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F6658" w14:textId="48F95489" w:rsidR="002E5CBE" w:rsidRPr="00DD593C" w:rsidRDefault="00097484" w:rsidP="0077588D">
      <w:pPr>
        <w:tabs>
          <w:tab w:val="left" w:pos="3731"/>
        </w:tabs>
        <w:rPr>
          <w:b/>
        </w:rPr>
      </w:pPr>
      <w:r w:rsidRPr="00DD593C">
        <w:rPr>
          <w:b/>
          <w:noProof/>
          <w:sz w:val="28"/>
          <w:szCs w:val="28"/>
        </w:rPr>
        <w:drawing>
          <wp:anchor distT="0" distB="0" distL="114300" distR="114300" simplePos="0" relativeHeight="251658241" behindDoc="0" locked="0" layoutInCell="1" allowOverlap="1" wp14:anchorId="2762349B" wp14:editId="3D9A423C">
            <wp:simplePos x="0" y="0"/>
            <wp:positionH relativeFrom="margin">
              <wp:posOffset>-432223</wp:posOffset>
            </wp:positionH>
            <wp:positionV relativeFrom="paragraph">
              <wp:posOffset>-455294</wp:posOffset>
            </wp:positionV>
            <wp:extent cx="2243666" cy="609486"/>
            <wp:effectExtent l="0" t="0" r="4445" b="635"/>
            <wp:wrapNone/>
            <wp:docPr id="30231072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10726" name="Picture 1" descr="A close-up of a logo&#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9533" t="23302" r="9172" b="22162"/>
                    <a:stretch/>
                  </pic:blipFill>
                  <pic:spPr bwMode="auto">
                    <a:xfrm>
                      <a:off x="0" y="0"/>
                      <a:ext cx="2262294" cy="61454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78D2" w:rsidRPr="00DD593C">
        <w:rPr>
          <w:b/>
          <w:noProof/>
        </w:rPr>
        <w:drawing>
          <wp:anchor distT="0" distB="0" distL="114300" distR="114300" simplePos="0" relativeHeight="251658240" behindDoc="0" locked="0" layoutInCell="1" allowOverlap="1" wp14:anchorId="23E712EA" wp14:editId="07315271">
            <wp:simplePos x="0" y="0"/>
            <wp:positionH relativeFrom="margin">
              <wp:posOffset>4624650</wp:posOffset>
            </wp:positionH>
            <wp:positionV relativeFrom="paragraph">
              <wp:posOffset>-533566</wp:posOffset>
            </wp:positionV>
            <wp:extent cx="1927797" cy="699273"/>
            <wp:effectExtent l="0" t="0" r="0" b="5715"/>
            <wp:wrapNone/>
            <wp:docPr id="2" name="Picture 2" descr="C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A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7797" cy="699273"/>
                    </a:xfrm>
                    <a:prstGeom prst="rect">
                      <a:avLst/>
                    </a:prstGeom>
                    <a:noFill/>
                    <a:ln>
                      <a:noFill/>
                    </a:ln>
                  </pic:spPr>
                </pic:pic>
              </a:graphicData>
            </a:graphic>
            <wp14:sizeRelH relativeFrom="page">
              <wp14:pctWidth>0</wp14:pctWidth>
            </wp14:sizeRelH>
            <wp14:sizeRelV relativeFrom="page">
              <wp14:pctHeight>0</wp14:pctHeight>
            </wp14:sizeRelV>
          </wp:anchor>
        </w:drawing>
      </w:r>
      <w:r w:rsidR="0077588D" w:rsidRPr="00DD593C">
        <w:rPr>
          <w:b/>
        </w:rPr>
        <w:tab/>
      </w:r>
    </w:p>
    <w:p w14:paraId="19360561" w14:textId="4B4681B9" w:rsidR="002E5CBE" w:rsidRPr="00DD593C" w:rsidRDefault="002E5CBE" w:rsidP="00386359">
      <w:pPr>
        <w:rPr>
          <w:b/>
        </w:rPr>
      </w:pPr>
    </w:p>
    <w:p w14:paraId="487911AF" w14:textId="77777777" w:rsidR="002E5CBE" w:rsidRPr="00DD593C" w:rsidRDefault="002E5CBE" w:rsidP="00386359">
      <w:pPr>
        <w:rPr>
          <w:b/>
        </w:rPr>
      </w:pPr>
    </w:p>
    <w:p w14:paraId="67A8504C" w14:textId="77777777" w:rsidR="00AF5689" w:rsidRPr="00DD593C" w:rsidRDefault="00AF5689" w:rsidP="00386359">
      <w:pPr>
        <w:rPr>
          <w:b/>
        </w:rPr>
      </w:pPr>
    </w:p>
    <w:p w14:paraId="76E055FB" w14:textId="77777777" w:rsidR="00F10ABE" w:rsidRPr="00DD593C" w:rsidRDefault="00F10ABE" w:rsidP="00F10ABE">
      <w:pPr>
        <w:jc w:val="center"/>
        <w:rPr>
          <w:b/>
        </w:rPr>
      </w:pPr>
      <w:r w:rsidRPr="00DD593C">
        <w:rPr>
          <w:b/>
        </w:rPr>
        <w:t>MINUTES OF THE JOINT INDEPENDENT AUDIT COMMITTEE</w:t>
      </w:r>
    </w:p>
    <w:p w14:paraId="174F6D61" w14:textId="77777777" w:rsidR="00F10ABE" w:rsidRPr="00DD593C" w:rsidRDefault="00F10ABE" w:rsidP="00F10ABE">
      <w:pPr>
        <w:jc w:val="center"/>
        <w:rPr>
          <w:b/>
        </w:rPr>
      </w:pPr>
      <w:r w:rsidRPr="00DD593C">
        <w:rPr>
          <w:b/>
        </w:rPr>
        <w:t>(WEST YORKSHIRE COMBINED AUTHORITY AND WEST YORKSHIRE POLICE)</w:t>
      </w:r>
    </w:p>
    <w:p w14:paraId="5D23EAFE" w14:textId="089C014D" w:rsidR="00F10ABE" w:rsidRPr="00DD593C" w:rsidRDefault="00F10ABE" w:rsidP="00F10ABE">
      <w:pPr>
        <w:jc w:val="center"/>
        <w:rPr>
          <w:b/>
        </w:rPr>
      </w:pPr>
      <w:r w:rsidRPr="00DD593C">
        <w:rPr>
          <w:b/>
        </w:rPr>
        <w:t xml:space="preserve">HELD ON </w:t>
      </w:r>
      <w:r w:rsidR="008C5E03">
        <w:rPr>
          <w:b/>
        </w:rPr>
        <w:t>15 July</w:t>
      </w:r>
      <w:r w:rsidR="000005D4">
        <w:rPr>
          <w:b/>
        </w:rPr>
        <w:t xml:space="preserve"> 2024</w:t>
      </w:r>
    </w:p>
    <w:p w14:paraId="3C71C5F8" w14:textId="77777777" w:rsidR="003A5B73" w:rsidRPr="00DD593C" w:rsidRDefault="003A5B73" w:rsidP="003A5B73">
      <w:pPr>
        <w:jc w:val="center"/>
        <w:rPr>
          <w:b/>
        </w:rPr>
      </w:pPr>
    </w:p>
    <w:p w14:paraId="1959B8A9" w14:textId="77777777" w:rsidR="007C045C" w:rsidRPr="00DD593C" w:rsidRDefault="007C045C" w:rsidP="00DD45BB">
      <w:pPr>
        <w:rPr>
          <w:b/>
        </w:rPr>
      </w:pPr>
      <w:r w:rsidRPr="00DD593C">
        <w:rPr>
          <w:b/>
        </w:rPr>
        <w:t>PRESENT</w:t>
      </w:r>
    </w:p>
    <w:p w14:paraId="220DE577" w14:textId="77777777" w:rsidR="007C045C" w:rsidRPr="00DD593C" w:rsidRDefault="007C045C">
      <w:pPr>
        <w:rPr>
          <w:b/>
        </w:rPr>
      </w:pPr>
    </w:p>
    <w:tbl>
      <w:tblPr>
        <w:tblW w:w="105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12"/>
        <w:gridCol w:w="6418"/>
      </w:tblGrid>
      <w:tr w:rsidR="00DD593C" w:rsidRPr="00DD593C" w14:paraId="7CFD043A" w14:textId="77777777" w:rsidTr="00B500EB">
        <w:trPr>
          <w:trHeight w:val="234"/>
        </w:trPr>
        <w:tc>
          <w:tcPr>
            <w:tcW w:w="4112" w:type="dxa"/>
            <w:shd w:val="clear" w:color="auto" w:fill="D9D9D9" w:themeFill="background1" w:themeFillShade="D9"/>
          </w:tcPr>
          <w:p w14:paraId="0A28D74E" w14:textId="6C83BD35" w:rsidR="00315E6E" w:rsidRPr="00DD593C" w:rsidRDefault="0024293F">
            <w:pPr>
              <w:rPr>
                <w:b/>
              </w:rPr>
            </w:pPr>
            <w:r w:rsidRPr="00DD593C">
              <w:rPr>
                <w:b/>
              </w:rPr>
              <w:t xml:space="preserve">INDEPENDENT </w:t>
            </w:r>
            <w:r w:rsidR="00315E6E" w:rsidRPr="00DD593C">
              <w:rPr>
                <w:b/>
              </w:rPr>
              <w:t xml:space="preserve">MEMBERS </w:t>
            </w:r>
          </w:p>
        </w:tc>
        <w:tc>
          <w:tcPr>
            <w:tcW w:w="6418" w:type="dxa"/>
            <w:shd w:val="clear" w:color="auto" w:fill="D9D9D9" w:themeFill="background1" w:themeFillShade="D9"/>
          </w:tcPr>
          <w:p w14:paraId="5BD89357" w14:textId="32171AA1" w:rsidR="00315E6E" w:rsidRPr="00DD593C" w:rsidRDefault="00315E6E">
            <w:pPr>
              <w:rPr>
                <w:b/>
              </w:rPr>
            </w:pPr>
            <w:r w:rsidRPr="00DD593C">
              <w:rPr>
                <w:b/>
              </w:rPr>
              <w:t>OFFICERS</w:t>
            </w:r>
            <w:r w:rsidR="00B865FB" w:rsidRPr="00DD593C">
              <w:rPr>
                <w:b/>
              </w:rPr>
              <w:t xml:space="preserve"> PRESENT</w:t>
            </w:r>
          </w:p>
        </w:tc>
      </w:tr>
      <w:tr w:rsidR="00DD593C" w:rsidRPr="00DD593C" w14:paraId="71B1BEA4" w14:textId="77777777" w:rsidTr="00B500EB">
        <w:trPr>
          <w:trHeight w:val="209"/>
        </w:trPr>
        <w:tc>
          <w:tcPr>
            <w:tcW w:w="4112" w:type="dxa"/>
          </w:tcPr>
          <w:p w14:paraId="554C5309" w14:textId="49F4A254" w:rsidR="00315E6E" w:rsidRPr="00DD593C" w:rsidRDefault="00246E22">
            <w:pPr>
              <w:rPr>
                <w:bCs/>
                <w:sz w:val="22"/>
                <w:szCs w:val="22"/>
              </w:rPr>
            </w:pPr>
            <w:r w:rsidRPr="00DD593C">
              <w:rPr>
                <w:bCs/>
                <w:sz w:val="22"/>
                <w:szCs w:val="22"/>
              </w:rPr>
              <w:t xml:space="preserve">Mike Ford </w:t>
            </w:r>
            <w:r w:rsidRPr="00DD593C">
              <w:rPr>
                <w:b/>
                <w:sz w:val="22"/>
                <w:szCs w:val="22"/>
              </w:rPr>
              <w:t>(Chair)</w:t>
            </w:r>
          </w:p>
        </w:tc>
        <w:tc>
          <w:tcPr>
            <w:tcW w:w="6418" w:type="dxa"/>
          </w:tcPr>
          <w:p w14:paraId="6C1A63D9" w14:textId="0ECCB930" w:rsidR="00315E6E" w:rsidRPr="00DD593C" w:rsidRDefault="00742CDE">
            <w:pPr>
              <w:rPr>
                <w:b/>
                <w:sz w:val="22"/>
                <w:szCs w:val="22"/>
              </w:rPr>
            </w:pPr>
            <w:r w:rsidRPr="00DD593C">
              <w:rPr>
                <w:b/>
                <w:sz w:val="22"/>
                <w:szCs w:val="22"/>
              </w:rPr>
              <w:t>WYCA</w:t>
            </w:r>
          </w:p>
        </w:tc>
      </w:tr>
      <w:tr w:rsidR="006F512A" w:rsidRPr="00DD593C" w14:paraId="377088A5" w14:textId="77777777" w:rsidTr="00B500EB">
        <w:trPr>
          <w:trHeight w:val="209"/>
        </w:trPr>
        <w:tc>
          <w:tcPr>
            <w:tcW w:w="4112" w:type="dxa"/>
          </w:tcPr>
          <w:p w14:paraId="4B786859" w14:textId="6FAC666A" w:rsidR="006F512A" w:rsidRPr="00DD593C" w:rsidRDefault="006F512A" w:rsidP="006F512A">
            <w:pPr>
              <w:rPr>
                <w:bCs/>
                <w:sz w:val="22"/>
                <w:szCs w:val="22"/>
              </w:rPr>
            </w:pPr>
            <w:r w:rsidRPr="00DD593C">
              <w:rPr>
                <w:sz w:val="22"/>
                <w:szCs w:val="22"/>
              </w:rPr>
              <w:t>Jeff Colley</w:t>
            </w:r>
          </w:p>
        </w:tc>
        <w:tc>
          <w:tcPr>
            <w:tcW w:w="6418" w:type="dxa"/>
          </w:tcPr>
          <w:p w14:paraId="6547FCD1" w14:textId="7044C568" w:rsidR="006F512A" w:rsidRPr="004609E2" w:rsidRDefault="006F512A" w:rsidP="006F512A">
            <w:pPr>
              <w:rPr>
                <w:sz w:val="22"/>
                <w:szCs w:val="22"/>
              </w:rPr>
            </w:pPr>
            <w:r w:rsidRPr="00DD593C">
              <w:rPr>
                <w:bCs/>
                <w:sz w:val="22"/>
                <w:szCs w:val="22"/>
              </w:rPr>
              <w:t>Joanne Colley</w:t>
            </w:r>
            <w:r>
              <w:rPr>
                <w:bCs/>
                <w:sz w:val="22"/>
                <w:szCs w:val="22"/>
              </w:rPr>
              <w:t>,</w:t>
            </w:r>
            <w:r w:rsidRPr="00DD593C">
              <w:rPr>
                <w:bCs/>
                <w:sz w:val="22"/>
                <w:szCs w:val="22"/>
              </w:rPr>
              <w:t xml:space="preserve"> Business Manager, Policing and Crime</w:t>
            </w:r>
          </w:p>
        </w:tc>
      </w:tr>
      <w:tr w:rsidR="006F512A" w:rsidRPr="00DD593C" w14:paraId="4E9915CF" w14:textId="77777777" w:rsidTr="00B500EB">
        <w:trPr>
          <w:trHeight w:val="209"/>
        </w:trPr>
        <w:tc>
          <w:tcPr>
            <w:tcW w:w="4112" w:type="dxa"/>
          </w:tcPr>
          <w:p w14:paraId="3274DC2A" w14:textId="3C8EAC6E" w:rsidR="006F512A" w:rsidRPr="00DD593C" w:rsidRDefault="006F512A" w:rsidP="006F512A">
            <w:pPr>
              <w:rPr>
                <w:sz w:val="22"/>
                <w:szCs w:val="22"/>
              </w:rPr>
            </w:pPr>
            <w:r w:rsidRPr="00DD593C">
              <w:rPr>
                <w:sz w:val="22"/>
                <w:szCs w:val="22"/>
              </w:rPr>
              <w:t>Helen Kemp</w:t>
            </w:r>
          </w:p>
        </w:tc>
        <w:tc>
          <w:tcPr>
            <w:tcW w:w="6418" w:type="dxa"/>
          </w:tcPr>
          <w:p w14:paraId="482F0329" w14:textId="19560A10" w:rsidR="006F512A" w:rsidRPr="00DD593C" w:rsidRDefault="006F512A" w:rsidP="006F512A">
            <w:pPr>
              <w:rPr>
                <w:bCs/>
                <w:sz w:val="22"/>
                <w:szCs w:val="22"/>
              </w:rPr>
            </w:pPr>
            <w:r>
              <w:rPr>
                <w:sz w:val="22"/>
                <w:szCs w:val="22"/>
              </w:rPr>
              <w:t>Julie Reid, Head of Policing and Crime</w:t>
            </w:r>
          </w:p>
        </w:tc>
      </w:tr>
      <w:tr w:rsidR="006F512A" w:rsidRPr="00DD593C" w14:paraId="536CA2DB" w14:textId="77777777" w:rsidTr="00B500EB">
        <w:trPr>
          <w:trHeight w:val="209"/>
        </w:trPr>
        <w:tc>
          <w:tcPr>
            <w:tcW w:w="4112" w:type="dxa"/>
          </w:tcPr>
          <w:p w14:paraId="0B944279" w14:textId="01081BFA" w:rsidR="006F512A" w:rsidRPr="00DD593C" w:rsidRDefault="006B5327" w:rsidP="006F512A">
            <w:pPr>
              <w:rPr>
                <w:sz w:val="22"/>
                <w:szCs w:val="22"/>
              </w:rPr>
            </w:pPr>
            <w:r>
              <w:rPr>
                <w:sz w:val="22"/>
                <w:szCs w:val="22"/>
              </w:rPr>
              <w:t>Thilina De</w:t>
            </w:r>
            <w:r w:rsidR="00586F28">
              <w:rPr>
                <w:sz w:val="22"/>
                <w:szCs w:val="22"/>
              </w:rPr>
              <w:t xml:space="preserve"> Zoysa</w:t>
            </w:r>
          </w:p>
        </w:tc>
        <w:tc>
          <w:tcPr>
            <w:tcW w:w="6418" w:type="dxa"/>
          </w:tcPr>
          <w:p w14:paraId="51C6D1D4" w14:textId="14CCD537" w:rsidR="006F512A" w:rsidRPr="00DD593C" w:rsidRDefault="006F512A" w:rsidP="006F512A">
            <w:pPr>
              <w:rPr>
                <w:bCs/>
                <w:sz w:val="22"/>
                <w:szCs w:val="22"/>
              </w:rPr>
            </w:pPr>
            <w:r>
              <w:rPr>
                <w:sz w:val="22"/>
                <w:szCs w:val="22"/>
              </w:rPr>
              <w:t>Amanda Taylor</w:t>
            </w:r>
            <w:r w:rsidRPr="00DD593C">
              <w:rPr>
                <w:sz w:val="22"/>
                <w:szCs w:val="22"/>
              </w:rPr>
              <w:t>, Delivery Support Officer</w:t>
            </w:r>
          </w:p>
        </w:tc>
      </w:tr>
      <w:tr w:rsidR="006F512A" w:rsidRPr="00DD593C" w14:paraId="2C7F0B30" w14:textId="77777777" w:rsidTr="00B500EB">
        <w:trPr>
          <w:trHeight w:val="209"/>
        </w:trPr>
        <w:tc>
          <w:tcPr>
            <w:tcW w:w="4112" w:type="dxa"/>
          </w:tcPr>
          <w:p w14:paraId="28D17ECE" w14:textId="77777777" w:rsidR="006F512A" w:rsidRPr="00DD593C" w:rsidRDefault="006F512A" w:rsidP="006F512A">
            <w:pPr>
              <w:rPr>
                <w:sz w:val="22"/>
                <w:szCs w:val="22"/>
              </w:rPr>
            </w:pPr>
          </w:p>
        </w:tc>
        <w:tc>
          <w:tcPr>
            <w:tcW w:w="6418" w:type="dxa"/>
          </w:tcPr>
          <w:p w14:paraId="07FA6846" w14:textId="111C6AD0" w:rsidR="006F512A" w:rsidRPr="00DD593C" w:rsidRDefault="006F512A" w:rsidP="006F512A">
            <w:pPr>
              <w:rPr>
                <w:sz w:val="22"/>
                <w:szCs w:val="22"/>
              </w:rPr>
            </w:pPr>
            <w:r w:rsidRPr="00DD593C">
              <w:rPr>
                <w:sz w:val="22"/>
                <w:szCs w:val="22"/>
              </w:rPr>
              <w:t>Angela Taylor, Director of Corporate Services</w:t>
            </w:r>
          </w:p>
        </w:tc>
      </w:tr>
      <w:tr w:rsidR="006F512A" w:rsidRPr="00DD593C" w14:paraId="05A1570D" w14:textId="77777777" w:rsidTr="00B500EB">
        <w:trPr>
          <w:trHeight w:val="209"/>
        </w:trPr>
        <w:tc>
          <w:tcPr>
            <w:tcW w:w="4112" w:type="dxa"/>
          </w:tcPr>
          <w:p w14:paraId="24B25B7D" w14:textId="77777777" w:rsidR="006F512A" w:rsidRPr="00DD593C" w:rsidRDefault="006F512A" w:rsidP="006F512A">
            <w:pPr>
              <w:rPr>
                <w:sz w:val="22"/>
                <w:szCs w:val="22"/>
              </w:rPr>
            </w:pPr>
          </w:p>
        </w:tc>
        <w:tc>
          <w:tcPr>
            <w:tcW w:w="6418" w:type="dxa"/>
          </w:tcPr>
          <w:p w14:paraId="696C951D" w14:textId="6AD44432" w:rsidR="006F512A" w:rsidRPr="00DD593C" w:rsidRDefault="006F512A" w:rsidP="006F512A">
            <w:pPr>
              <w:rPr>
                <w:sz w:val="22"/>
                <w:szCs w:val="22"/>
              </w:rPr>
            </w:pPr>
          </w:p>
        </w:tc>
      </w:tr>
      <w:tr w:rsidR="006F512A" w:rsidRPr="00DD593C" w14:paraId="371E9247" w14:textId="77777777" w:rsidTr="00B500EB">
        <w:trPr>
          <w:trHeight w:val="209"/>
        </w:trPr>
        <w:tc>
          <w:tcPr>
            <w:tcW w:w="4112" w:type="dxa"/>
          </w:tcPr>
          <w:p w14:paraId="686D9D0E" w14:textId="77777777" w:rsidR="006F512A" w:rsidRPr="00DD593C" w:rsidRDefault="006F512A" w:rsidP="006F512A">
            <w:pPr>
              <w:rPr>
                <w:sz w:val="22"/>
                <w:szCs w:val="22"/>
              </w:rPr>
            </w:pPr>
          </w:p>
        </w:tc>
        <w:tc>
          <w:tcPr>
            <w:tcW w:w="6418" w:type="dxa"/>
          </w:tcPr>
          <w:p w14:paraId="502F06A4" w14:textId="77777777" w:rsidR="006F512A" w:rsidRDefault="006F512A" w:rsidP="006F512A">
            <w:pPr>
              <w:rPr>
                <w:sz w:val="22"/>
                <w:szCs w:val="22"/>
              </w:rPr>
            </w:pPr>
          </w:p>
        </w:tc>
      </w:tr>
      <w:tr w:rsidR="006F512A" w:rsidRPr="00DD593C" w14:paraId="45E27D99" w14:textId="77777777" w:rsidTr="00B500EB">
        <w:trPr>
          <w:trHeight w:val="209"/>
        </w:trPr>
        <w:tc>
          <w:tcPr>
            <w:tcW w:w="4112" w:type="dxa"/>
          </w:tcPr>
          <w:p w14:paraId="18AEC588" w14:textId="18B5BC31" w:rsidR="006F512A" w:rsidRPr="00DD593C" w:rsidRDefault="006F512A" w:rsidP="006F512A">
            <w:pPr>
              <w:rPr>
                <w:b/>
                <w:bCs/>
                <w:sz w:val="22"/>
                <w:szCs w:val="22"/>
              </w:rPr>
            </w:pPr>
          </w:p>
        </w:tc>
        <w:tc>
          <w:tcPr>
            <w:tcW w:w="6418" w:type="dxa"/>
          </w:tcPr>
          <w:p w14:paraId="03DCBA44" w14:textId="31290C41" w:rsidR="006F512A" w:rsidRPr="00DD593C" w:rsidRDefault="006F512A" w:rsidP="006F512A">
            <w:pPr>
              <w:rPr>
                <w:b/>
                <w:bCs/>
                <w:sz w:val="22"/>
                <w:szCs w:val="22"/>
              </w:rPr>
            </w:pPr>
            <w:r w:rsidRPr="00DD593C">
              <w:rPr>
                <w:b/>
                <w:bCs/>
                <w:sz w:val="22"/>
                <w:szCs w:val="22"/>
              </w:rPr>
              <w:t>West Yorkshire Police</w:t>
            </w:r>
          </w:p>
        </w:tc>
      </w:tr>
      <w:tr w:rsidR="006F512A" w:rsidRPr="00DD593C" w14:paraId="473479CE" w14:textId="77777777" w:rsidTr="00B500EB">
        <w:trPr>
          <w:trHeight w:val="209"/>
        </w:trPr>
        <w:tc>
          <w:tcPr>
            <w:tcW w:w="4112" w:type="dxa"/>
          </w:tcPr>
          <w:p w14:paraId="11980D39" w14:textId="49F1800B" w:rsidR="006F512A" w:rsidRPr="00DD593C" w:rsidRDefault="006F512A" w:rsidP="006F512A">
            <w:pPr>
              <w:rPr>
                <w:bCs/>
                <w:sz w:val="22"/>
                <w:szCs w:val="22"/>
              </w:rPr>
            </w:pPr>
          </w:p>
        </w:tc>
        <w:tc>
          <w:tcPr>
            <w:tcW w:w="6418" w:type="dxa"/>
          </w:tcPr>
          <w:p w14:paraId="114009C5" w14:textId="285CBC2E" w:rsidR="006F512A" w:rsidRPr="00DD593C" w:rsidRDefault="006F512A" w:rsidP="006F512A">
            <w:pPr>
              <w:pStyle w:val="wordsection1"/>
              <w:spacing w:before="0" w:beforeAutospacing="0" w:after="0" w:afterAutospacing="0"/>
              <w:rPr>
                <w:rFonts w:ascii="Arial" w:hAnsi="Arial" w:cs="Arial"/>
                <w:sz w:val="22"/>
                <w:szCs w:val="22"/>
              </w:rPr>
            </w:pPr>
            <w:r w:rsidRPr="00DD593C">
              <w:rPr>
                <w:rFonts w:ascii="Arial" w:hAnsi="Arial" w:cs="Arial"/>
                <w:sz w:val="22"/>
                <w:szCs w:val="22"/>
              </w:rPr>
              <w:t>Joanne Campbell, Internal Audit Manager</w:t>
            </w:r>
          </w:p>
        </w:tc>
      </w:tr>
      <w:tr w:rsidR="006F512A" w:rsidRPr="00DD593C" w14:paraId="57267A31" w14:textId="77777777" w:rsidTr="00B500EB">
        <w:trPr>
          <w:trHeight w:val="209"/>
        </w:trPr>
        <w:tc>
          <w:tcPr>
            <w:tcW w:w="4112" w:type="dxa"/>
          </w:tcPr>
          <w:p w14:paraId="4331A894" w14:textId="50C9F545" w:rsidR="006F512A" w:rsidRPr="00DD593C" w:rsidRDefault="006F512A" w:rsidP="006F512A">
            <w:pPr>
              <w:rPr>
                <w:sz w:val="22"/>
                <w:szCs w:val="22"/>
              </w:rPr>
            </w:pPr>
          </w:p>
        </w:tc>
        <w:tc>
          <w:tcPr>
            <w:tcW w:w="6418" w:type="dxa"/>
          </w:tcPr>
          <w:p w14:paraId="631D2050" w14:textId="01E726F0" w:rsidR="006F512A" w:rsidRPr="00DD593C" w:rsidRDefault="006F512A" w:rsidP="006F512A">
            <w:pPr>
              <w:rPr>
                <w:sz w:val="22"/>
                <w:szCs w:val="22"/>
              </w:rPr>
            </w:pPr>
            <w:r w:rsidRPr="00DD593C">
              <w:rPr>
                <w:sz w:val="22"/>
                <w:szCs w:val="22"/>
              </w:rPr>
              <w:t>Julie Edwards, Head of Accountancy</w:t>
            </w:r>
          </w:p>
        </w:tc>
      </w:tr>
      <w:tr w:rsidR="006F512A" w:rsidRPr="00DD593C" w14:paraId="4CF7A091" w14:textId="77777777" w:rsidTr="00B500EB">
        <w:trPr>
          <w:trHeight w:val="209"/>
        </w:trPr>
        <w:tc>
          <w:tcPr>
            <w:tcW w:w="4112" w:type="dxa"/>
          </w:tcPr>
          <w:p w14:paraId="7A2A7ED7" w14:textId="6ED338A5" w:rsidR="006F512A" w:rsidRPr="00DD593C" w:rsidRDefault="006F512A" w:rsidP="006F512A">
            <w:pPr>
              <w:rPr>
                <w:sz w:val="22"/>
                <w:szCs w:val="22"/>
              </w:rPr>
            </w:pPr>
          </w:p>
        </w:tc>
        <w:tc>
          <w:tcPr>
            <w:tcW w:w="6418" w:type="dxa"/>
          </w:tcPr>
          <w:p w14:paraId="4B510487" w14:textId="33225460" w:rsidR="006F512A" w:rsidRPr="00DD593C" w:rsidRDefault="006F512A" w:rsidP="006F512A">
            <w:pPr>
              <w:rPr>
                <w:sz w:val="22"/>
                <w:szCs w:val="22"/>
              </w:rPr>
            </w:pPr>
            <w:r w:rsidRPr="00DD593C">
              <w:rPr>
                <w:sz w:val="22"/>
                <w:szCs w:val="22"/>
              </w:rPr>
              <w:t>Katherine Johnson, Assistant Chief Officer</w:t>
            </w:r>
          </w:p>
        </w:tc>
      </w:tr>
      <w:tr w:rsidR="006F512A" w:rsidRPr="00DD593C" w14:paraId="126626E8" w14:textId="77777777" w:rsidTr="00B500EB">
        <w:trPr>
          <w:trHeight w:val="209"/>
        </w:trPr>
        <w:tc>
          <w:tcPr>
            <w:tcW w:w="4112" w:type="dxa"/>
          </w:tcPr>
          <w:p w14:paraId="222261BB" w14:textId="77777777" w:rsidR="006F512A" w:rsidRPr="00DD593C" w:rsidRDefault="006F512A" w:rsidP="006F512A">
            <w:pPr>
              <w:rPr>
                <w:sz w:val="22"/>
                <w:szCs w:val="22"/>
              </w:rPr>
            </w:pPr>
          </w:p>
        </w:tc>
        <w:tc>
          <w:tcPr>
            <w:tcW w:w="6418" w:type="dxa"/>
          </w:tcPr>
          <w:p w14:paraId="1C0BF942" w14:textId="751AE526" w:rsidR="006F512A" w:rsidRPr="00DD593C" w:rsidRDefault="006F512A" w:rsidP="006F512A">
            <w:pPr>
              <w:rPr>
                <w:sz w:val="22"/>
                <w:szCs w:val="22"/>
              </w:rPr>
            </w:pPr>
            <w:r w:rsidRPr="00DD593C">
              <w:rPr>
                <w:sz w:val="22"/>
                <w:szCs w:val="22"/>
              </w:rPr>
              <w:t>Neil Rickwood, Head of Audit, Risk and Assurance</w:t>
            </w:r>
          </w:p>
        </w:tc>
      </w:tr>
      <w:tr w:rsidR="006F512A" w:rsidRPr="00DD593C" w14:paraId="04D2578F" w14:textId="77777777" w:rsidTr="00B500EB">
        <w:trPr>
          <w:trHeight w:val="209"/>
        </w:trPr>
        <w:tc>
          <w:tcPr>
            <w:tcW w:w="4112" w:type="dxa"/>
          </w:tcPr>
          <w:p w14:paraId="1723BA6A" w14:textId="77777777" w:rsidR="006F512A" w:rsidRPr="00DD593C" w:rsidRDefault="006F512A" w:rsidP="006F512A">
            <w:pPr>
              <w:rPr>
                <w:sz w:val="22"/>
                <w:szCs w:val="22"/>
              </w:rPr>
            </w:pPr>
          </w:p>
        </w:tc>
        <w:tc>
          <w:tcPr>
            <w:tcW w:w="6418" w:type="dxa"/>
          </w:tcPr>
          <w:p w14:paraId="50B32D01" w14:textId="060CB5B4" w:rsidR="006F512A" w:rsidRPr="00DD593C" w:rsidRDefault="00035B46" w:rsidP="006F512A">
            <w:pPr>
              <w:rPr>
                <w:sz w:val="22"/>
                <w:szCs w:val="22"/>
              </w:rPr>
            </w:pPr>
            <w:r>
              <w:rPr>
                <w:sz w:val="22"/>
                <w:szCs w:val="22"/>
              </w:rPr>
              <w:t xml:space="preserve">Helen </w:t>
            </w:r>
            <w:r w:rsidR="005032E7">
              <w:rPr>
                <w:sz w:val="22"/>
                <w:szCs w:val="22"/>
              </w:rPr>
              <w:t>Steele -</w:t>
            </w:r>
            <w:r>
              <w:rPr>
                <w:sz w:val="22"/>
                <w:szCs w:val="22"/>
              </w:rPr>
              <w:t xml:space="preserve"> </w:t>
            </w:r>
            <w:r w:rsidR="00792948">
              <w:rPr>
                <w:sz w:val="22"/>
                <w:szCs w:val="22"/>
              </w:rPr>
              <w:t xml:space="preserve">(for item </w:t>
            </w:r>
            <w:r w:rsidR="006E1EA9">
              <w:rPr>
                <w:sz w:val="22"/>
                <w:szCs w:val="22"/>
              </w:rPr>
              <w:t>7.4)</w:t>
            </w:r>
            <w:r w:rsidR="0009514E">
              <w:rPr>
                <w:sz w:val="22"/>
                <w:szCs w:val="22"/>
              </w:rPr>
              <w:t xml:space="preserve">, </w:t>
            </w:r>
            <w:r w:rsidR="0009514E" w:rsidRPr="0009514E">
              <w:rPr>
                <w:sz w:val="22"/>
                <w:szCs w:val="22"/>
              </w:rPr>
              <w:t>Detective Superintendent</w:t>
            </w:r>
          </w:p>
        </w:tc>
      </w:tr>
      <w:tr w:rsidR="00B85D52" w:rsidRPr="00DD593C" w14:paraId="19EA7951" w14:textId="77777777" w:rsidTr="00B500EB">
        <w:trPr>
          <w:trHeight w:val="209"/>
        </w:trPr>
        <w:tc>
          <w:tcPr>
            <w:tcW w:w="4112" w:type="dxa"/>
          </w:tcPr>
          <w:p w14:paraId="559FCA52" w14:textId="77777777" w:rsidR="00B85D52" w:rsidRPr="00DD593C" w:rsidRDefault="00B85D52" w:rsidP="00B85D52">
            <w:pPr>
              <w:rPr>
                <w:sz w:val="22"/>
                <w:szCs w:val="22"/>
              </w:rPr>
            </w:pPr>
          </w:p>
        </w:tc>
        <w:tc>
          <w:tcPr>
            <w:tcW w:w="6418" w:type="dxa"/>
          </w:tcPr>
          <w:p w14:paraId="6E2198A9" w14:textId="06CEFD64" w:rsidR="00B85D52" w:rsidRDefault="00B85D52" w:rsidP="00B85D52">
            <w:pPr>
              <w:rPr>
                <w:sz w:val="22"/>
                <w:szCs w:val="22"/>
              </w:rPr>
            </w:pPr>
            <w:r w:rsidRPr="00DD593C">
              <w:rPr>
                <w:sz w:val="22"/>
                <w:szCs w:val="22"/>
              </w:rPr>
              <w:t>Sarah Fraser, Superintendent, Corporate Services</w:t>
            </w:r>
          </w:p>
        </w:tc>
      </w:tr>
      <w:tr w:rsidR="00B85D52" w:rsidRPr="00DD593C" w14:paraId="7973BE8B" w14:textId="77777777" w:rsidTr="00B500EB">
        <w:trPr>
          <w:trHeight w:val="209"/>
        </w:trPr>
        <w:tc>
          <w:tcPr>
            <w:tcW w:w="4112" w:type="dxa"/>
          </w:tcPr>
          <w:p w14:paraId="514832E8" w14:textId="77777777" w:rsidR="00B85D52" w:rsidRPr="00DD593C" w:rsidRDefault="00B85D52" w:rsidP="00B85D52">
            <w:pPr>
              <w:rPr>
                <w:sz w:val="22"/>
                <w:szCs w:val="22"/>
              </w:rPr>
            </w:pPr>
          </w:p>
        </w:tc>
        <w:tc>
          <w:tcPr>
            <w:tcW w:w="6418" w:type="dxa"/>
          </w:tcPr>
          <w:p w14:paraId="59D5C858" w14:textId="77777777" w:rsidR="00B85D52" w:rsidRPr="00DD593C" w:rsidRDefault="00B85D52" w:rsidP="00B85D52">
            <w:pPr>
              <w:rPr>
                <w:sz w:val="22"/>
                <w:szCs w:val="22"/>
              </w:rPr>
            </w:pPr>
          </w:p>
        </w:tc>
      </w:tr>
      <w:tr w:rsidR="00B85D52" w:rsidRPr="00DD593C" w14:paraId="39BCF0C3" w14:textId="77777777" w:rsidTr="00B500EB">
        <w:trPr>
          <w:trHeight w:val="209"/>
        </w:trPr>
        <w:tc>
          <w:tcPr>
            <w:tcW w:w="4112" w:type="dxa"/>
          </w:tcPr>
          <w:p w14:paraId="385E82EF" w14:textId="77777777" w:rsidR="00B85D52" w:rsidRPr="00DD593C" w:rsidRDefault="00B85D52" w:rsidP="00B85D52">
            <w:pPr>
              <w:rPr>
                <w:sz w:val="22"/>
                <w:szCs w:val="22"/>
              </w:rPr>
            </w:pPr>
          </w:p>
        </w:tc>
        <w:tc>
          <w:tcPr>
            <w:tcW w:w="6418" w:type="dxa"/>
          </w:tcPr>
          <w:p w14:paraId="1CD1DAA0" w14:textId="75ACF043" w:rsidR="00B85D52" w:rsidRPr="00DD593C" w:rsidRDefault="00B85D52" w:rsidP="00B85D52">
            <w:pPr>
              <w:rPr>
                <w:sz w:val="22"/>
                <w:szCs w:val="22"/>
              </w:rPr>
            </w:pPr>
            <w:r w:rsidRPr="00DD593C">
              <w:rPr>
                <w:b/>
                <w:bCs/>
                <w:sz w:val="22"/>
                <w:szCs w:val="22"/>
              </w:rPr>
              <w:t>External Audit</w:t>
            </w:r>
          </w:p>
        </w:tc>
      </w:tr>
      <w:tr w:rsidR="00B85D52" w:rsidRPr="00DD593C" w14:paraId="14E322D3" w14:textId="77777777" w:rsidTr="00B500EB">
        <w:trPr>
          <w:trHeight w:val="209"/>
        </w:trPr>
        <w:tc>
          <w:tcPr>
            <w:tcW w:w="4112" w:type="dxa"/>
          </w:tcPr>
          <w:p w14:paraId="46411B80" w14:textId="77777777" w:rsidR="00B85D52" w:rsidRPr="00DD593C" w:rsidRDefault="00B85D52" w:rsidP="00B85D52">
            <w:pPr>
              <w:rPr>
                <w:sz w:val="22"/>
                <w:szCs w:val="22"/>
              </w:rPr>
            </w:pPr>
          </w:p>
        </w:tc>
        <w:tc>
          <w:tcPr>
            <w:tcW w:w="6418" w:type="dxa"/>
          </w:tcPr>
          <w:p w14:paraId="4AC8D012" w14:textId="68FF8062" w:rsidR="00B85D52" w:rsidRPr="00DD593C" w:rsidRDefault="002D22CF" w:rsidP="00B85D52">
            <w:pPr>
              <w:rPr>
                <w:sz w:val="22"/>
                <w:szCs w:val="22"/>
              </w:rPr>
            </w:pPr>
            <w:r>
              <w:rPr>
                <w:sz w:val="22"/>
                <w:szCs w:val="22"/>
              </w:rPr>
              <w:t xml:space="preserve">Nicola </w:t>
            </w:r>
            <w:proofErr w:type="gramStart"/>
            <w:r>
              <w:rPr>
                <w:sz w:val="22"/>
                <w:szCs w:val="22"/>
              </w:rPr>
              <w:t>Hallas</w:t>
            </w:r>
            <w:r w:rsidR="00B85D52" w:rsidRPr="00DD593C">
              <w:rPr>
                <w:sz w:val="22"/>
                <w:szCs w:val="22"/>
              </w:rPr>
              <w:t>,  Mazars</w:t>
            </w:r>
            <w:proofErr w:type="gramEnd"/>
            <w:r w:rsidR="00B85D52" w:rsidRPr="00DD593C">
              <w:rPr>
                <w:sz w:val="22"/>
                <w:szCs w:val="22"/>
              </w:rPr>
              <w:t xml:space="preserve"> </w:t>
            </w:r>
            <w:r>
              <w:rPr>
                <w:sz w:val="22"/>
                <w:szCs w:val="22"/>
              </w:rPr>
              <w:t>(dial in)</w:t>
            </w:r>
          </w:p>
        </w:tc>
      </w:tr>
    </w:tbl>
    <w:p w14:paraId="5D52380F" w14:textId="4D7228FB" w:rsidR="00CF50CF" w:rsidRPr="00DD593C" w:rsidRDefault="00CF50CF" w:rsidP="007C045C">
      <w:pPr>
        <w:rPr>
          <w:b/>
          <w:sz w:val="20"/>
          <w:szCs w:val="20"/>
        </w:rPr>
      </w:pPr>
    </w:p>
    <w:p w14:paraId="3D0F1CB6" w14:textId="363D6D8B" w:rsidR="007C045C" w:rsidRPr="00DD593C" w:rsidRDefault="007C045C" w:rsidP="007C045C">
      <w:pPr>
        <w:rPr>
          <w:b/>
          <w:sz w:val="20"/>
          <w:szCs w:val="20"/>
        </w:rPr>
      </w:pPr>
      <w:r w:rsidRPr="00DD593C">
        <w:rPr>
          <w:b/>
          <w:sz w:val="20"/>
          <w:szCs w:val="20"/>
        </w:rPr>
        <w:tab/>
      </w:r>
    </w:p>
    <w:tbl>
      <w:tblPr>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701"/>
        <w:gridCol w:w="8505"/>
      </w:tblGrid>
      <w:tr w:rsidR="00DD593C" w:rsidRPr="00DD593C" w14:paraId="4F665903" w14:textId="77777777" w:rsidTr="00B96BD7">
        <w:trPr>
          <w:tblHeader/>
        </w:trPr>
        <w:tc>
          <w:tcPr>
            <w:tcW w:w="709" w:type="dxa"/>
            <w:shd w:val="clear" w:color="auto" w:fill="D9D9D9" w:themeFill="background1" w:themeFillShade="D9"/>
          </w:tcPr>
          <w:p w14:paraId="685279E9" w14:textId="77777777" w:rsidR="00104AE9" w:rsidRPr="00DD593C" w:rsidRDefault="00104AE9" w:rsidP="007C045C">
            <w:pPr>
              <w:rPr>
                <w:b/>
                <w:sz w:val="20"/>
                <w:szCs w:val="20"/>
              </w:rPr>
            </w:pPr>
            <w:r w:rsidRPr="00DD593C">
              <w:rPr>
                <w:b/>
                <w:sz w:val="20"/>
                <w:szCs w:val="20"/>
              </w:rPr>
              <w:t>Item</w:t>
            </w:r>
          </w:p>
        </w:tc>
        <w:tc>
          <w:tcPr>
            <w:tcW w:w="1701" w:type="dxa"/>
            <w:shd w:val="clear" w:color="auto" w:fill="D9D9D9" w:themeFill="background1" w:themeFillShade="D9"/>
          </w:tcPr>
          <w:p w14:paraId="3F1BBEA7" w14:textId="77777777" w:rsidR="00104AE9" w:rsidRPr="00DD593C" w:rsidRDefault="00104AE9" w:rsidP="007C045C">
            <w:pPr>
              <w:rPr>
                <w:b/>
                <w:sz w:val="20"/>
                <w:szCs w:val="20"/>
              </w:rPr>
            </w:pPr>
            <w:r w:rsidRPr="00DD593C">
              <w:rPr>
                <w:b/>
                <w:sz w:val="20"/>
                <w:szCs w:val="20"/>
              </w:rPr>
              <w:t>Title</w:t>
            </w:r>
          </w:p>
        </w:tc>
        <w:tc>
          <w:tcPr>
            <w:tcW w:w="8505" w:type="dxa"/>
            <w:shd w:val="clear" w:color="auto" w:fill="D9D9D9" w:themeFill="background1" w:themeFillShade="D9"/>
          </w:tcPr>
          <w:p w14:paraId="266DF2CC" w14:textId="77777777" w:rsidR="00104AE9" w:rsidRPr="00DD593C" w:rsidRDefault="00104AE9" w:rsidP="007C045C">
            <w:pPr>
              <w:rPr>
                <w:b/>
              </w:rPr>
            </w:pPr>
          </w:p>
        </w:tc>
      </w:tr>
      <w:tr w:rsidR="00DD593C" w:rsidRPr="00DD593C" w14:paraId="668A101E" w14:textId="77777777" w:rsidTr="00B96BD7">
        <w:tc>
          <w:tcPr>
            <w:tcW w:w="709" w:type="dxa"/>
          </w:tcPr>
          <w:p w14:paraId="2471AD65" w14:textId="77777777" w:rsidR="00104AE9" w:rsidRPr="00DD593C" w:rsidRDefault="00104AE9" w:rsidP="00FA31D0">
            <w:pPr>
              <w:ind w:left="720" w:hanging="720"/>
              <w:rPr>
                <w:b/>
                <w:sz w:val="20"/>
                <w:szCs w:val="20"/>
              </w:rPr>
            </w:pPr>
            <w:r w:rsidRPr="00DD593C">
              <w:rPr>
                <w:b/>
                <w:sz w:val="20"/>
                <w:szCs w:val="20"/>
              </w:rPr>
              <w:t>1.</w:t>
            </w:r>
          </w:p>
        </w:tc>
        <w:tc>
          <w:tcPr>
            <w:tcW w:w="1701" w:type="dxa"/>
          </w:tcPr>
          <w:p w14:paraId="3815C559" w14:textId="5516161D" w:rsidR="00104AE9" w:rsidRPr="00DD593C" w:rsidRDefault="0024293F" w:rsidP="000F69EB">
            <w:pPr>
              <w:rPr>
                <w:b/>
                <w:sz w:val="20"/>
                <w:szCs w:val="20"/>
              </w:rPr>
            </w:pPr>
            <w:r w:rsidRPr="00DD593C">
              <w:rPr>
                <w:b/>
                <w:sz w:val="20"/>
                <w:szCs w:val="20"/>
              </w:rPr>
              <w:t xml:space="preserve">Welcome and </w:t>
            </w:r>
            <w:r w:rsidR="00783132" w:rsidRPr="00DD593C">
              <w:rPr>
                <w:b/>
                <w:sz w:val="20"/>
                <w:szCs w:val="20"/>
              </w:rPr>
              <w:t>A</w:t>
            </w:r>
            <w:r w:rsidR="00B47A64" w:rsidRPr="00DD593C">
              <w:rPr>
                <w:b/>
                <w:sz w:val="20"/>
                <w:szCs w:val="20"/>
              </w:rPr>
              <w:t>pologies</w:t>
            </w:r>
            <w:r w:rsidR="00104AE9" w:rsidRPr="00DD593C">
              <w:rPr>
                <w:b/>
                <w:sz w:val="20"/>
                <w:szCs w:val="20"/>
              </w:rPr>
              <w:t xml:space="preserve"> </w:t>
            </w:r>
          </w:p>
        </w:tc>
        <w:tc>
          <w:tcPr>
            <w:tcW w:w="8505" w:type="dxa"/>
          </w:tcPr>
          <w:p w14:paraId="600DD7D6" w14:textId="77777777" w:rsidR="007B1E22" w:rsidRDefault="00B30330" w:rsidP="00A6056C">
            <w:pPr>
              <w:jc w:val="both"/>
              <w:rPr>
                <w:sz w:val="20"/>
                <w:szCs w:val="20"/>
              </w:rPr>
            </w:pPr>
            <w:r w:rsidRPr="00DD593C">
              <w:rPr>
                <w:sz w:val="20"/>
                <w:szCs w:val="20"/>
              </w:rPr>
              <w:t>Apologies from</w:t>
            </w:r>
            <w:r w:rsidR="001B4D02">
              <w:rPr>
                <w:sz w:val="20"/>
                <w:szCs w:val="20"/>
              </w:rPr>
              <w:t xml:space="preserve"> </w:t>
            </w:r>
            <w:r w:rsidR="002D22CF">
              <w:rPr>
                <w:sz w:val="20"/>
                <w:szCs w:val="20"/>
              </w:rPr>
              <w:t>Alistair Newall</w:t>
            </w:r>
            <w:r w:rsidRPr="00DD593C">
              <w:rPr>
                <w:sz w:val="20"/>
                <w:szCs w:val="20"/>
              </w:rPr>
              <w:t>.</w:t>
            </w:r>
          </w:p>
          <w:p w14:paraId="3640B003" w14:textId="5AB9C745" w:rsidR="00A5561A" w:rsidRPr="00DD593C" w:rsidRDefault="00A5561A" w:rsidP="00A6056C">
            <w:pPr>
              <w:jc w:val="both"/>
              <w:rPr>
                <w:sz w:val="20"/>
                <w:szCs w:val="20"/>
              </w:rPr>
            </w:pPr>
          </w:p>
        </w:tc>
      </w:tr>
      <w:tr w:rsidR="00DD593C" w:rsidRPr="00DD593C" w14:paraId="469AE7B5" w14:textId="77777777" w:rsidTr="00B05C02">
        <w:trPr>
          <w:trHeight w:val="500"/>
        </w:trPr>
        <w:tc>
          <w:tcPr>
            <w:tcW w:w="709" w:type="dxa"/>
          </w:tcPr>
          <w:p w14:paraId="5425AEBF" w14:textId="374F10D4" w:rsidR="0026290B" w:rsidRPr="00DD593C" w:rsidRDefault="006671AA" w:rsidP="00FA31D0">
            <w:pPr>
              <w:ind w:left="720" w:hanging="720"/>
              <w:rPr>
                <w:b/>
                <w:sz w:val="20"/>
                <w:szCs w:val="20"/>
              </w:rPr>
            </w:pPr>
            <w:r w:rsidRPr="00DD593C">
              <w:rPr>
                <w:b/>
                <w:sz w:val="20"/>
                <w:szCs w:val="20"/>
              </w:rPr>
              <w:t>2.</w:t>
            </w:r>
          </w:p>
        </w:tc>
        <w:tc>
          <w:tcPr>
            <w:tcW w:w="1701" w:type="dxa"/>
          </w:tcPr>
          <w:p w14:paraId="44ADC4F4" w14:textId="0AFAB645" w:rsidR="0026290B" w:rsidRPr="003C3F5F" w:rsidRDefault="006671AA" w:rsidP="000F69EB">
            <w:pPr>
              <w:rPr>
                <w:b/>
                <w:sz w:val="20"/>
                <w:szCs w:val="20"/>
              </w:rPr>
            </w:pPr>
            <w:r w:rsidRPr="003C3F5F">
              <w:rPr>
                <w:b/>
                <w:sz w:val="20"/>
                <w:szCs w:val="20"/>
              </w:rPr>
              <w:t>Declaration of Interests</w:t>
            </w:r>
          </w:p>
        </w:tc>
        <w:tc>
          <w:tcPr>
            <w:tcW w:w="8505" w:type="dxa"/>
          </w:tcPr>
          <w:p w14:paraId="5969B03D" w14:textId="4288AC01" w:rsidR="00DD378B" w:rsidRPr="00B05C02" w:rsidRDefault="00B460D5" w:rsidP="00A6056C">
            <w:pPr>
              <w:jc w:val="both"/>
              <w:rPr>
                <w:sz w:val="20"/>
                <w:szCs w:val="20"/>
              </w:rPr>
            </w:pPr>
            <w:r>
              <w:rPr>
                <w:sz w:val="20"/>
                <w:szCs w:val="20"/>
              </w:rPr>
              <w:t xml:space="preserve">Thilina De Zoysa </w:t>
            </w:r>
            <w:r w:rsidR="00DB7A2D">
              <w:rPr>
                <w:sz w:val="20"/>
                <w:szCs w:val="20"/>
              </w:rPr>
              <w:t xml:space="preserve">confirmed </w:t>
            </w:r>
            <w:r w:rsidR="00D42B03">
              <w:rPr>
                <w:sz w:val="20"/>
                <w:szCs w:val="20"/>
              </w:rPr>
              <w:t>he is</w:t>
            </w:r>
            <w:r w:rsidR="009E330C">
              <w:rPr>
                <w:sz w:val="20"/>
                <w:szCs w:val="20"/>
              </w:rPr>
              <w:t xml:space="preserve"> employed</w:t>
            </w:r>
            <w:r w:rsidR="00B867CB">
              <w:rPr>
                <w:sz w:val="20"/>
                <w:szCs w:val="20"/>
              </w:rPr>
              <w:t xml:space="preserve"> by </w:t>
            </w:r>
            <w:r w:rsidR="002E6B34">
              <w:rPr>
                <w:sz w:val="20"/>
                <w:szCs w:val="20"/>
              </w:rPr>
              <w:t>Grant</w:t>
            </w:r>
            <w:r w:rsidR="00B867CB">
              <w:rPr>
                <w:sz w:val="20"/>
                <w:szCs w:val="20"/>
              </w:rPr>
              <w:t xml:space="preserve"> Thornton UK LLP</w:t>
            </w:r>
            <w:r w:rsidR="000907A6">
              <w:rPr>
                <w:sz w:val="20"/>
                <w:szCs w:val="20"/>
              </w:rPr>
              <w:t xml:space="preserve">.  Should any items arise which </w:t>
            </w:r>
            <w:r w:rsidR="00D357E8">
              <w:rPr>
                <w:sz w:val="20"/>
                <w:szCs w:val="20"/>
              </w:rPr>
              <w:t xml:space="preserve">are sensitive then </w:t>
            </w:r>
            <w:r w:rsidR="002E6B34">
              <w:rPr>
                <w:sz w:val="20"/>
                <w:szCs w:val="20"/>
              </w:rPr>
              <w:t xml:space="preserve">Mazars would make </w:t>
            </w:r>
            <w:r w:rsidR="00D42B03">
              <w:rPr>
                <w:sz w:val="20"/>
                <w:szCs w:val="20"/>
              </w:rPr>
              <w:t xml:space="preserve">the committee aware which </w:t>
            </w:r>
            <w:r w:rsidR="002E6B34">
              <w:rPr>
                <w:sz w:val="20"/>
                <w:szCs w:val="20"/>
              </w:rPr>
              <w:t xml:space="preserve">Thilina </w:t>
            </w:r>
            <w:r w:rsidR="00D42B03">
              <w:rPr>
                <w:sz w:val="20"/>
                <w:szCs w:val="20"/>
              </w:rPr>
              <w:t>may preclude</w:t>
            </w:r>
            <w:r w:rsidR="002E6B34">
              <w:rPr>
                <w:sz w:val="20"/>
                <w:szCs w:val="20"/>
              </w:rPr>
              <w:t>.</w:t>
            </w:r>
          </w:p>
        </w:tc>
      </w:tr>
      <w:tr w:rsidR="00DD593C" w:rsidRPr="00DD593C" w14:paraId="20276930" w14:textId="77777777" w:rsidTr="00B96BD7">
        <w:tc>
          <w:tcPr>
            <w:tcW w:w="709" w:type="dxa"/>
          </w:tcPr>
          <w:p w14:paraId="4565383B" w14:textId="17589DE9" w:rsidR="006671AA" w:rsidRPr="00DD593C" w:rsidRDefault="006671AA" w:rsidP="00FA31D0">
            <w:pPr>
              <w:ind w:left="720" w:hanging="720"/>
              <w:rPr>
                <w:b/>
                <w:sz w:val="20"/>
                <w:szCs w:val="20"/>
              </w:rPr>
            </w:pPr>
            <w:r w:rsidRPr="00DD593C">
              <w:rPr>
                <w:b/>
                <w:sz w:val="20"/>
                <w:szCs w:val="20"/>
              </w:rPr>
              <w:t>3.</w:t>
            </w:r>
          </w:p>
        </w:tc>
        <w:tc>
          <w:tcPr>
            <w:tcW w:w="1701" w:type="dxa"/>
          </w:tcPr>
          <w:p w14:paraId="572B181B" w14:textId="22BB54D6" w:rsidR="006671AA" w:rsidRPr="003C3F5F" w:rsidRDefault="006671AA" w:rsidP="000F69EB">
            <w:pPr>
              <w:rPr>
                <w:b/>
                <w:sz w:val="20"/>
                <w:szCs w:val="20"/>
              </w:rPr>
            </w:pPr>
            <w:r w:rsidRPr="003C3F5F">
              <w:rPr>
                <w:b/>
                <w:sz w:val="20"/>
                <w:szCs w:val="20"/>
              </w:rPr>
              <w:t>Record of Attendance</w:t>
            </w:r>
          </w:p>
        </w:tc>
        <w:tc>
          <w:tcPr>
            <w:tcW w:w="8505" w:type="dxa"/>
          </w:tcPr>
          <w:p w14:paraId="2B48BA7F" w14:textId="4C15470B" w:rsidR="006671AA" w:rsidRPr="00DD593C" w:rsidRDefault="002E576A" w:rsidP="00A6056C">
            <w:pPr>
              <w:jc w:val="both"/>
              <w:rPr>
                <w:sz w:val="20"/>
                <w:szCs w:val="20"/>
              </w:rPr>
            </w:pPr>
            <w:r w:rsidRPr="00DD593C">
              <w:rPr>
                <w:sz w:val="20"/>
                <w:szCs w:val="20"/>
                <w:lang w:val="en-AU" w:eastAsia="en-US"/>
              </w:rPr>
              <w:t>Details of Member and Officer attendance are noted on the Minutes.</w:t>
            </w:r>
          </w:p>
        </w:tc>
      </w:tr>
      <w:tr w:rsidR="00DD593C" w:rsidRPr="00DD593C" w14:paraId="5AAECD54" w14:textId="77777777" w:rsidTr="00B96BD7">
        <w:tc>
          <w:tcPr>
            <w:tcW w:w="709" w:type="dxa"/>
          </w:tcPr>
          <w:p w14:paraId="282DBE12" w14:textId="5E857242" w:rsidR="006671AA" w:rsidRPr="00DD593C" w:rsidRDefault="006671AA" w:rsidP="00FA31D0">
            <w:pPr>
              <w:ind w:left="720" w:hanging="720"/>
              <w:rPr>
                <w:b/>
                <w:sz w:val="20"/>
                <w:szCs w:val="20"/>
              </w:rPr>
            </w:pPr>
            <w:r w:rsidRPr="00DD593C">
              <w:rPr>
                <w:b/>
                <w:sz w:val="20"/>
                <w:szCs w:val="20"/>
              </w:rPr>
              <w:t>4.</w:t>
            </w:r>
          </w:p>
        </w:tc>
        <w:tc>
          <w:tcPr>
            <w:tcW w:w="1701" w:type="dxa"/>
          </w:tcPr>
          <w:p w14:paraId="7DE17634" w14:textId="138FF9FF" w:rsidR="006671AA" w:rsidRPr="003C3F5F" w:rsidRDefault="006671AA" w:rsidP="000F69EB">
            <w:pPr>
              <w:rPr>
                <w:b/>
                <w:sz w:val="20"/>
                <w:szCs w:val="20"/>
              </w:rPr>
            </w:pPr>
            <w:r w:rsidRPr="003C3F5F">
              <w:rPr>
                <w:b/>
                <w:sz w:val="20"/>
                <w:szCs w:val="20"/>
              </w:rPr>
              <w:t xml:space="preserve">Minutes of the Meeting from </w:t>
            </w:r>
            <w:r w:rsidR="00AB3970" w:rsidRPr="003C3F5F">
              <w:rPr>
                <w:b/>
                <w:sz w:val="20"/>
                <w:szCs w:val="20"/>
              </w:rPr>
              <w:t>24</w:t>
            </w:r>
            <w:r w:rsidRPr="003C3F5F">
              <w:rPr>
                <w:b/>
                <w:sz w:val="20"/>
                <w:szCs w:val="20"/>
              </w:rPr>
              <w:t>.</w:t>
            </w:r>
            <w:r w:rsidR="00AB3970" w:rsidRPr="003C3F5F">
              <w:rPr>
                <w:b/>
                <w:sz w:val="20"/>
                <w:szCs w:val="20"/>
              </w:rPr>
              <w:t>04</w:t>
            </w:r>
            <w:r w:rsidRPr="003C3F5F">
              <w:rPr>
                <w:b/>
                <w:sz w:val="20"/>
                <w:szCs w:val="20"/>
              </w:rPr>
              <w:t>.2</w:t>
            </w:r>
            <w:r w:rsidR="00AB3970" w:rsidRPr="003C3F5F">
              <w:rPr>
                <w:b/>
                <w:sz w:val="20"/>
                <w:szCs w:val="20"/>
              </w:rPr>
              <w:t>4</w:t>
            </w:r>
          </w:p>
        </w:tc>
        <w:tc>
          <w:tcPr>
            <w:tcW w:w="8505" w:type="dxa"/>
          </w:tcPr>
          <w:p w14:paraId="4B4D0820" w14:textId="60DD5BFC" w:rsidR="00055682" w:rsidRPr="00DD593C" w:rsidRDefault="00055682" w:rsidP="00055682">
            <w:pPr>
              <w:rPr>
                <w:sz w:val="20"/>
                <w:szCs w:val="20"/>
                <w:lang w:val="en-AU" w:eastAsia="en-US"/>
              </w:rPr>
            </w:pPr>
            <w:r w:rsidRPr="00DD593C">
              <w:rPr>
                <w:sz w:val="20"/>
                <w:szCs w:val="20"/>
                <w:lang w:val="en-AU" w:eastAsia="en-US"/>
              </w:rPr>
              <w:t xml:space="preserve">The minutes of the previous meeting held on </w:t>
            </w:r>
            <w:r w:rsidR="0049712B">
              <w:rPr>
                <w:sz w:val="20"/>
                <w:szCs w:val="20"/>
                <w:lang w:val="en-AU" w:eastAsia="en-US"/>
              </w:rPr>
              <w:t>2</w:t>
            </w:r>
            <w:r w:rsidR="00432456">
              <w:rPr>
                <w:sz w:val="20"/>
                <w:szCs w:val="20"/>
                <w:lang w:val="en-AU" w:eastAsia="en-US"/>
              </w:rPr>
              <w:t>4</w:t>
            </w:r>
            <w:r w:rsidR="0049712B">
              <w:rPr>
                <w:sz w:val="20"/>
                <w:szCs w:val="20"/>
                <w:lang w:val="en-AU" w:eastAsia="en-US"/>
              </w:rPr>
              <w:t xml:space="preserve"> </w:t>
            </w:r>
            <w:r w:rsidR="00432456">
              <w:rPr>
                <w:sz w:val="20"/>
                <w:szCs w:val="20"/>
                <w:lang w:val="en-AU" w:eastAsia="en-US"/>
              </w:rPr>
              <w:t>April</w:t>
            </w:r>
            <w:r w:rsidR="0049712B">
              <w:rPr>
                <w:sz w:val="20"/>
                <w:szCs w:val="20"/>
                <w:lang w:val="en-AU" w:eastAsia="en-US"/>
              </w:rPr>
              <w:t xml:space="preserve"> 2024</w:t>
            </w:r>
            <w:r w:rsidRPr="00DD593C">
              <w:rPr>
                <w:sz w:val="20"/>
                <w:szCs w:val="20"/>
                <w:lang w:val="en-AU" w:eastAsia="en-US"/>
              </w:rPr>
              <w:t xml:space="preserve"> were agreed as a correct record</w:t>
            </w:r>
            <w:r w:rsidR="00432456">
              <w:rPr>
                <w:sz w:val="20"/>
                <w:szCs w:val="20"/>
                <w:lang w:val="en-AU" w:eastAsia="en-US"/>
              </w:rPr>
              <w:t>.</w:t>
            </w:r>
          </w:p>
          <w:p w14:paraId="4D80A10A" w14:textId="74250566" w:rsidR="006671AA" w:rsidRPr="00DD593C" w:rsidRDefault="006671AA" w:rsidP="00A6056C">
            <w:pPr>
              <w:jc w:val="both"/>
              <w:rPr>
                <w:sz w:val="20"/>
                <w:szCs w:val="20"/>
              </w:rPr>
            </w:pPr>
          </w:p>
        </w:tc>
      </w:tr>
      <w:tr w:rsidR="005C34E7" w:rsidRPr="00DD593C" w14:paraId="3032C4CF" w14:textId="77777777" w:rsidTr="00B96BD7">
        <w:tc>
          <w:tcPr>
            <w:tcW w:w="709" w:type="dxa"/>
          </w:tcPr>
          <w:p w14:paraId="0ACD2F2F" w14:textId="2C726C11" w:rsidR="005C34E7" w:rsidRPr="00DD593C" w:rsidRDefault="00052FBE" w:rsidP="00F71CB7">
            <w:pPr>
              <w:ind w:left="720" w:hanging="720"/>
              <w:rPr>
                <w:b/>
                <w:sz w:val="20"/>
                <w:szCs w:val="20"/>
              </w:rPr>
            </w:pPr>
            <w:r>
              <w:rPr>
                <w:b/>
                <w:sz w:val="20"/>
                <w:szCs w:val="20"/>
              </w:rPr>
              <w:t>8.1</w:t>
            </w:r>
          </w:p>
        </w:tc>
        <w:tc>
          <w:tcPr>
            <w:tcW w:w="1701" w:type="dxa"/>
          </w:tcPr>
          <w:p w14:paraId="7C97DFC8" w14:textId="66B666B7" w:rsidR="005C34E7" w:rsidRPr="003C3F5F" w:rsidRDefault="00754C4B" w:rsidP="00F71CB7">
            <w:pPr>
              <w:rPr>
                <w:b/>
                <w:sz w:val="20"/>
                <w:szCs w:val="20"/>
              </w:rPr>
            </w:pPr>
            <w:r w:rsidRPr="003C3F5F">
              <w:rPr>
                <w:b/>
                <w:sz w:val="20"/>
                <w:szCs w:val="20"/>
              </w:rPr>
              <w:t>External Audit Strategy Memorandum 2023/24</w:t>
            </w:r>
          </w:p>
        </w:tc>
        <w:tc>
          <w:tcPr>
            <w:tcW w:w="8505" w:type="dxa"/>
          </w:tcPr>
          <w:p w14:paraId="146EB081" w14:textId="0F593C91" w:rsidR="00810BDD" w:rsidRDefault="00810BDD" w:rsidP="00810BDD">
            <w:pPr>
              <w:jc w:val="both"/>
              <w:rPr>
                <w:sz w:val="20"/>
                <w:szCs w:val="20"/>
              </w:rPr>
            </w:pPr>
            <w:r>
              <w:rPr>
                <w:sz w:val="20"/>
                <w:szCs w:val="20"/>
              </w:rPr>
              <w:t>The Committee addressed item 8.1 as the report owner, Nicola Hallas had been welcomed to the meeting.</w:t>
            </w:r>
          </w:p>
          <w:p w14:paraId="07DDB2DE" w14:textId="77777777" w:rsidR="001D7DEC" w:rsidRDefault="001D7DEC" w:rsidP="00810BDD">
            <w:pPr>
              <w:jc w:val="both"/>
              <w:rPr>
                <w:sz w:val="20"/>
                <w:szCs w:val="20"/>
              </w:rPr>
            </w:pPr>
          </w:p>
          <w:p w14:paraId="73D62564" w14:textId="0B7B9B41" w:rsidR="001D7DEC" w:rsidRDefault="001D7DEC" w:rsidP="00810BDD">
            <w:pPr>
              <w:jc w:val="both"/>
              <w:rPr>
                <w:sz w:val="20"/>
                <w:szCs w:val="20"/>
              </w:rPr>
            </w:pPr>
            <w:r>
              <w:rPr>
                <w:sz w:val="20"/>
                <w:szCs w:val="20"/>
              </w:rPr>
              <w:t xml:space="preserve">Nicola </w:t>
            </w:r>
            <w:r w:rsidR="00E554E1">
              <w:rPr>
                <w:sz w:val="20"/>
                <w:szCs w:val="20"/>
              </w:rPr>
              <w:t xml:space="preserve">updated the committee </w:t>
            </w:r>
            <w:r w:rsidR="00A6514F">
              <w:rPr>
                <w:sz w:val="20"/>
                <w:szCs w:val="20"/>
              </w:rPr>
              <w:t xml:space="preserve">on the External Audit memorandum, confirming that </w:t>
            </w:r>
            <w:r w:rsidR="005118A1">
              <w:rPr>
                <w:sz w:val="20"/>
                <w:szCs w:val="20"/>
              </w:rPr>
              <w:t xml:space="preserve">audit had </w:t>
            </w:r>
            <w:r w:rsidR="00F154AB">
              <w:rPr>
                <w:sz w:val="20"/>
                <w:szCs w:val="20"/>
              </w:rPr>
              <w:t>started,</w:t>
            </w:r>
            <w:r w:rsidR="005118A1">
              <w:rPr>
                <w:sz w:val="20"/>
                <w:szCs w:val="20"/>
              </w:rPr>
              <w:t xml:space="preserve"> and that field work </w:t>
            </w:r>
            <w:r w:rsidR="00BF032F">
              <w:rPr>
                <w:sz w:val="20"/>
                <w:szCs w:val="20"/>
              </w:rPr>
              <w:t xml:space="preserve">would be finished </w:t>
            </w:r>
            <w:r w:rsidR="006D468F">
              <w:rPr>
                <w:sz w:val="20"/>
                <w:szCs w:val="20"/>
              </w:rPr>
              <w:t>by</w:t>
            </w:r>
            <w:r w:rsidR="00BF032F">
              <w:rPr>
                <w:sz w:val="20"/>
                <w:szCs w:val="20"/>
              </w:rPr>
              <w:t xml:space="preserve"> the end of </w:t>
            </w:r>
            <w:r w:rsidR="00E45CD5">
              <w:rPr>
                <w:sz w:val="20"/>
                <w:szCs w:val="20"/>
              </w:rPr>
              <w:t>July</w:t>
            </w:r>
            <w:r w:rsidR="005118A1">
              <w:rPr>
                <w:sz w:val="20"/>
                <w:szCs w:val="20"/>
              </w:rPr>
              <w:t>.</w:t>
            </w:r>
            <w:r>
              <w:rPr>
                <w:sz w:val="20"/>
                <w:szCs w:val="20"/>
              </w:rPr>
              <w:t xml:space="preserve"> </w:t>
            </w:r>
            <w:r w:rsidR="00DC731E">
              <w:rPr>
                <w:sz w:val="20"/>
                <w:szCs w:val="20"/>
              </w:rPr>
              <w:t>The aim is to have th</w:t>
            </w:r>
            <w:r w:rsidR="00E45CD5">
              <w:rPr>
                <w:sz w:val="20"/>
                <w:szCs w:val="20"/>
              </w:rPr>
              <w:t>is completed by the end of Sep</w:t>
            </w:r>
            <w:r w:rsidR="000868E9">
              <w:rPr>
                <w:sz w:val="20"/>
                <w:szCs w:val="20"/>
              </w:rPr>
              <w:t>tember along with the value for money work.</w:t>
            </w:r>
            <w:r w:rsidR="002C016A">
              <w:rPr>
                <w:sz w:val="20"/>
                <w:szCs w:val="20"/>
              </w:rPr>
              <w:t xml:space="preserve"> Nicola </w:t>
            </w:r>
            <w:r w:rsidR="00676D3B">
              <w:rPr>
                <w:sz w:val="20"/>
                <w:szCs w:val="20"/>
              </w:rPr>
              <w:t>advised that the interim work was on target.</w:t>
            </w:r>
          </w:p>
          <w:p w14:paraId="5720F127" w14:textId="77777777" w:rsidR="00D42B03" w:rsidRDefault="00D42B03" w:rsidP="00810BDD">
            <w:pPr>
              <w:jc w:val="both"/>
              <w:rPr>
                <w:sz w:val="20"/>
                <w:szCs w:val="20"/>
              </w:rPr>
            </w:pPr>
          </w:p>
          <w:p w14:paraId="442FFD51" w14:textId="3E3962D9" w:rsidR="00D42B03" w:rsidRDefault="00D42B03" w:rsidP="00810BDD">
            <w:pPr>
              <w:jc w:val="both"/>
              <w:rPr>
                <w:sz w:val="20"/>
                <w:szCs w:val="20"/>
              </w:rPr>
            </w:pPr>
            <w:r>
              <w:rPr>
                <w:sz w:val="20"/>
                <w:szCs w:val="20"/>
              </w:rPr>
              <w:t>Members asked if WYP would be impacted by the public sector deadlines backlog. Mazars confirmed that there would be no backlog for the WYP 2023/24 accounts. Angela Taylor informed Members that there would be a likely impact on the group accounts.</w:t>
            </w:r>
          </w:p>
          <w:p w14:paraId="0D092FA4" w14:textId="77777777" w:rsidR="00D42B03" w:rsidRDefault="00D42B03" w:rsidP="00810BDD">
            <w:pPr>
              <w:jc w:val="both"/>
              <w:rPr>
                <w:sz w:val="20"/>
                <w:szCs w:val="20"/>
              </w:rPr>
            </w:pPr>
          </w:p>
          <w:p w14:paraId="1842B7C6" w14:textId="69640CBE" w:rsidR="00D42B03" w:rsidRDefault="00D42B03" w:rsidP="00810BDD">
            <w:pPr>
              <w:jc w:val="both"/>
              <w:rPr>
                <w:sz w:val="20"/>
                <w:szCs w:val="20"/>
              </w:rPr>
            </w:pPr>
            <w:r>
              <w:rPr>
                <w:sz w:val="20"/>
                <w:szCs w:val="20"/>
              </w:rPr>
              <w:t xml:space="preserve">Members asked if the </w:t>
            </w:r>
            <w:r w:rsidR="00CE5C40">
              <w:rPr>
                <w:sz w:val="20"/>
                <w:szCs w:val="20"/>
              </w:rPr>
              <w:t>recent election of the new Labour government would have an impact on audit timeframes. Angela Taylor suggested that it would be difficult to anticipate. Mazars suggested that it may cause a slight delay.</w:t>
            </w:r>
          </w:p>
          <w:p w14:paraId="7F49D969" w14:textId="77777777" w:rsidR="00183D91" w:rsidRDefault="00183D91" w:rsidP="00810BDD">
            <w:pPr>
              <w:jc w:val="both"/>
              <w:rPr>
                <w:sz w:val="20"/>
                <w:szCs w:val="20"/>
              </w:rPr>
            </w:pPr>
          </w:p>
          <w:p w14:paraId="4B89C2C9" w14:textId="577BA5F0" w:rsidR="00BD64C0" w:rsidRDefault="00183D91" w:rsidP="00810BDD">
            <w:pPr>
              <w:jc w:val="both"/>
              <w:rPr>
                <w:sz w:val="20"/>
                <w:szCs w:val="20"/>
              </w:rPr>
            </w:pPr>
            <w:r>
              <w:rPr>
                <w:sz w:val="20"/>
                <w:szCs w:val="20"/>
              </w:rPr>
              <w:t xml:space="preserve">Members </w:t>
            </w:r>
            <w:r w:rsidR="00CE5C40">
              <w:rPr>
                <w:sz w:val="20"/>
                <w:szCs w:val="20"/>
              </w:rPr>
              <w:t xml:space="preserve">asked about the difference between the overall materiality and the performance materiality. Mazars confirmed that the performance materiality was based on the testing of </w:t>
            </w:r>
            <w:r w:rsidR="00CE5C40">
              <w:rPr>
                <w:sz w:val="20"/>
                <w:szCs w:val="20"/>
              </w:rPr>
              <w:lastRenderedPageBreak/>
              <w:t>previous errors in the accounts. Mazars confirmed that there was i</w:t>
            </w:r>
            <w:r w:rsidR="00CE5C40" w:rsidRPr="00CE5C40">
              <w:rPr>
                <w:sz w:val="20"/>
                <w:szCs w:val="20"/>
              </w:rPr>
              <w:t>ncreased perf</w:t>
            </w:r>
            <w:r w:rsidR="00CE5C40">
              <w:rPr>
                <w:sz w:val="20"/>
                <w:szCs w:val="20"/>
              </w:rPr>
              <w:t xml:space="preserve">ormance </w:t>
            </w:r>
            <w:r w:rsidR="00CE5C40" w:rsidRPr="00CE5C40">
              <w:rPr>
                <w:sz w:val="20"/>
                <w:szCs w:val="20"/>
              </w:rPr>
              <w:t>this year.</w:t>
            </w:r>
          </w:p>
          <w:p w14:paraId="69710752" w14:textId="77777777" w:rsidR="005C34E7" w:rsidRPr="00DD593C" w:rsidRDefault="005C34E7" w:rsidP="00F71CB7">
            <w:pPr>
              <w:rPr>
                <w:sz w:val="20"/>
                <w:szCs w:val="20"/>
                <w:lang w:val="en-AU" w:eastAsia="en-US"/>
              </w:rPr>
            </w:pPr>
          </w:p>
        </w:tc>
      </w:tr>
      <w:tr w:rsidR="00DD593C" w:rsidRPr="00DD593C" w14:paraId="5AEFC179" w14:textId="77777777" w:rsidTr="00B96BD7">
        <w:tc>
          <w:tcPr>
            <w:tcW w:w="709" w:type="dxa"/>
          </w:tcPr>
          <w:p w14:paraId="585D2D8D" w14:textId="761F33A1" w:rsidR="00F71CB7" w:rsidRPr="00DD593C" w:rsidRDefault="00F71CB7" w:rsidP="00F71CB7">
            <w:pPr>
              <w:ind w:left="720" w:hanging="720"/>
              <w:rPr>
                <w:b/>
                <w:sz w:val="20"/>
                <w:szCs w:val="20"/>
              </w:rPr>
            </w:pPr>
            <w:r w:rsidRPr="00DD593C">
              <w:rPr>
                <w:b/>
                <w:sz w:val="20"/>
                <w:szCs w:val="20"/>
              </w:rPr>
              <w:lastRenderedPageBreak/>
              <w:t>5.</w:t>
            </w:r>
          </w:p>
        </w:tc>
        <w:tc>
          <w:tcPr>
            <w:tcW w:w="1701" w:type="dxa"/>
          </w:tcPr>
          <w:p w14:paraId="49DD0CBF" w14:textId="77777777" w:rsidR="00F71CB7" w:rsidRDefault="00F71CB7" w:rsidP="00F71CB7">
            <w:pPr>
              <w:rPr>
                <w:b/>
                <w:sz w:val="20"/>
                <w:szCs w:val="20"/>
              </w:rPr>
            </w:pPr>
            <w:r w:rsidRPr="00DD593C">
              <w:rPr>
                <w:b/>
                <w:sz w:val="20"/>
                <w:szCs w:val="20"/>
              </w:rPr>
              <w:t>Matters Arising</w:t>
            </w:r>
          </w:p>
          <w:p w14:paraId="09A95F01" w14:textId="0BE057B6" w:rsidR="006B22A7" w:rsidRPr="00DD593C" w:rsidRDefault="006B22A7" w:rsidP="00F71CB7">
            <w:pPr>
              <w:rPr>
                <w:b/>
                <w:sz w:val="20"/>
                <w:szCs w:val="20"/>
              </w:rPr>
            </w:pPr>
          </w:p>
        </w:tc>
        <w:tc>
          <w:tcPr>
            <w:tcW w:w="8505" w:type="dxa"/>
          </w:tcPr>
          <w:p w14:paraId="4E311E2A" w14:textId="418A9B4D" w:rsidR="00CE5C40" w:rsidRDefault="00CE5C40" w:rsidP="00F71CB7">
            <w:pPr>
              <w:rPr>
                <w:sz w:val="20"/>
                <w:szCs w:val="20"/>
                <w:lang w:val="en-AU" w:eastAsia="en-US"/>
              </w:rPr>
            </w:pPr>
            <w:r>
              <w:rPr>
                <w:sz w:val="20"/>
                <w:szCs w:val="20"/>
                <w:lang w:val="en-AU" w:eastAsia="en-US"/>
              </w:rPr>
              <w:t>Members reviewed the Matters Arising to check that no items needed to be added to the JIAC Forward Workplan. Members were assured that the JIAC workplan was accurate.</w:t>
            </w:r>
          </w:p>
          <w:p w14:paraId="51D21469" w14:textId="77777777" w:rsidR="00CE5C40" w:rsidRDefault="00CE5C40" w:rsidP="00F71CB7">
            <w:pPr>
              <w:rPr>
                <w:sz w:val="20"/>
                <w:szCs w:val="20"/>
                <w:lang w:val="en-AU" w:eastAsia="en-US"/>
              </w:rPr>
            </w:pPr>
          </w:p>
          <w:p w14:paraId="734100C3" w14:textId="4D5F0866" w:rsidR="00F71CB7" w:rsidRPr="00DD593C" w:rsidRDefault="00F71CB7" w:rsidP="00F71CB7">
            <w:pPr>
              <w:rPr>
                <w:sz w:val="20"/>
                <w:szCs w:val="20"/>
                <w:lang w:val="en-AU" w:eastAsia="en-US"/>
              </w:rPr>
            </w:pPr>
            <w:r w:rsidRPr="00DD593C">
              <w:rPr>
                <w:sz w:val="20"/>
                <w:szCs w:val="20"/>
                <w:lang w:val="en-AU" w:eastAsia="en-US"/>
              </w:rPr>
              <w:t xml:space="preserve">The items listed in this section </w:t>
            </w:r>
            <w:r w:rsidR="002B5BB5" w:rsidRPr="00DD593C">
              <w:rPr>
                <w:sz w:val="20"/>
                <w:szCs w:val="20"/>
                <w:lang w:val="en-AU" w:eastAsia="en-US"/>
              </w:rPr>
              <w:t>were</w:t>
            </w:r>
            <w:r w:rsidRPr="00DD593C">
              <w:rPr>
                <w:sz w:val="20"/>
                <w:szCs w:val="20"/>
                <w:lang w:val="en-AU" w:eastAsia="en-US"/>
              </w:rPr>
              <w:t xml:space="preserve"> carried forward.  All other actions/matters arising were closed.</w:t>
            </w:r>
          </w:p>
          <w:p w14:paraId="01BADAD5" w14:textId="77777777" w:rsidR="00F71CB7" w:rsidRDefault="00F71CB7" w:rsidP="00F71CB7">
            <w:pPr>
              <w:rPr>
                <w:sz w:val="20"/>
                <w:szCs w:val="20"/>
                <w:lang w:val="en-AU" w:eastAsia="en-US"/>
              </w:rPr>
            </w:pPr>
          </w:p>
          <w:p w14:paraId="7754B90A" w14:textId="4987A4A8" w:rsidR="00606715" w:rsidRDefault="00606715" w:rsidP="00F71CB7">
            <w:pPr>
              <w:rPr>
                <w:sz w:val="20"/>
                <w:szCs w:val="20"/>
                <w:lang w:eastAsia="en-US"/>
              </w:rPr>
            </w:pPr>
            <w:r w:rsidRPr="00DD593C">
              <w:rPr>
                <w:b/>
                <w:bCs/>
                <w:sz w:val="20"/>
                <w:szCs w:val="20"/>
                <w:u w:val="single"/>
                <w:lang w:val="en-AU" w:eastAsia="en-US"/>
              </w:rPr>
              <w:t>Item Ref 5.</w:t>
            </w:r>
            <w:r>
              <w:rPr>
                <w:b/>
                <w:bCs/>
                <w:sz w:val="20"/>
                <w:szCs w:val="20"/>
                <w:u w:val="single"/>
                <w:lang w:val="en-AU" w:eastAsia="en-US"/>
              </w:rPr>
              <w:t>1</w:t>
            </w:r>
            <w:r w:rsidRPr="00DD593C">
              <w:rPr>
                <w:sz w:val="20"/>
                <w:szCs w:val="20"/>
                <w:lang w:val="en-AU" w:eastAsia="en-US"/>
              </w:rPr>
              <w:t xml:space="preserve"> – </w:t>
            </w:r>
            <w:r>
              <w:rPr>
                <w:b/>
                <w:bCs/>
                <w:sz w:val="20"/>
                <w:szCs w:val="20"/>
                <w:lang w:val="en-AU" w:eastAsia="en-US"/>
              </w:rPr>
              <w:t>Katherine Johnson</w:t>
            </w:r>
            <w:r w:rsidRPr="00DD593C">
              <w:rPr>
                <w:b/>
                <w:bCs/>
                <w:sz w:val="20"/>
                <w:szCs w:val="20"/>
                <w:lang w:val="en-AU" w:eastAsia="en-US"/>
              </w:rPr>
              <w:t xml:space="preserve"> </w:t>
            </w:r>
            <w:r w:rsidR="00F22193" w:rsidRPr="00DD593C">
              <w:rPr>
                <w:sz w:val="20"/>
                <w:szCs w:val="20"/>
                <w:lang w:val="en-AU" w:eastAsia="en-US"/>
              </w:rPr>
              <w:t>to</w:t>
            </w:r>
            <w:r w:rsidR="00F22193" w:rsidRPr="00DD593C">
              <w:rPr>
                <w:b/>
                <w:bCs/>
                <w:sz w:val="20"/>
                <w:szCs w:val="20"/>
                <w:lang w:val="en-AU" w:eastAsia="en-US"/>
              </w:rPr>
              <w:t xml:space="preserve"> </w:t>
            </w:r>
            <w:r w:rsidR="00F22193" w:rsidRPr="00DD593C">
              <w:rPr>
                <w:sz w:val="20"/>
                <w:szCs w:val="20"/>
                <w:lang w:eastAsia="en-US"/>
              </w:rPr>
              <w:t>highlight for which areas of the Programme of Change the cost benefits can be identified.</w:t>
            </w:r>
            <w:r w:rsidR="00E959BF">
              <w:rPr>
                <w:sz w:val="20"/>
                <w:szCs w:val="20"/>
                <w:lang w:eastAsia="en-US"/>
              </w:rPr>
              <w:t xml:space="preserve"> Agreed that a report would come to the JIAC in October and future updates would come as part of the bi-annual Business Update.</w:t>
            </w:r>
          </w:p>
          <w:p w14:paraId="501B77CD" w14:textId="77777777" w:rsidR="00F22193" w:rsidRDefault="00F22193" w:rsidP="00F71CB7">
            <w:pPr>
              <w:rPr>
                <w:sz w:val="20"/>
                <w:szCs w:val="20"/>
                <w:lang w:eastAsia="en-US"/>
              </w:rPr>
            </w:pPr>
          </w:p>
          <w:p w14:paraId="677462B0" w14:textId="2AEEBD33" w:rsidR="00F22193" w:rsidRDefault="00F22193" w:rsidP="00F71CB7">
            <w:pPr>
              <w:rPr>
                <w:sz w:val="20"/>
                <w:szCs w:val="20"/>
                <w:lang w:val="en-AU" w:eastAsia="en-US"/>
              </w:rPr>
            </w:pPr>
            <w:r w:rsidRPr="00DD593C">
              <w:rPr>
                <w:b/>
                <w:bCs/>
                <w:sz w:val="20"/>
                <w:szCs w:val="20"/>
                <w:u w:val="single"/>
                <w:lang w:val="en-AU" w:eastAsia="en-US"/>
              </w:rPr>
              <w:t>Item Ref 5.</w:t>
            </w:r>
            <w:r>
              <w:rPr>
                <w:b/>
                <w:bCs/>
                <w:sz w:val="20"/>
                <w:szCs w:val="20"/>
                <w:u w:val="single"/>
                <w:lang w:val="en-AU" w:eastAsia="en-US"/>
              </w:rPr>
              <w:t>2</w:t>
            </w:r>
            <w:r w:rsidRPr="00DD593C">
              <w:rPr>
                <w:sz w:val="20"/>
                <w:szCs w:val="20"/>
                <w:lang w:val="en-AU" w:eastAsia="en-US"/>
              </w:rPr>
              <w:t xml:space="preserve"> – </w:t>
            </w:r>
            <w:r w:rsidRPr="00DD593C">
              <w:rPr>
                <w:b/>
                <w:bCs/>
                <w:sz w:val="20"/>
                <w:szCs w:val="20"/>
                <w:lang w:val="en-AU" w:eastAsia="en-US"/>
              </w:rPr>
              <w:t xml:space="preserve">Katherine Johnson </w:t>
            </w:r>
            <w:r w:rsidRPr="00DD593C">
              <w:rPr>
                <w:sz w:val="20"/>
                <w:szCs w:val="20"/>
                <w:lang w:val="en-AU" w:eastAsia="en-US"/>
              </w:rPr>
              <w:t xml:space="preserve">to provide a figure for non-exceptional tenders </w:t>
            </w:r>
            <w:r w:rsidR="00E959BF">
              <w:rPr>
                <w:sz w:val="20"/>
                <w:szCs w:val="20"/>
                <w:lang w:val="en-AU" w:eastAsia="en-US"/>
              </w:rPr>
              <w:t xml:space="preserve">in January 2025 due to the change in the Procurement Process. Katheirne updated the committee on the complexity of the request as some of the tenders covered seven force areas and would not present an accurate picture. </w:t>
            </w:r>
            <w:r w:rsidR="009E0694" w:rsidRPr="009E0694">
              <w:rPr>
                <w:b/>
                <w:bCs/>
                <w:sz w:val="20"/>
                <w:szCs w:val="20"/>
                <w:lang w:val="en-AU" w:eastAsia="en-US"/>
              </w:rPr>
              <w:t xml:space="preserve">ACTION: </w:t>
            </w:r>
            <w:r w:rsidR="00E959BF" w:rsidRPr="009E0694">
              <w:rPr>
                <w:b/>
                <w:bCs/>
                <w:sz w:val="20"/>
                <w:szCs w:val="20"/>
                <w:lang w:val="en-AU" w:eastAsia="en-US"/>
              </w:rPr>
              <w:t xml:space="preserve">Katherine to invite </w:t>
            </w:r>
            <w:r w:rsidR="00E959BF" w:rsidRPr="003F5E6B">
              <w:rPr>
                <w:b/>
                <w:bCs/>
                <w:sz w:val="20"/>
                <w:szCs w:val="20"/>
                <w:lang w:val="en-AU" w:eastAsia="en-US"/>
              </w:rPr>
              <w:t>the Director</w:t>
            </w:r>
            <w:r w:rsidR="00E959BF" w:rsidRPr="009E0694">
              <w:rPr>
                <w:b/>
                <w:bCs/>
                <w:sz w:val="20"/>
                <w:szCs w:val="20"/>
                <w:lang w:val="en-AU" w:eastAsia="en-US"/>
              </w:rPr>
              <w:t xml:space="preserve"> of Procurement to attend the January 2025 JIAC.</w:t>
            </w:r>
          </w:p>
          <w:p w14:paraId="580C203C" w14:textId="38298662" w:rsidR="00BD714A" w:rsidRDefault="00BD714A" w:rsidP="00F71CB7">
            <w:pPr>
              <w:rPr>
                <w:sz w:val="20"/>
                <w:szCs w:val="20"/>
                <w:lang w:val="en-AU" w:eastAsia="en-US"/>
              </w:rPr>
            </w:pPr>
          </w:p>
          <w:p w14:paraId="45363923" w14:textId="1600B053" w:rsidR="00263F62" w:rsidRDefault="00263F62" w:rsidP="00F71CB7">
            <w:pPr>
              <w:rPr>
                <w:sz w:val="20"/>
                <w:szCs w:val="20"/>
                <w:lang w:val="en-AU" w:eastAsia="en-US"/>
              </w:rPr>
            </w:pPr>
            <w:r w:rsidRPr="00B11D1A">
              <w:rPr>
                <w:b/>
                <w:bCs/>
                <w:sz w:val="20"/>
                <w:szCs w:val="20"/>
                <w:u w:val="single"/>
                <w:lang w:val="en-AU" w:eastAsia="en-US"/>
              </w:rPr>
              <w:t>Item Ref 5.3</w:t>
            </w:r>
            <w:r>
              <w:rPr>
                <w:sz w:val="20"/>
                <w:szCs w:val="20"/>
                <w:lang w:val="en-AU" w:eastAsia="en-US"/>
              </w:rPr>
              <w:t xml:space="preserve"> </w:t>
            </w:r>
            <w:r w:rsidR="00B11D1A">
              <w:rPr>
                <w:sz w:val="20"/>
                <w:szCs w:val="20"/>
                <w:lang w:val="en-AU" w:eastAsia="en-US"/>
              </w:rPr>
              <w:t>–</w:t>
            </w:r>
            <w:r>
              <w:rPr>
                <w:sz w:val="20"/>
                <w:szCs w:val="20"/>
                <w:lang w:val="en-AU" w:eastAsia="en-US"/>
              </w:rPr>
              <w:t xml:space="preserve"> </w:t>
            </w:r>
            <w:r w:rsidR="00B11D1A" w:rsidRPr="00B11D1A">
              <w:rPr>
                <w:b/>
                <w:bCs/>
                <w:sz w:val="20"/>
                <w:szCs w:val="20"/>
                <w:lang w:val="en-AU" w:eastAsia="en-US"/>
              </w:rPr>
              <w:t>Katherine Johnson</w:t>
            </w:r>
            <w:r w:rsidR="00B11D1A">
              <w:rPr>
                <w:sz w:val="20"/>
                <w:szCs w:val="20"/>
                <w:lang w:val="en-AU" w:eastAsia="en-US"/>
              </w:rPr>
              <w:t xml:space="preserve"> to </w:t>
            </w:r>
            <w:r w:rsidR="00B11D1A" w:rsidRPr="00B11D1A">
              <w:rPr>
                <w:sz w:val="20"/>
                <w:szCs w:val="20"/>
                <w:lang w:val="en-AU" w:eastAsia="en-US"/>
              </w:rPr>
              <w:t>Provide an update report on Priority Based Budgeting.</w:t>
            </w:r>
            <w:r w:rsidR="009E0694">
              <w:rPr>
                <w:sz w:val="20"/>
                <w:szCs w:val="20"/>
                <w:lang w:val="en-AU" w:eastAsia="en-US"/>
              </w:rPr>
              <w:t xml:space="preserve"> To come to the October JIAC. Members confirmed with Katherine that this item would be covered by the WYP Business Update after the report in October.</w:t>
            </w:r>
          </w:p>
          <w:p w14:paraId="595D0A5C" w14:textId="77777777" w:rsidR="00606715" w:rsidRDefault="00606715" w:rsidP="00F71CB7">
            <w:pPr>
              <w:rPr>
                <w:sz w:val="20"/>
                <w:szCs w:val="20"/>
                <w:lang w:val="en-AU" w:eastAsia="en-US"/>
              </w:rPr>
            </w:pPr>
          </w:p>
          <w:p w14:paraId="253FF61B" w14:textId="61FFC040" w:rsidR="00DB66BF" w:rsidRPr="00DD593C" w:rsidRDefault="00DB66BF" w:rsidP="00DB66BF">
            <w:pPr>
              <w:jc w:val="both"/>
              <w:rPr>
                <w:sz w:val="20"/>
                <w:szCs w:val="20"/>
              </w:rPr>
            </w:pPr>
            <w:r w:rsidRPr="00DD593C">
              <w:rPr>
                <w:b/>
                <w:bCs/>
                <w:sz w:val="20"/>
                <w:szCs w:val="20"/>
                <w:u w:val="single"/>
                <w:lang w:val="en-AU" w:eastAsia="en-US"/>
              </w:rPr>
              <w:t>Item Ref 5.</w:t>
            </w:r>
            <w:r w:rsidR="00FC010A">
              <w:rPr>
                <w:b/>
                <w:bCs/>
                <w:sz w:val="20"/>
                <w:szCs w:val="20"/>
                <w:u w:val="single"/>
                <w:lang w:val="en-AU" w:eastAsia="en-US"/>
              </w:rPr>
              <w:t>4</w:t>
            </w:r>
            <w:r w:rsidR="009E0694">
              <w:rPr>
                <w:b/>
                <w:bCs/>
                <w:sz w:val="20"/>
                <w:szCs w:val="20"/>
                <w:u w:val="single"/>
                <w:lang w:val="en-AU" w:eastAsia="en-US"/>
              </w:rPr>
              <w:t xml:space="preserve"> and 5.5</w:t>
            </w:r>
            <w:r w:rsidRPr="00DD593C">
              <w:rPr>
                <w:sz w:val="20"/>
                <w:szCs w:val="20"/>
                <w:lang w:val="en-AU" w:eastAsia="en-US"/>
              </w:rPr>
              <w:t xml:space="preserve"> – </w:t>
            </w:r>
            <w:r w:rsidRPr="00DD593C">
              <w:rPr>
                <w:b/>
                <w:bCs/>
                <w:sz w:val="20"/>
                <w:szCs w:val="20"/>
                <w:lang w:val="en-AU" w:eastAsia="en-US"/>
              </w:rPr>
              <w:t xml:space="preserve">Mike Ford – </w:t>
            </w:r>
            <w:r w:rsidR="009E0694" w:rsidRPr="009E0694">
              <w:rPr>
                <w:sz w:val="20"/>
                <w:szCs w:val="20"/>
                <w:lang w:val="en-AU" w:eastAsia="en-US"/>
              </w:rPr>
              <w:t>5.4 and 5.5 merged</w:t>
            </w:r>
            <w:r w:rsidR="009E0694">
              <w:rPr>
                <w:sz w:val="20"/>
                <w:szCs w:val="20"/>
                <w:lang w:val="en-AU" w:eastAsia="en-US"/>
              </w:rPr>
              <w:t>. The JIAC annual report was finalised and the</w:t>
            </w:r>
            <w:r w:rsidR="009E0694">
              <w:rPr>
                <w:b/>
                <w:bCs/>
                <w:sz w:val="20"/>
                <w:szCs w:val="20"/>
                <w:lang w:val="en-AU" w:eastAsia="en-US"/>
              </w:rPr>
              <w:t xml:space="preserve"> </w:t>
            </w:r>
            <w:r w:rsidRPr="00DD593C">
              <w:rPr>
                <w:sz w:val="20"/>
                <w:szCs w:val="20"/>
              </w:rPr>
              <w:t xml:space="preserve">JIAC Terms of Reference will be </w:t>
            </w:r>
            <w:r>
              <w:rPr>
                <w:sz w:val="20"/>
                <w:szCs w:val="20"/>
              </w:rPr>
              <w:t xml:space="preserve">considered </w:t>
            </w:r>
            <w:r w:rsidR="006D6ED2">
              <w:rPr>
                <w:sz w:val="20"/>
                <w:szCs w:val="20"/>
              </w:rPr>
              <w:t>and reviewed</w:t>
            </w:r>
            <w:r w:rsidR="009E0694">
              <w:rPr>
                <w:sz w:val="20"/>
                <w:szCs w:val="20"/>
              </w:rPr>
              <w:t xml:space="preserve"> for the October JIAC</w:t>
            </w:r>
            <w:r w:rsidRPr="00DD593C">
              <w:rPr>
                <w:sz w:val="20"/>
                <w:szCs w:val="20"/>
              </w:rPr>
              <w:t>.</w:t>
            </w:r>
          </w:p>
          <w:p w14:paraId="534A51AB" w14:textId="77777777" w:rsidR="002744BC" w:rsidRDefault="002744BC" w:rsidP="00E82E23">
            <w:pPr>
              <w:rPr>
                <w:sz w:val="20"/>
                <w:szCs w:val="20"/>
                <w:lang w:eastAsia="en-US"/>
              </w:rPr>
            </w:pPr>
          </w:p>
          <w:p w14:paraId="15E1D004" w14:textId="4CD7A6AA" w:rsidR="0089009D" w:rsidRPr="0089009D" w:rsidRDefault="002744BC" w:rsidP="0089009D">
            <w:pPr>
              <w:jc w:val="both"/>
              <w:rPr>
                <w:sz w:val="20"/>
                <w:szCs w:val="20"/>
              </w:rPr>
            </w:pPr>
            <w:r w:rsidRPr="00DD593C">
              <w:rPr>
                <w:b/>
                <w:bCs/>
                <w:sz w:val="20"/>
                <w:szCs w:val="20"/>
                <w:u w:val="single"/>
                <w:lang w:val="en-AU" w:eastAsia="en-US"/>
              </w:rPr>
              <w:t>Item Ref 5.</w:t>
            </w:r>
            <w:r>
              <w:rPr>
                <w:b/>
                <w:bCs/>
                <w:sz w:val="20"/>
                <w:szCs w:val="20"/>
                <w:u w:val="single"/>
                <w:lang w:val="en-AU" w:eastAsia="en-US"/>
              </w:rPr>
              <w:t>7</w:t>
            </w:r>
            <w:r w:rsidRPr="00DD593C">
              <w:rPr>
                <w:sz w:val="20"/>
                <w:szCs w:val="20"/>
                <w:lang w:val="en-AU" w:eastAsia="en-US"/>
              </w:rPr>
              <w:t xml:space="preserve"> – </w:t>
            </w:r>
            <w:r>
              <w:rPr>
                <w:b/>
                <w:bCs/>
                <w:sz w:val="20"/>
                <w:szCs w:val="20"/>
                <w:lang w:val="en-AU" w:eastAsia="en-US"/>
              </w:rPr>
              <w:t>Julie Reid and Katherine Johnson</w:t>
            </w:r>
            <w:r w:rsidRPr="00CB6EC4">
              <w:rPr>
                <w:sz w:val="20"/>
                <w:szCs w:val="20"/>
                <w:lang w:val="en-AU" w:eastAsia="en-US"/>
              </w:rPr>
              <w:t xml:space="preserve"> to provide a joint report to JIAC on governance around contracts to give assurance that there is a robust and operationally efficient process in place</w:t>
            </w:r>
            <w:r w:rsidRPr="00CB6EC4">
              <w:rPr>
                <w:sz w:val="20"/>
                <w:szCs w:val="20"/>
              </w:rPr>
              <w:t>.</w:t>
            </w:r>
            <w:r w:rsidR="00550049">
              <w:rPr>
                <w:sz w:val="20"/>
                <w:szCs w:val="20"/>
              </w:rPr>
              <w:t xml:space="preserve"> </w:t>
            </w:r>
            <w:r w:rsidR="0089009D" w:rsidRPr="0089009D">
              <w:rPr>
                <w:sz w:val="20"/>
                <w:szCs w:val="20"/>
              </w:rPr>
              <w:t>A report w</w:t>
            </w:r>
            <w:r w:rsidR="0089009D">
              <w:rPr>
                <w:sz w:val="20"/>
                <w:szCs w:val="20"/>
              </w:rPr>
              <w:t>ould</w:t>
            </w:r>
            <w:r w:rsidR="0089009D" w:rsidRPr="0089009D">
              <w:rPr>
                <w:sz w:val="20"/>
                <w:szCs w:val="20"/>
              </w:rPr>
              <w:t xml:space="preserve"> be brought to the </w:t>
            </w:r>
            <w:r w:rsidR="004D0320">
              <w:rPr>
                <w:sz w:val="20"/>
                <w:szCs w:val="20"/>
              </w:rPr>
              <w:t>October</w:t>
            </w:r>
            <w:r w:rsidR="0089009D" w:rsidRPr="0089009D">
              <w:rPr>
                <w:sz w:val="20"/>
                <w:szCs w:val="20"/>
              </w:rPr>
              <w:t xml:space="preserve"> meeting which w</w:t>
            </w:r>
            <w:r w:rsidR="0089009D">
              <w:rPr>
                <w:sz w:val="20"/>
                <w:szCs w:val="20"/>
              </w:rPr>
              <w:t>ould</w:t>
            </w:r>
            <w:r w:rsidR="0089009D" w:rsidRPr="0089009D">
              <w:rPr>
                <w:sz w:val="20"/>
                <w:szCs w:val="20"/>
              </w:rPr>
              <w:t xml:space="preserve"> set out:</w:t>
            </w:r>
          </w:p>
          <w:p w14:paraId="12F5EF97" w14:textId="50D3CF29" w:rsidR="0089009D" w:rsidRPr="007C296E" w:rsidRDefault="0089009D" w:rsidP="007C296E">
            <w:pPr>
              <w:pStyle w:val="ListParagraph"/>
              <w:numPr>
                <w:ilvl w:val="0"/>
                <w:numId w:val="41"/>
              </w:numPr>
              <w:jc w:val="both"/>
              <w:rPr>
                <w:sz w:val="20"/>
                <w:szCs w:val="20"/>
              </w:rPr>
            </w:pPr>
            <w:r w:rsidRPr="007C296E">
              <w:rPr>
                <w:sz w:val="20"/>
                <w:szCs w:val="20"/>
              </w:rPr>
              <w:t>Any changes to the constitution, scheme of delegation, scheme of consent, financial regulations and contract standing orders which ha</w:t>
            </w:r>
            <w:r w:rsidR="005D71AA">
              <w:rPr>
                <w:sz w:val="20"/>
                <w:szCs w:val="20"/>
              </w:rPr>
              <w:t>d</w:t>
            </w:r>
            <w:r w:rsidRPr="007C296E">
              <w:rPr>
                <w:sz w:val="20"/>
                <w:szCs w:val="20"/>
              </w:rPr>
              <w:t xml:space="preserve"> been agreed</w:t>
            </w:r>
            <w:r w:rsidR="007C296E">
              <w:rPr>
                <w:sz w:val="20"/>
                <w:szCs w:val="20"/>
              </w:rPr>
              <w:t>.</w:t>
            </w:r>
          </w:p>
          <w:p w14:paraId="4007F433" w14:textId="3B951A01" w:rsidR="002744BC" w:rsidRDefault="0089009D" w:rsidP="007C296E">
            <w:pPr>
              <w:pStyle w:val="ListParagraph"/>
              <w:numPr>
                <w:ilvl w:val="0"/>
                <w:numId w:val="41"/>
              </w:numPr>
              <w:jc w:val="both"/>
              <w:rPr>
                <w:sz w:val="20"/>
                <w:szCs w:val="20"/>
              </w:rPr>
            </w:pPr>
            <w:r w:rsidRPr="007C296E">
              <w:rPr>
                <w:sz w:val="20"/>
                <w:szCs w:val="20"/>
              </w:rPr>
              <w:t>An update on the work to de-collaborate Regional Procurement and establish local procurement support</w:t>
            </w:r>
            <w:r w:rsidR="007C296E">
              <w:rPr>
                <w:sz w:val="20"/>
                <w:szCs w:val="20"/>
              </w:rPr>
              <w:t>.</w:t>
            </w:r>
          </w:p>
          <w:p w14:paraId="3199CE93" w14:textId="5935437B" w:rsidR="00004B51" w:rsidRPr="00004B51" w:rsidRDefault="00004B51" w:rsidP="00004B51">
            <w:pPr>
              <w:jc w:val="both"/>
              <w:rPr>
                <w:sz w:val="20"/>
                <w:szCs w:val="20"/>
              </w:rPr>
            </w:pPr>
            <w:r>
              <w:rPr>
                <w:sz w:val="20"/>
                <w:szCs w:val="20"/>
              </w:rPr>
              <w:t>Members confirmed that this should not form part of the JIAC workplan.</w:t>
            </w:r>
          </w:p>
          <w:p w14:paraId="60E935CC" w14:textId="6F0667CA" w:rsidR="002744BC" w:rsidRDefault="0093202C" w:rsidP="00E82E23">
            <w:pPr>
              <w:rPr>
                <w:sz w:val="20"/>
                <w:szCs w:val="20"/>
                <w:lang w:eastAsia="en-US"/>
              </w:rPr>
            </w:pPr>
            <w:r>
              <w:rPr>
                <w:sz w:val="20"/>
                <w:szCs w:val="20"/>
                <w:lang w:eastAsia="en-US"/>
              </w:rPr>
              <w:t xml:space="preserve"> </w:t>
            </w:r>
          </w:p>
          <w:p w14:paraId="7869BF51" w14:textId="4701EAE7" w:rsidR="00F71CB7" w:rsidRPr="00DD593C" w:rsidRDefault="00FE490C" w:rsidP="00F71CB7">
            <w:pPr>
              <w:rPr>
                <w:sz w:val="20"/>
                <w:szCs w:val="20"/>
                <w:lang w:val="en-AU" w:eastAsia="en-US"/>
              </w:rPr>
            </w:pPr>
            <w:r w:rsidRPr="00DD593C">
              <w:rPr>
                <w:b/>
                <w:bCs/>
                <w:sz w:val="20"/>
                <w:szCs w:val="20"/>
                <w:u w:val="single"/>
                <w:lang w:val="en-AU" w:eastAsia="en-US"/>
              </w:rPr>
              <w:t xml:space="preserve">Item Ref </w:t>
            </w:r>
            <w:r w:rsidR="00F71CB7" w:rsidRPr="00DD593C">
              <w:rPr>
                <w:b/>
                <w:bCs/>
                <w:sz w:val="20"/>
                <w:szCs w:val="20"/>
                <w:u w:val="single"/>
                <w:lang w:val="en-AU" w:eastAsia="en-US"/>
              </w:rPr>
              <w:t>5.</w:t>
            </w:r>
            <w:r w:rsidR="000F7CD8">
              <w:rPr>
                <w:b/>
                <w:bCs/>
                <w:sz w:val="20"/>
                <w:szCs w:val="20"/>
                <w:u w:val="single"/>
                <w:lang w:val="en-AU" w:eastAsia="en-US"/>
              </w:rPr>
              <w:t>8</w:t>
            </w:r>
            <w:r w:rsidR="00F71CB7" w:rsidRPr="00DD593C">
              <w:rPr>
                <w:sz w:val="20"/>
                <w:szCs w:val="20"/>
                <w:lang w:val="en-AU" w:eastAsia="en-US"/>
              </w:rPr>
              <w:t xml:space="preserve"> – </w:t>
            </w:r>
            <w:r w:rsidR="00F71CB7" w:rsidRPr="00DD593C">
              <w:rPr>
                <w:b/>
                <w:bCs/>
                <w:sz w:val="20"/>
                <w:szCs w:val="20"/>
                <w:lang w:val="en-AU" w:eastAsia="en-US"/>
              </w:rPr>
              <w:t xml:space="preserve">Neil Rickwood </w:t>
            </w:r>
            <w:r w:rsidR="00F71CB7" w:rsidRPr="00DD593C">
              <w:rPr>
                <w:sz w:val="20"/>
                <w:szCs w:val="20"/>
                <w:lang w:val="en-AU" w:eastAsia="en-US"/>
              </w:rPr>
              <w:t xml:space="preserve">confirmed that the audit of Information Systems Asset Management Devices is underway, and </w:t>
            </w:r>
            <w:r w:rsidR="000F7CD8">
              <w:rPr>
                <w:sz w:val="20"/>
                <w:szCs w:val="20"/>
                <w:lang w:val="en-AU" w:eastAsia="en-US"/>
              </w:rPr>
              <w:t xml:space="preserve">phase two of the </w:t>
            </w:r>
            <w:r w:rsidR="00F71CB7" w:rsidRPr="00DD593C">
              <w:rPr>
                <w:sz w:val="20"/>
                <w:szCs w:val="20"/>
                <w:lang w:val="en-AU" w:eastAsia="en-US"/>
              </w:rPr>
              <w:t>report will be provided</w:t>
            </w:r>
            <w:r w:rsidR="008304E7">
              <w:rPr>
                <w:sz w:val="20"/>
                <w:szCs w:val="20"/>
                <w:lang w:val="en-AU" w:eastAsia="en-US"/>
              </w:rPr>
              <w:t xml:space="preserve"> for the </w:t>
            </w:r>
            <w:r w:rsidR="00710E46">
              <w:rPr>
                <w:sz w:val="20"/>
                <w:szCs w:val="20"/>
                <w:lang w:val="en-AU" w:eastAsia="en-US"/>
              </w:rPr>
              <w:t xml:space="preserve">October </w:t>
            </w:r>
            <w:r w:rsidR="008304E7">
              <w:rPr>
                <w:sz w:val="20"/>
                <w:szCs w:val="20"/>
                <w:lang w:val="en-AU" w:eastAsia="en-US"/>
              </w:rPr>
              <w:t>committee</w:t>
            </w:r>
            <w:r w:rsidR="00F71CB7" w:rsidRPr="00DD593C">
              <w:rPr>
                <w:sz w:val="20"/>
                <w:szCs w:val="20"/>
                <w:lang w:val="en-AU" w:eastAsia="en-US"/>
              </w:rPr>
              <w:t>.</w:t>
            </w:r>
          </w:p>
          <w:p w14:paraId="0BDD9180" w14:textId="77777777" w:rsidR="00F71CB7" w:rsidRDefault="00F71CB7" w:rsidP="00F71CB7">
            <w:pPr>
              <w:rPr>
                <w:sz w:val="20"/>
                <w:szCs w:val="20"/>
                <w:lang w:val="en-AU" w:eastAsia="en-US"/>
              </w:rPr>
            </w:pPr>
          </w:p>
          <w:p w14:paraId="4FDAD5B6" w14:textId="1B5C16A5" w:rsidR="00046A41" w:rsidRDefault="00046A41" w:rsidP="00F71CB7">
            <w:r w:rsidRPr="00DD593C">
              <w:rPr>
                <w:b/>
                <w:bCs/>
                <w:sz w:val="20"/>
                <w:szCs w:val="20"/>
                <w:u w:val="single"/>
                <w:lang w:val="en-AU" w:eastAsia="en-US"/>
              </w:rPr>
              <w:t>Item Ref 5.</w:t>
            </w:r>
            <w:r w:rsidR="00532355">
              <w:rPr>
                <w:b/>
                <w:bCs/>
                <w:sz w:val="20"/>
                <w:szCs w:val="20"/>
                <w:u w:val="single"/>
                <w:lang w:val="en-AU" w:eastAsia="en-US"/>
              </w:rPr>
              <w:t xml:space="preserve">10 </w:t>
            </w:r>
            <w:r w:rsidRPr="00DD593C">
              <w:rPr>
                <w:sz w:val="20"/>
                <w:szCs w:val="20"/>
                <w:lang w:val="en-AU" w:eastAsia="en-US"/>
              </w:rPr>
              <w:t>–</w:t>
            </w:r>
            <w:r>
              <w:rPr>
                <w:b/>
                <w:bCs/>
                <w:sz w:val="20"/>
                <w:szCs w:val="20"/>
                <w:lang w:val="en-AU" w:eastAsia="en-US"/>
              </w:rPr>
              <w:t>Angela Taylor</w:t>
            </w:r>
            <w:r w:rsidRPr="00CB6EC4">
              <w:rPr>
                <w:sz w:val="20"/>
                <w:szCs w:val="20"/>
                <w:lang w:val="en-AU" w:eastAsia="en-US"/>
              </w:rPr>
              <w:t xml:space="preserve"> </w:t>
            </w:r>
            <w:r w:rsidR="007A0579">
              <w:rPr>
                <w:sz w:val="20"/>
                <w:szCs w:val="20"/>
                <w:lang w:val="en-AU" w:eastAsia="en-US"/>
              </w:rPr>
              <w:t>to c</w:t>
            </w:r>
            <w:r w:rsidR="00A63DCD" w:rsidRPr="00A63DCD">
              <w:rPr>
                <w:sz w:val="20"/>
                <w:szCs w:val="20"/>
                <w:lang w:val="en-AU" w:eastAsia="en-US"/>
              </w:rPr>
              <w:t>heck if a JIAC IM/Chair can attend the annual Treasury Management Advisor training at WYCA</w:t>
            </w:r>
            <w:r w:rsidR="00A81086">
              <w:rPr>
                <w:sz w:val="20"/>
                <w:szCs w:val="20"/>
                <w:lang w:val="en-AU" w:eastAsia="en-US"/>
              </w:rPr>
              <w:t xml:space="preserve"> and bring details to October committee</w:t>
            </w:r>
            <w:r w:rsidR="00A63DCD" w:rsidRPr="00A531D8">
              <w:t>.</w:t>
            </w:r>
          </w:p>
          <w:p w14:paraId="64CCDF63" w14:textId="77777777" w:rsidR="00A63DCD" w:rsidRDefault="00A63DCD" w:rsidP="00F71CB7">
            <w:pPr>
              <w:rPr>
                <w:sz w:val="20"/>
                <w:szCs w:val="20"/>
                <w:lang w:val="en-AU" w:eastAsia="en-US"/>
              </w:rPr>
            </w:pPr>
          </w:p>
          <w:p w14:paraId="33D0B4B4" w14:textId="4EEC9A36" w:rsidR="00011515" w:rsidRPr="00011515" w:rsidRDefault="00BA0E8D" w:rsidP="00011515">
            <w:pPr>
              <w:tabs>
                <w:tab w:val="left" w:pos="0"/>
                <w:tab w:val="left" w:pos="426"/>
                <w:tab w:val="left" w:pos="709"/>
              </w:tabs>
              <w:rPr>
                <w:sz w:val="20"/>
                <w:szCs w:val="20"/>
                <w:lang w:val="en-AU" w:eastAsia="en-US"/>
              </w:rPr>
            </w:pPr>
            <w:r w:rsidRPr="000A35EE">
              <w:rPr>
                <w:b/>
                <w:bCs/>
                <w:sz w:val="20"/>
                <w:szCs w:val="20"/>
                <w:u w:val="single"/>
                <w:lang w:val="en-AU" w:eastAsia="en-US"/>
              </w:rPr>
              <w:t>Item Ref 5.12</w:t>
            </w:r>
            <w:r>
              <w:rPr>
                <w:sz w:val="20"/>
                <w:szCs w:val="20"/>
                <w:lang w:val="en-AU" w:eastAsia="en-US"/>
              </w:rPr>
              <w:t xml:space="preserve"> – </w:t>
            </w:r>
            <w:r w:rsidRPr="000A35EE">
              <w:rPr>
                <w:b/>
                <w:bCs/>
                <w:sz w:val="20"/>
                <w:szCs w:val="20"/>
                <w:lang w:val="en-AU" w:eastAsia="en-US"/>
              </w:rPr>
              <w:t>Angela Taylor</w:t>
            </w:r>
            <w:r w:rsidR="00011515">
              <w:rPr>
                <w:sz w:val="20"/>
                <w:szCs w:val="20"/>
                <w:lang w:val="en-AU" w:eastAsia="en-US"/>
              </w:rPr>
              <w:t xml:space="preserve"> </w:t>
            </w:r>
            <w:r w:rsidR="00011515" w:rsidRPr="00011515">
              <w:rPr>
                <w:sz w:val="20"/>
                <w:szCs w:val="20"/>
                <w:lang w:val="en-AU" w:eastAsia="en-US"/>
              </w:rPr>
              <w:t>to provide the WYCA Internal Audit Annual Opinion</w:t>
            </w:r>
            <w:r w:rsidR="00004B51">
              <w:rPr>
                <w:sz w:val="20"/>
                <w:szCs w:val="20"/>
                <w:lang w:val="en-AU" w:eastAsia="en-US"/>
              </w:rPr>
              <w:t xml:space="preserve"> at the October JIAC</w:t>
            </w:r>
            <w:r w:rsidR="000A35EE">
              <w:rPr>
                <w:sz w:val="20"/>
                <w:szCs w:val="20"/>
                <w:lang w:val="en-AU" w:eastAsia="en-US"/>
              </w:rPr>
              <w:t>.</w:t>
            </w:r>
          </w:p>
          <w:p w14:paraId="0C27E153" w14:textId="68B1222C" w:rsidR="000C3703" w:rsidRDefault="000C3703" w:rsidP="00F71CB7">
            <w:pPr>
              <w:rPr>
                <w:sz w:val="20"/>
                <w:szCs w:val="20"/>
                <w:lang w:val="en-AU" w:eastAsia="en-US"/>
              </w:rPr>
            </w:pPr>
          </w:p>
          <w:p w14:paraId="72821141" w14:textId="29B25B63" w:rsidR="00CA12EA" w:rsidRDefault="00CA12EA" w:rsidP="00F71CB7">
            <w:pPr>
              <w:rPr>
                <w:sz w:val="20"/>
                <w:szCs w:val="20"/>
                <w:lang w:val="en-AU" w:eastAsia="en-US"/>
              </w:rPr>
            </w:pPr>
            <w:r w:rsidRPr="004765A3">
              <w:rPr>
                <w:b/>
                <w:bCs/>
                <w:sz w:val="20"/>
                <w:szCs w:val="20"/>
                <w:u w:val="single"/>
                <w:lang w:val="en-AU" w:eastAsia="en-US"/>
              </w:rPr>
              <w:t>Item Ref 5.13</w:t>
            </w:r>
            <w:r>
              <w:rPr>
                <w:sz w:val="20"/>
                <w:szCs w:val="20"/>
                <w:lang w:val="en-AU" w:eastAsia="en-US"/>
              </w:rPr>
              <w:t xml:space="preserve"> – </w:t>
            </w:r>
            <w:r w:rsidRPr="004765A3">
              <w:rPr>
                <w:b/>
                <w:bCs/>
                <w:sz w:val="20"/>
                <w:szCs w:val="20"/>
                <w:lang w:val="en-AU" w:eastAsia="en-US"/>
              </w:rPr>
              <w:t>Angela Taylor</w:t>
            </w:r>
            <w:r>
              <w:rPr>
                <w:sz w:val="20"/>
                <w:szCs w:val="20"/>
                <w:lang w:val="en-AU" w:eastAsia="en-US"/>
              </w:rPr>
              <w:t xml:space="preserve"> </w:t>
            </w:r>
            <w:r w:rsidR="00ED1CCC" w:rsidRPr="00ED1CCC">
              <w:rPr>
                <w:sz w:val="20"/>
                <w:szCs w:val="20"/>
                <w:lang w:val="en-AU" w:eastAsia="en-US"/>
              </w:rPr>
              <w:t>to include comparison from previous years in the next Sponsorship Report.</w:t>
            </w:r>
          </w:p>
          <w:p w14:paraId="6FE85428" w14:textId="5BEC4053" w:rsidR="007766CF" w:rsidRDefault="007766CF" w:rsidP="00F71CB7">
            <w:pPr>
              <w:rPr>
                <w:sz w:val="20"/>
                <w:szCs w:val="20"/>
                <w:lang w:val="en-AU" w:eastAsia="en-US"/>
              </w:rPr>
            </w:pPr>
          </w:p>
          <w:p w14:paraId="6C31C951" w14:textId="3CD45738" w:rsidR="00C46CF4" w:rsidRDefault="00C46CF4" w:rsidP="00C46CF4">
            <w:pPr>
              <w:rPr>
                <w:sz w:val="20"/>
                <w:szCs w:val="20"/>
                <w:lang w:eastAsia="en-US"/>
              </w:rPr>
            </w:pPr>
            <w:r w:rsidRPr="00DD593C">
              <w:rPr>
                <w:b/>
                <w:bCs/>
                <w:sz w:val="20"/>
                <w:szCs w:val="20"/>
                <w:u w:val="single"/>
                <w:lang w:val="en-AU" w:eastAsia="en-US"/>
              </w:rPr>
              <w:t>Item Ref 5.</w:t>
            </w:r>
            <w:r>
              <w:rPr>
                <w:b/>
                <w:bCs/>
                <w:sz w:val="20"/>
                <w:szCs w:val="20"/>
                <w:u w:val="single"/>
                <w:lang w:val="en-AU" w:eastAsia="en-US"/>
              </w:rPr>
              <w:t xml:space="preserve">22 </w:t>
            </w:r>
            <w:r w:rsidRPr="00DD593C">
              <w:rPr>
                <w:sz w:val="20"/>
                <w:szCs w:val="20"/>
                <w:lang w:val="en-AU" w:eastAsia="en-US"/>
              </w:rPr>
              <w:t xml:space="preserve">– </w:t>
            </w:r>
            <w:r w:rsidR="00902A83">
              <w:rPr>
                <w:b/>
                <w:bCs/>
                <w:sz w:val="20"/>
                <w:szCs w:val="20"/>
                <w:lang w:val="en-AU" w:eastAsia="en-US"/>
              </w:rPr>
              <w:t>Julia Clough</w:t>
            </w:r>
            <w:r w:rsidRPr="00DD593C">
              <w:rPr>
                <w:b/>
                <w:bCs/>
                <w:sz w:val="20"/>
                <w:szCs w:val="20"/>
                <w:lang w:val="en-AU" w:eastAsia="en-US"/>
              </w:rPr>
              <w:t xml:space="preserve"> </w:t>
            </w:r>
            <w:r w:rsidR="00902A83" w:rsidRPr="00902A83">
              <w:rPr>
                <w:sz w:val="20"/>
                <w:szCs w:val="20"/>
                <w:lang w:eastAsia="en-US"/>
              </w:rPr>
              <w:t>to provide more clarity on the next report on awarded and allocated monies, to include narrative on overhead spend.</w:t>
            </w:r>
          </w:p>
          <w:p w14:paraId="4E521102" w14:textId="77777777" w:rsidR="00864CA3" w:rsidRDefault="00864CA3" w:rsidP="00C46CF4">
            <w:pPr>
              <w:rPr>
                <w:sz w:val="20"/>
                <w:szCs w:val="20"/>
                <w:lang w:eastAsia="en-US"/>
              </w:rPr>
            </w:pPr>
          </w:p>
          <w:p w14:paraId="0085BD3F" w14:textId="067E334C" w:rsidR="00F71CB7" w:rsidRPr="00602DA6" w:rsidRDefault="00864CA3" w:rsidP="001C1BEA">
            <w:pPr>
              <w:rPr>
                <w:b/>
                <w:bCs/>
                <w:sz w:val="20"/>
                <w:szCs w:val="20"/>
                <w:lang w:eastAsia="en-US"/>
              </w:rPr>
            </w:pPr>
            <w:r w:rsidRPr="001C1BEA">
              <w:rPr>
                <w:b/>
                <w:bCs/>
                <w:sz w:val="20"/>
                <w:szCs w:val="20"/>
                <w:u w:val="single"/>
                <w:lang w:eastAsia="en-US"/>
              </w:rPr>
              <w:t>Item Ref 5.23</w:t>
            </w:r>
            <w:r w:rsidR="00F6289C" w:rsidRPr="001C1BEA">
              <w:rPr>
                <w:b/>
                <w:bCs/>
                <w:sz w:val="20"/>
                <w:szCs w:val="20"/>
                <w:lang w:eastAsia="en-US"/>
              </w:rPr>
              <w:t xml:space="preserve"> - </w:t>
            </w:r>
            <w:r w:rsidR="00CD597D" w:rsidRPr="001C1BEA">
              <w:rPr>
                <w:b/>
                <w:bCs/>
                <w:sz w:val="20"/>
                <w:szCs w:val="20"/>
                <w:lang w:eastAsia="en-US"/>
              </w:rPr>
              <w:t>Claire Vickers-Pearson</w:t>
            </w:r>
            <w:r w:rsidR="00CD597D" w:rsidRPr="00CD597D">
              <w:rPr>
                <w:sz w:val="20"/>
                <w:szCs w:val="20"/>
                <w:lang w:eastAsia="en-US"/>
              </w:rPr>
              <w:t xml:space="preserve"> to provide an update report on the maturity assessment for high level digital data strategy</w:t>
            </w:r>
            <w:r w:rsidR="001C1BEA">
              <w:rPr>
                <w:sz w:val="20"/>
                <w:szCs w:val="20"/>
                <w:lang w:eastAsia="en-US"/>
              </w:rPr>
              <w:t>.</w:t>
            </w:r>
            <w:r w:rsidR="00602DA6">
              <w:rPr>
                <w:sz w:val="20"/>
                <w:szCs w:val="20"/>
                <w:lang w:eastAsia="en-US"/>
              </w:rPr>
              <w:t xml:space="preserve"> </w:t>
            </w:r>
          </w:p>
          <w:p w14:paraId="41AE689A" w14:textId="5DA85038" w:rsidR="001C1BEA" w:rsidRPr="00DD593C" w:rsidRDefault="001C1BEA" w:rsidP="001C1BEA">
            <w:pPr>
              <w:rPr>
                <w:sz w:val="20"/>
                <w:szCs w:val="20"/>
              </w:rPr>
            </w:pPr>
          </w:p>
        </w:tc>
      </w:tr>
      <w:tr w:rsidR="00DD593C" w:rsidRPr="00DD593C" w14:paraId="11FAEE56" w14:textId="77777777" w:rsidTr="00B96BD7">
        <w:tc>
          <w:tcPr>
            <w:tcW w:w="709" w:type="dxa"/>
          </w:tcPr>
          <w:p w14:paraId="64ECE896" w14:textId="34FF17A6" w:rsidR="00F71CB7" w:rsidRPr="00DD593C" w:rsidRDefault="00F71CB7" w:rsidP="00F71CB7">
            <w:pPr>
              <w:ind w:left="720" w:hanging="720"/>
              <w:rPr>
                <w:b/>
                <w:sz w:val="20"/>
                <w:szCs w:val="20"/>
              </w:rPr>
            </w:pPr>
            <w:r w:rsidRPr="00DD593C">
              <w:rPr>
                <w:b/>
                <w:sz w:val="20"/>
                <w:szCs w:val="20"/>
              </w:rPr>
              <w:t>6.</w:t>
            </w:r>
          </w:p>
        </w:tc>
        <w:tc>
          <w:tcPr>
            <w:tcW w:w="1701" w:type="dxa"/>
          </w:tcPr>
          <w:p w14:paraId="6C173882" w14:textId="77777777" w:rsidR="00F71CB7" w:rsidRDefault="00F71CB7" w:rsidP="00F71CB7">
            <w:pPr>
              <w:rPr>
                <w:b/>
                <w:sz w:val="20"/>
                <w:szCs w:val="20"/>
              </w:rPr>
            </w:pPr>
            <w:r w:rsidRPr="003C3F5F">
              <w:rPr>
                <w:b/>
                <w:sz w:val="20"/>
                <w:szCs w:val="20"/>
              </w:rPr>
              <w:t>Chairs Update</w:t>
            </w:r>
          </w:p>
          <w:p w14:paraId="6FA3A35F" w14:textId="5F3C7957" w:rsidR="00D158EA" w:rsidRPr="00DD593C" w:rsidRDefault="00D158EA" w:rsidP="00F71CB7">
            <w:pPr>
              <w:rPr>
                <w:b/>
                <w:sz w:val="20"/>
                <w:szCs w:val="20"/>
              </w:rPr>
            </w:pPr>
            <w:r>
              <w:rPr>
                <w:b/>
                <w:sz w:val="20"/>
                <w:szCs w:val="20"/>
              </w:rPr>
              <w:t>(verbal)</w:t>
            </w:r>
          </w:p>
        </w:tc>
        <w:tc>
          <w:tcPr>
            <w:tcW w:w="8505" w:type="dxa"/>
          </w:tcPr>
          <w:p w14:paraId="4482F4D2" w14:textId="06BC0B27" w:rsidR="008C7F8C" w:rsidRPr="00DD593C" w:rsidRDefault="008C7F8C" w:rsidP="00F71CB7">
            <w:pPr>
              <w:jc w:val="both"/>
              <w:rPr>
                <w:sz w:val="20"/>
                <w:szCs w:val="20"/>
              </w:rPr>
            </w:pPr>
            <w:r w:rsidRPr="00DD593C">
              <w:rPr>
                <w:sz w:val="20"/>
                <w:szCs w:val="20"/>
              </w:rPr>
              <w:t xml:space="preserve">Mike Ford </w:t>
            </w:r>
            <w:r w:rsidR="00E5603C" w:rsidRPr="00DD593C">
              <w:rPr>
                <w:sz w:val="20"/>
                <w:szCs w:val="20"/>
              </w:rPr>
              <w:t>provided a verbal</w:t>
            </w:r>
            <w:r w:rsidRPr="00DD593C">
              <w:rPr>
                <w:sz w:val="20"/>
                <w:szCs w:val="20"/>
              </w:rPr>
              <w:t xml:space="preserve"> update</w:t>
            </w:r>
            <w:r w:rsidR="00E5603C" w:rsidRPr="00DD593C">
              <w:rPr>
                <w:sz w:val="20"/>
                <w:szCs w:val="20"/>
              </w:rPr>
              <w:t>:</w:t>
            </w:r>
          </w:p>
          <w:p w14:paraId="1141F933" w14:textId="77777777" w:rsidR="008C7F8C" w:rsidRPr="00DD593C" w:rsidRDefault="008C7F8C" w:rsidP="00F71CB7">
            <w:pPr>
              <w:jc w:val="both"/>
              <w:rPr>
                <w:sz w:val="20"/>
                <w:szCs w:val="20"/>
              </w:rPr>
            </w:pPr>
          </w:p>
          <w:p w14:paraId="1784F976" w14:textId="01BA68EE" w:rsidR="00F22C7A" w:rsidRDefault="000D51B5" w:rsidP="00F71CB7">
            <w:pPr>
              <w:jc w:val="both"/>
              <w:rPr>
                <w:sz w:val="20"/>
                <w:szCs w:val="20"/>
              </w:rPr>
            </w:pPr>
            <w:r w:rsidRPr="00DC2339">
              <w:rPr>
                <w:b/>
                <w:bCs/>
                <w:sz w:val="20"/>
                <w:szCs w:val="20"/>
              </w:rPr>
              <w:t>Welcome</w:t>
            </w:r>
            <w:r w:rsidR="00DC2339" w:rsidRPr="00DC2339">
              <w:rPr>
                <w:b/>
                <w:bCs/>
                <w:sz w:val="20"/>
                <w:szCs w:val="20"/>
              </w:rPr>
              <w:t xml:space="preserve"> </w:t>
            </w:r>
            <w:r w:rsidR="00DC2339">
              <w:rPr>
                <w:sz w:val="20"/>
                <w:szCs w:val="20"/>
              </w:rPr>
              <w:t xml:space="preserve">- </w:t>
            </w:r>
            <w:r w:rsidR="00D44445">
              <w:rPr>
                <w:sz w:val="20"/>
                <w:szCs w:val="20"/>
              </w:rPr>
              <w:t>Mike introduced and welcomed Thilina De Zoysa, the new Committee member to the meeting</w:t>
            </w:r>
            <w:r w:rsidR="00DC2339">
              <w:rPr>
                <w:sz w:val="20"/>
                <w:szCs w:val="20"/>
              </w:rPr>
              <w:t>.</w:t>
            </w:r>
          </w:p>
          <w:p w14:paraId="73BF6E64" w14:textId="29EC63E9" w:rsidR="00623708" w:rsidRPr="00DD593C" w:rsidRDefault="00623708" w:rsidP="0029251E">
            <w:pPr>
              <w:jc w:val="both"/>
              <w:rPr>
                <w:sz w:val="20"/>
                <w:szCs w:val="20"/>
              </w:rPr>
            </w:pPr>
          </w:p>
        </w:tc>
      </w:tr>
      <w:tr w:rsidR="00DD593C" w:rsidRPr="00DD593C" w14:paraId="01945FA9" w14:textId="77777777" w:rsidTr="003D16EE">
        <w:tc>
          <w:tcPr>
            <w:tcW w:w="709" w:type="dxa"/>
            <w:shd w:val="clear" w:color="auto" w:fill="F2F2F2" w:themeFill="background1" w:themeFillShade="F2"/>
          </w:tcPr>
          <w:p w14:paraId="64F0E225" w14:textId="0D49934F" w:rsidR="00F71CB7" w:rsidRPr="00DD593C" w:rsidRDefault="00F71CB7" w:rsidP="00F71CB7">
            <w:pPr>
              <w:ind w:left="720" w:hanging="720"/>
              <w:rPr>
                <w:b/>
                <w:sz w:val="20"/>
                <w:szCs w:val="20"/>
              </w:rPr>
            </w:pPr>
            <w:r w:rsidRPr="00DD593C">
              <w:rPr>
                <w:b/>
                <w:sz w:val="20"/>
                <w:szCs w:val="20"/>
              </w:rPr>
              <w:t>7.</w:t>
            </w:r>
          </w:p>
        </w:tc>
        <w:tc>
          <w:tcPr>
            <w:tcW w:w="1701" w:type="dxa"/>
            <w:shd w:val="clear" w:color="auto" w:fill="F2F2F2" w:themeFill="background1" w:themeFillShade="F2"/>
          </w:tcPr>
          <w:p w14:paraId="08209C95" w14:textId="0B9FEB2A" w:rsidR="00F71CB7" w:rsidRPr="00DD593C" w:rsidRDefault="00F71CB7" w:rsidP="00F71CB7">
            <w:pPr>
              <w:rPr>
                <w:b/>
                <w:sz w:val="20"/>
                <w:szCs w:val="20"/>
              </w:rPr>
            </w:pPr>
            <w:r w:rsidRPr="00DD593C">
              <w:rPr>
                <w:b/>
                <w:sz w:val="20"/>
                <w:szCs w:val="20"/>
              </w:rPr>
              <w:t>West Yorkshire Police Reports</w:t>
            </w:r>
          </w:p>
        </w:tc>
        <w:tc>
          <w:tcPr>
            <w:tcW w:w="8505" w:type="dxa"/>
            <w:shd w:val="clear" w:color="auto" w:fill="F2F2F2" w:themeFill="background1" w:themeFillShade="F2"/>
          </w:tcPr>
          <w:p w14:paraId="6623AC42" w14:textId="77777777" w:rsidR="00F71CB7" w:rsidRPr="00DD593C" w:rsidRDefault="00F71CB7" w:rsidP="00F71CB7">
            <w:pPr>
              <w:jc w:val="both"/>
              <w:rPr>
                <w:sz w:val="20"/>
                <w:szCs w:val="20"/>
              </w:rPr>
            </w:pPr>
          </w:p>
        </w:tc>
      </w:tr>
      <w:tr w:rsidR="00DD593C" w:rsidRPr="00DD593C" w14:paraId="13C7598D" w14:textId="77777777" w:rsidTr="00B96BD7">
        <w:tc>
          <w:tcPr>
            <w:tcW w:w="709" w:type="dxa"/>
          </w:tcPr>
          <w:p w14:paraId="441CE6B4" w14:textId="0B8D8DC7" w:rsidR="00F71CB7" w:rsidRPr="00DD593C" w:rsidRDefault="00F71CB7" w:rsidP="00F71CB7">
            <w:pPr>
              <w:ind w:left="720" w:hanging="720"/>
              <w:rPr>
                <w:b/>
                <w:sz w:val="20"/>
                <w:szCs w:val="20"/>
              </w:rPr>
            </w:pPr>
            <w:r w:rsidRPr="00DD593C">
              <w:rPr>
                <w:b/>
                <w:sz w:val="20"/>
                <w:szCs w:val="20"/>
              </w:rPr>
              <w:lastRenderedPageBreak/>
              <w:t>7.1</w:t>
            </w:r>
          </w:p>
        </w:tc>
        <w:tc>
          <w:tcPr>
            <w:tcW w:w="1701" w:type="dxa"/>
          </w:tcPr>
          <w:p w14:paraId="23CB7011" w14:textId="67E1D3B6" w:rsidR="00F71CB7" w:rsidRPr="00DD593C" w:rsidRDefault="00F71CB7" w:rsidP="00F71CB7">
            <w:pPr>
              <w:rPr>
                <w:b/>
                <w:sz w:val="20"/>
                <w:szCs w:val="20"/>
              </w:rPr>
            </w:pPr>
            <w:r w:rsidRPr="003C3F5F">
              <w:rPr>
                <w:b/>
                <w:sz w:val="20"/>
                <w:szCs w:val="20"/>
              </w:rPr>
              <w:t>Business Update (verbal)</w:t>
            </w:r>
          </w:p>
        </w:tc>
        <w:tc>
          <w:tcPr>
            <w:tcW w:w="8505" w:type="dxa"/>
          </w:tcPr>
          <w:p w14:paraId="0C61FF28" w14:textId="41020549" w:rsidR="00A70E24" w:rsidRPr="00DD593C" w:rsidRDefault="00A70E24" w:rsidP="00F71CB7">
            <w:pPr>
              <w:jc w:val="both"/>
              <w:rPr>
                <w:sz w:val="20"/>
                <w:szCs w:val="20"/>
              </w:rPr>
            </w:pPr>
            <w:r w:rsidRPr="00DD593C">
              <w:rPr>
                <w:sz w:val="20"/>
                <w:szCs w:val="20"/>
              </w:rPr>
              <w:t>Katherine Johnson provided a verbal West Yorkshire Police business update:</w:t>
            </w:r>
          </w:p>
          <w:p w14:paraId="0875768D" w14:textId="77777777" w:rsidR="00A70E24" w:rsidRPr="00DD593C" w:rsidRDefault="00A70E24" w:rsidP="00F71CB7">
            <w:pPr>
              <w:jc w:val="both"/>
              <w:rPr>
                <w:b/>
                <w:bCs/>
                <w:sz w:val="20"/>
                <w:szCs w:val="20"/>
              </w:rPr>
            </w:pPr>
          </w:p>
          <w:p w14:paraId="3ACF70A2" w14:textId="38D70E7C" w:rsidR="001F3CC8" w:rsidRDefault="001F3CC8" w:rsidP="001F3CC8">
            <w:pPr>
              <w:jc w:val="both"/>
              <w:rPr>
                <w:sz w:val="20"/>
                <w:szCs w:val="20"/>
              </w:rPr>
            </w:pPr>
            <w:r w:rsidRPr="003C3F5F">
              <w:rPr>
                <w:b/>
                <w:bCs/>
                <w:sz w:val="20"/>
                <w:szCs w:val="20"/>
              </w:rPr>
              <w:t>Chief Officer Team Recruitment</w:t>
            </w:r>
            <w:r w:rsidRPr="006C41E0">
              <w:rPr>
                <w:b/>
                <w:bCs/>
                <w:sz w:val="20"/>
                <w:szCs w:val="20"/>
              </w:rPr>
              <w:t xml:space="preserve"> </w:t>
            </w:r>
            <w:r>
              <w:rPr>
                <w:b/>
                <w:bCs/>
                <w:sz w:val="20"/>
                <w:szCs w:val="20"/>
              </w:rPr>
              <w:t>–</w:t>
            </w:r>
            <w:r w:rsidRPr="006C41E0">
              <w:rPr>
                <w:b/>
                <w:bCs/>
                <w:sz w:val="20"/>
                <w:szCs w:val="20"/>
              </w:rPr>
              <w:t xml:space="preserve"> </w:t>
            </w:r>
            <w:r w:rsidRPr="005D2846">
              <w:rPr>
                <w:sz w:val="20"/>
                <w:szCs w:val="20"/>
              </w:rPr>
              <w:t xml:space="preserve">Recruitment </w:t>
            </w:r>
            <w:r w:rsidR="00B15EA2">
              <w:rPr>
                <w:sz w:val="20"/>
                <w:szCs w:val="20"/>
              </w:rPr>
              <w:t xml:space="preserve">has been completed for </w:t>
            </w:r>
            <w:r w:rsidR="0074069F">
              <w:rPr>
                <w:sz w:val="20"/>
                <w:szCs w:val="20"/>
              </w:rPr>
              <w:t xml:space="preserve">two </w:t>
            </w:r>
            <w:r w:rsidR="00602DA6">
              <w:rPr>
                <w:sz w:val="20"/>
                <w:szCs w:val="20"/>
              </w:rPr>
              <w:t xml:space="preserve">Assistant </w:t>
            </w:r>
            <w:r w:rsidRPr="005D2846">
              <w:rPr>
                <w:sz w:val="20"/>
                <w:szCs w:val="20"/>
              </w:rPr>
              <w:t>Chief Constables</w:t>
            </w:r>
            <w:r w:rsidR="0074069F">
              <w:rPr>
                <w:sz w:val="20"/>
                <w:szCs w:val="20"/>
              </w:rPr>
              <w:t xml:space="preserve">, and Robert </w:t>
            </w:r>
            <w:r w:rsidR="00382D20">
              <w:rPr>
                <w:sz w:val="20"/>
                <w:szCs w:val="20"/>
              </w:rPr>
              <w:t>McCoubrey</w:t>
            </w:r>
            <w:r w:rsidR="005D44C8">
              <w:rPr>
                <w:sz w:val="20"/>
                <w:szCs w:val="20"/>
              </w:rPr>
              <w:t xml:space="preserve"> and Carl Galvin ha</w:t>
            </w:r>
            <w:r w:rsidR="00602DA6">
              <w:rPr>
                <w:sz w:val="20"/>
                <w:szCs w:val="20"/>
              </w:rPr>
              <w:t>d</w:t>
            </w:r>
            <w:r w:rsidR="005D44C8">
              <w:rPr>
                <w:sz w:val="20"/>
                <w:szCs w:val="20"/>
              </w:rPr>
              <w:t xml:space="preserve"> been recruited into these posts.</w:t>
            </w:r>
          </w:p>
          <w:p w14:paraId="7857478C" w14:textId="77777777" w:rsidR="00602DA6" w:rsidRDefault="00602DA6" w:rsidP="001F3CC8">
            <w:pPr>
              <w:jc w:val="both"/>
              <w:rPr>
                <w:sz w:val="20"/>
                <w:szCs w:val="20"/>
              </w:rPr>
            </w:pPr>
          </w:p>
          <w:p w14:paraId="65AF7029" w14:textId="0F057D06" w:rsidR="00602DA6" w:rsidRDefault="00602DA6" w:rsidP="001F3CC8">
            <w:pPr>
              <w:jc w:val="both"/>
              <w:rPr>
                <w:sz w:val="20"/>
                <w:szCs w:val="20"/>
              </w:rPr>
            </w:pPr>
            <w:r w:rsidRPr="00602DA6">
              <w:rPr>
                <w:b/>
                <w:bCs/>
                <w:sz w:val="20"/>
                <w:szCs w:val="20"/>
              </w:rPr>
              <w:t>Finance</w:t>
            </w:r>
            <w:r>
              <w:rPr>
                <w:sz w:val="20"/>
                <w:szCs w:val="20"/>
              </w:rPr>
              <w:t xml:space="preserve"> – WYP had published their draft accounts.</w:t>
            </w:r>
          </w:p>
          <w:p w14:paraId="1332A7E7" w14:textId="77777777" w:rsidR="00321C01" w:rsidRDefault="00321C01" w:rsidP="001F3CC8">
            <w:pPr>
              <w:jc w:val="both"/>
              <w:rPr>
                <w:sz w:val="20"/>
                <w:szCs w:val="20"/>
              </w:rPr>
            </w:pPr>
          </w:p>
          <w:p w14:paraId="14D2444D" w14:textId="24563288" w:rsidR="00321C01" w:rsidRDefault="00321C01" w:rsidP="001F3CC8">
            <w:pPr>
              <w:jc w:val="both"/>
              <w:rPr>
                <w:sz w:val="20"/>
                <w:szCs w:val="20"/>
              </w:rPr>
            </w:pPr>
            <w:r w:rsidRPr="004E0676">
              <w:rPr>
                <w:b/>
                <w:bCs/>
                <w:sz w:val="20"/>
                <w:szCs w:val="20"/>
              </w:rPr>
              <w:t>H</w:t>
            </w:r>
            <w:r w:rsidR="0040453A" w:rsidRPr="004E0676">
              <w:rPr>
                <w:b/>
                <w:bCs/>
                <w:sz w:val="20"/>
                <w:szCs w:val="20"/>
              </w:rPr>
              <w:t>MCFRS Report</w:t>
            </w:r>
            <w:r w:rsidR="0040453A">
              <w:rPr>
                <w:sz w:val="20"/>
                <w:szCs w:val="20"/>
              </w:rPr>
              <w:t xml:space="preserve"> – Katherine Johnson confirmed </w:t>
            </w:r>
            <w:r w:rsidR="00A4458D">
              <w:rPr>
                <w:sz w:val="20"/>
                <w:szCs w:val="20"/>
              </w:rPr>
              <w:t>that this report was expected at the end of the month.</w:t>
            </w:r>
            <w:r w:rsidR="00A871BF">
              <w:rPr>
                <w:sz w:val="20"/>
                <w:szCs w:val="20"/>
              </w:rPr>
              <w:t xml:space="preserve"> This will be the first report on the new cycle for West Yorkshire and it is expected to follow a </w:t>
            </w:r>
            <w:r w:rsidR="004E0676">
              <w:rPr>
                <w:sz w:val="20"/>
                <w:szCs w:val="20"/>
              </w:rPr>
              <w:t>similar path to other forces.</w:t>
            </w:r>
          </w:p>
          <w:p w14:paraId="51239569" w14:textId="77777777" w:rsidR="00602DA6" w:rsidRDefault="00602DA6" w:rsidP="001F3CC8">
            <w:pPr>
              <w:jc w:val="both"/>
              <w:rPr>
                <w:sz w:val="20"/>
                <w:szCs w:val="20"/>
              </w:rPr>
            </w:pPr>
          </w:p>
          <w:p w14:paraId="59D9F9BE" w14:textId="09873E57" w:rsidR="00602DA6" w:rsidRDefault="00602DA6" w:rsidP="001F3CC8">
            <w:pPr>
              <w:jc w:val="both"/>
              <w:rPr>
                <w:sz w:val="20"/>
                <w:szCs w:val="20"/>
              </w:rPr>
            </w:pPr>
            <w:r>
              <w:rPr>
                <w:sz w:val="20"/>
                <w:szCs w:val="20"/>
              </w:rPr>
              <w:t>Members asked if JIAC had a role in seeking assurance</w:t>
            </w:r>
            <w:r w:rsidR="00A501CC">
              <w:rPr>
                <w:sz w:val="20"/>
                <w:szCs w:val="20"/>
              </w:rPr>
              <w:t xml:space="preserve"> on the </w:t>
            </w:r>
            <w:r>
              <w:rPr>
                <w:sz w:val="20"/>
                <w:szCs w:val="20"/>
              </w:rPr>
              <w:t xml:space="preserve">matters highlighted in the inspection. </w:t>
            </w:r>
            <w:r w:rsidR="00A501CC">
              <w:rPr>
                <w:sz w:val="20"/>
                <w:szCs w:val="20"/>
              </w:rPr>
              <w:t>Members confirmed that the CIPFA guidance sought to assure that actions from inspections had been implemented, and the committee did not need to imminently scrutinise the highlighted areas</w:t>
            </w:r>
            <w:r w:rsidR="001505A5">
              <w:rPr>
                <w:sz w:val="20"/>
                <w:szCs w:val="20"/>
              </w:rPr>
              <w:t xml:space="preserve"> but would benefit from future updates </w:t>
            </w:r>
            <w:r w:rsidR="00B612A4">
              <w:rPr>
                <w:sz w:val="20"/>
                <w:szCs w:val="20"/>
              </w:rPr>
              <w:t>regarding completion of actions.</w:t>
            </w:r>
          </w:p>
          <w:p w14:paraId="4539997C" w14:textId="77777777" w:rsidR="00602DA6" w:rsidRDefault="00602DA6" w:rsidP="001F3CC8">
            <w:pPr>
              <w:jc w:val="both"/>
              <w:rPr>
                <w:sz w:val="20"/>
                <w:szCs w:val="20"/>
              </w:rPr>
            </w:pPr>
          </w:p>
          <w:p w14:paraId="7D4A205C" w14:textId="28844091" w:rsidR="00F04374" w:rsidRPr="003F5E6B" w:rsidRDefault="00F04374" w:rsidP="001F3CC8">
            <w:pPr>
              <w:jc w:val="both"/>
              <w:rPr>
                <w:b/>
                <w:bCs/>
                <w:sz w:val="20"/>
                <w:szCs w:val="20"/>
              </w:rPr>
            </w:pPr>
            <w:r w:rsidRPr="003F5E6B">
              <w:rPr>
                <w:b/>
                <w:bCs/>
                <w:sz w:val="20"/>
                <w:szCs w:val="20"/>
              </w:rPr>
              <w:t>Action – Members to receive updates on the completion of actions from the HMICFRS inspection report.</w:t>
            </w:r>
          </w:p>
          <w:p w14:paraId="49DC06D3" w14:textId="77777777" w:rsidR="00F04374" w:rsidRDefault="00F04374" w:rsidP="001F3CC8">
            <w:pPr>
              <w:jc w:val="both"/>
              <w:rPr>
                <w:sz w:val="20"/>
                <w:szCs w:val="20"/>
              </w:rPr>
            </w:pPr>
          </w:p>
          <w:p w14:paraId="27F0A392" w14:textId="0A05D755" w:rsidR="00602DA6" w:rsidRDefault="00602DA6" w:rsidP="001F3CC8">
            <w:pPr>
              <w:jc w:val="both"/>
              <w:rPr>
                <w:sz w:val="20"/>
                <w:szCs w:val="20"/>
              </w:rPr>
            </w:pPr>
            <w:r w:rsidRPr="00602DA6">
              <w:rPr>
                <w:b/>
                <w:bCs/>
                <w:sz w:val="20"/>
                <w:szCs w:val="20"/>
              </w:rPr>
              <w:t>Demand</w:t>
            </w:r>
            <w:r>
              <w:rPr>
                <w:sz w:val="20"/>
                <w:szCs w:val="20"/>
              </w:rPr>
              <w:t xml:space="preserve"> – Demand for services had increased, which was usual for the time of year.</w:t>
            </w:r>
          </w:p>
          <w:p w14:paraId="558E6427" w14:textId="77777777" w:rsidR="00A501CC" w:rsidRDefault="00A501CC" w:rsidP="001F3CC8">
            <w:pPr>
              <w:jc w:val="both"/>
              <w:rPr>
                <w:sz w:val="20"/>
                <w:szCs w:val="20"/>
              </w:rPr>
            </w:pPr>
          </w:p>
          <w:p w14:paraId="2F0E31E0" w14:textId="5B7F1869" w:rsidR="00646335" w:rsidRDefault="00A501CC" w:rsidP="001F64E6">
            <w:pPr>
              <w:jc w:val="both"/>
              <w:rPr>
                <w:sz w:val="20"/>
                <w:szCs w:val="20"/>
              </w:rPr>
            </w:pPr>
            <w:r>
              <w:rPr>
                <w:sz w:val="20"/>
                <w:szCs w:val="20"/>
              </w:rPr>
              <w:t xml:space="preserve">Members asked about the impact of the new government on policies and funding. Sarah Fraser confirmed that WYP were aware of the risk and had it flagged in relevant forums. </w:t>
            </w:r>
          </w:p>
          <w:p w14:paraId="4E970C80" w14:textId="3B6767DA" w:rsidR="00F71CB7" w:rsidRPr="00DD593C" w:rsidRDefault="00F71CB7" w:rsidP="00537BD9">
            <w:pPr>
              <w:jc w:val="both"/>
              <w:rPr>
                <w:sz w:val="20"/>
                <w:szCs w:val="20"/>
              </w:rPr>
            </w:pPr>
          </w:p>
        </w:tc>
      </w:tr>
      <w:tr w:rsidR="00DD593C" w:rsidRPr="00DD593C" w14:paraId="65B85DFF" w14:textId="77777777" w:rsidTr="00B96BD7">
        <w:tc>
          <w:tcPr>
            <w:tcW w:w="709" w:type="dxa"/>
          </w:tcPr>
          <w:p w14:paraId="36A33928" w14:textId="19A4D0E0" w:rsidR="00F71CB7" w:rsidRPr="00DD593C" w:rsidRDefault="00F71CB7" w:rsidP="00F71CB7">
            <w:pPr>
              <w:ind w:left="720" w:hanging="720"/>
              <w:rPr>
                <w:b/>
                <w:sz w:val="20"/>
                <w:szCs w:val="20"/>
              </w:rPr>
            </w:pPr>
            <w:r w:rsidRPr="00DD593C">
              <w:rPr>
                <w:b/>
                <w:sz w:val="20"/>
                <w:szCs w:val="20"/>
              </w:rPr>
              <w:t>7.</w:t>
            </w:r>
            <w:r w:rsidR="00D158EA">
              <w:rPr>
                <w:b/>
                <w:sz w:val="20"/>
                <w:szCs w:val="20"/>
              </w:rPr>
              <w:t>2</w:t>
            </w:r>
          </w:p>
        </w:tc>
        <w:tc>
          <w:tcPr>
            <w:tcW w:w="1701" w:type="dxa"/>
          </w:tcPr>
          <w:p w14:paraId="2ED4911E" w14:textId="3E3B9FD3" w:rsidR="00F71CB7" w:rsidRPr="00844965" w:rsidRDefault="00F71CB7" w:rsidP="00F71CB7">
            <w:pPr>
              <w:rPr>
                <w:b/>
                <w:sz w:val="20"/>
                <w:szCs w:val="20"/>
                <w:highlight w:val="yellow"/>
              </w:rPr>
            </w:pPr>
            <w:r w:rsidRPr="003C3F5F">
              <w:rPr>
                <w:b/>
                <w:sz w:val="20"/>
                <w:szCs w:val="20"/>
              </w:rPr>
              <w:t xml:space="preserve">Programme of Change </w:t>
            </w:r>
            <w:r w:rsidR="004E0BCB" w:rsidRPr="003C3F5F">
              <w:rPr>
                <w:b/>
                <w:sz w:val="20"/>
                <w:szCs w:val="20"/>
              </w:rPr>
              <w:t xml:space="preserve">inc. </w:t>
            </w:r>
            <w:r w:rsidR="008618DB" w:rsidRPr="003C3F5F">
              <w:rPr>
                <w:b/>
                <w:sz w:val="20"/>
                <w:szCs w:val="20"/>
              </w:rPr>
              <w:t>Cost Benefits</w:t>
            </w:r>
          </w:p>
        </w:tc>
        <w:tc>
          <w:tcPr>
            <w:tcW w:w="8505" w:type="dxa"/>
          </w:tcPr>
          <w:p w14:paraId="049DF71A" w14:textId="0DFAABE1" w:rsidR="0076574C" w:rsidRDefault="000171C1" w:rsidP="002442B4">
            <w:pPr>
              <w:rPr>
                <w:sz w:val="20"/>
                <w:szCs w:val="20"/>
              </w:rPr>
            </w:pPr>
            <w:r>
              <w:rPr>
                <w:sz w:val="20"/>
                <w:szCs w:val="20"/>
              </w:rPr>
              <w:t xml:space="preserve">There were no </w:t>
            </w:r>
            <w:r w:rsidR="000D0911">
              <w:rPr>
                <w:sz w:val="20"/>
                <w:szCs w:val="20"/>
              </w:rPr>
              <w:t xml:space="preserve">red category items </w:t>
            </w:r>
            <w:r w:rsidR="00A501CC">
              <w:rPr>
                <w:sz w:val="20"/>
                <w:szCs w:val="20"/>
              </w:rPr>
              <w:t>and</w:t>
            </w:r>
            <w:r w:rsidR="000D0911">
              <w:rPr>
                <w:sz w:val="20"/>
                <w:szCs w:val="20"/>
              </w:rPr>
              <w:t xml:space="preserve"> a </w:t>
            </w:r>
            <w:r w:rsidR="002759B4">
              <w:rPr>
                <w:sz w:val="20"/>
                <w:szCs w:val="20"/>
              </w:rPr>
              <w:t>small number of amber ones.</w:t>
            </w:r>
            <w:r w:rsidR="00F03B53">
              <w:rPr>
                <w:sz w:val="20"/>
                <w:szCs w:val="20"/>
              </w:rPr>
              <w:t xml:space="preserve"> Katherine </w:t>
            </w:r>
            <w:r w:rsidR="00950C45">
              <w:rPr>
                <w:sz w:val="20"/>
                <w:szCs w:val="20"/>
              </w:rPr>
              <w:t>detail</w:t>
            </w:r>
            <w:r w:rsidR="00A501CC">
              <w:rPr>
                <w:sz w:val="20"/>
                <w:szCs w:val="20"/>
              </w:rPr>
              <w:t>ed</w:t>
            </w:r>
            <w:r w:rsidR="00950C45">
              <w:rPr>
                <w:sz w:val="20"/>
                <w:szCs w:val="20"/>
              </w:rPr>
              <w:t xml:space="preserve"> that work completed over the last 2 years would see th</w:t>
            </w:r>
            <w:r w:rsidR="00A501CC">
              <w:rPr>
                <w:sz w:val="20"/>
                <w:szCs w:val="20"/>
              </w:rPr>
              <w:t>e list of productivity changes</w:t>
            </w:r>
            <w:r w:rsidR="00950C45">
              <w:rPr>
                <w:sz w:val="20"/>
                <w:szCs w:val="20"/>
              </w:rPr>
              <w:t xml:space="preserve"> grow </w:t>
            </w:r>
            <w:proofErr w:type="gramStart"/>
            <w:r w:rsidR="00950C45">
              <w:rPr>
                <w:sz w:val="20"/>
                <w:szCs w:val="20"/>
              </w:rPr>
              <w:t xml:space="preserve">as </w:t>
            </w:r>
            <w:r w:rsidR="00BE24E0">
              <w:rPr>
                <w:sz w:val="20"/>
                <w:szCs w:val="20"/>
              </w:rPr>
              <w:t>a result of</w:t>
            </w:r>
            <w:proofErr w:type="gramEnd"/>
            <w:r w:rsidR="00BE24E0">
              <w:rPr>
                <w:sz w:val="20"/>
                <w:szCs w:val="20"/>
              </w:rPr>
              <w:t xml:space="preserve"> this exercise</w:t>
            </w:r>
            <w:r w:rsidR="00AB6590">
              <w:rPr>
                <w:sz w:val="20"/>
                <w:szCs w:val="20"/>
              </w:rPr>
              <w:t>.</w:t>
            </w:r>
          </w:p>
          <w:p w14:paraId="6CD3714E" w14:textId="77777777" w:rsidR="0076574C" w:rsidRDefault="0076574C" w:rsidP="002442B4">
            <w:pPr>
              <w:rPr>
                <w:sz w:val="20"/>
                <w:szCs w:val="20"/>
              </w:rPr>
            </w:pPr>
          </w:p>
          <w:p w14:paraId="5B254A7D" w14:textId="596B499C" w:rsidR="00537BD9" w:rsidRPr="00DD593C" w:rsidRDefault="00537BD9" w:rsidP="00537BD9">
            <w:pPr>
              <w:jc w:val="both"/>
              <w:rPr>
                <w:sz w:val="20"/>
                <w:szCs w:val="20"/>
              </w:rPr>
            </w:pPr>
            <w:r w:rsidRPr="00DD593C">
              <w:rPr>
                <w:b/>
                <w:bCs/>
                <w:sz w:val="20"/>
                <w:szCs w:val="20"/>
              </w:rPr>
              <w:t>Priority Based Budgeting</w:t>
            </w:r>
            <w:r w:rsidRPr="00DD593C">
              <w:rPr>
                <w:sz w:val="20"/>
                <w:szCs w:val="20"/>
              </w:rPr>
              <w:t xml:space="preserve"> (PBB) - The PBB </w:t>
            </w:r>
            <w:r>
              <w:rPr>
                <w:sz w:val="20"/>
                <w:szCs w:val="20"/>
              </w:rPr>
              <w:t>was</w:t>
            </w:r>
            <w:r w:rsidRPr="00DD593C">
              <w:rPr>
                <w:sz w:val="20"/>
                <w:szCs w:val="20"/>
              </w:rPr>
              <w:t xml:space="preserve"> split into three panels.</w:t>
            </w:r>
          </w:p>
          <w:p w14:paraId="40A78D0E" w14:textId="77777777" w:rsidR="00537BD9" w:rsidRPr="00DD593C" w:rsidRDefault="00537BD9" w:rsidP="00537BD9">
            <w:pPr>
              <w:pStyle w:val="ListParagraph"/>
              <w:numPr>
                <w:ilvl w:val="0"/>
                <w:numId w:val="38"/>
              </w:numPr>
              <w:jc w:val="both"/>
              <w:rPr>
                <w:sz w:val="20"/>
                <w:szCs w:val="20"/>
              </w:rPr>
            </w:pPr>
            <w:r w:rsidRPr="00DD593C">
              <w:rPr>
                <w:sz w:val="20"/>
                <w:szCs w:val="20"/>
              </w:rPr>
              <w:t>Baselining</w:t>
            </w:r>
          </w:p>
          <w:p w14:paraId="76DB1E49" w14:textId="77777777" w:rsidR="00537BD9" w:rsidRPr="00DD593C" w:rsidRDefault="00537BD9" w:rsidP="00537BD9">
            <w:pPr>
              <w:pStyle w:val="ListParagraph"/>
              <w:numPr>
                <w:ilvl w:val="0"/>
                <w:numId w:val="38"/>
              </w:numPr>
              <w:jc w:val="both"/>
              <w:rPr>
                <w:sz w:val="20"/>
                <w:szCs w:val="20"/>
              </w:rPr>
            </w:pPr>
            <w:r w:rsidRPr="00DD593C">
              <w:rPr>
                <w:sz w:val="20"/>
                <w:szCs w:val="20"/>
              </w:rPr>
              <w:t>Productivity Changes</w:t>
            </w:r>
          </w:p>
          <w:p w14:paraId="4F25CC4E" w14:textId="77777777" w:rsidR="00537BD9" w:rsidRPr="00DD593C" w:rsidRDefault="00537BD9" w:rsidP="00537BD9">
            <w:pPr>
              <w:pStyle w:val="ListParagraph"/>
              <w:numPr>
                <w:ilvl w:val="0"/>
                <w:numId w:val="38"/>
              </w:numPr>
              <w:jc w:val="both"/>
              <w:rPr>
                <w:sz w:val="20"/>
                <w:szCs w:val="20"/>
              </w:rPr>
            </w:pPr>
            <w:r w:rsidRPr="00DD593C">
              <w:rPr>
                <w:sz w:val="20"/>
                <w:szCs w:val="20"/>
              </w:rPr>
              <w:t>Service Levels</w:t>
            </w:r>
          </w:p>
          <w:p w14:paraId="4FD1CA13" w14:textId="449A58FD" w:rsidR="003542CE" w:rsidRDefault="00246D0D" w:rsidP="00351244">
            <w:pPr>
              <w:jc w:val="both"/>
              <w:rPr>
                <w:sz w:val="20"/>
                <w:szCs w:val="20"/>
              </w:rPr>
            </w:pPr>
            <w:r w:rsidRPr="00AD6332">
              <w:rPr>
                <w:sz w:val="20"/>
                <w:szCs w:val="20"/>
              </w:rPr>
              <w:t xml:space="preserve">Katherine welcomed questions from the </w:t>
            </w:r>
            <w:r w:rsidR="00AD6332" w:rsidRPr="00AD6332">
              <w:rPr>
                <w:sz w:val="20"/>
                <w:szCs w:val="20"/>
              </w:rPr>
              <w:t>committee</w:t>
            </w:r>
            <w:r w:rsidR="00AD6332">
              <w:rPr>
                <w:sz w:val="20"/>
                <w:szCs w:val="20"/>
              </w:rPr>
              <w:t xml:space="preserve">. Mike Ford questioned </w:t>
            </w:r>
            <w:r w:rsidR="007A371F">
              <w:rPr>
                <w:sz w:val="20"/>
                <w:szCs w:val="20"/>
              </w:rPr>
              <w:t>the on-going work with CCTV</w:t>
            </w:r>
            <w:r w:rsidR="00967494">
              <w:rPr>
                <w:sz w:val="20"/>
                <w:szCs w:val="20"/>
              </w:rPr>
              <w:t xml:space="preserve"> against </w:t>
            </w:r>
            <w:r w:rsidR="00FD4AFE">
              <w:rPr>
                <w:sz w:val="20"/>
                <w:szCs w:val="20"/>
              </w:rPr>
              <w:t xml:space="preserve">the </w:t>
            </w:r>
            <w:r w:rsidR="00A501CC">
              <w:rPr>
                <w:sz w:val="20"/>
                <w:szCs w:val="20"/>
              </w:rPr>
              <w:t xml:space="preserve">new </w:t>
            </w:r>
            <w:r w:rsidR="00967494">
              <w:rPr>
                <w:sz w:val="20"/>
                <w:szCs w:val="20"/>
              </w:rPr>
              <w:t xml:space="preserve">national </w:t>
            </w:r>
            <w:r w:rsidR="00A501CC">
              <w:rPr>
                <w:sz w:val="20"/>
                <w:szCs w:val="20"/>
              </w:rPr>
              <w:t>requirement and how this was being managed</w:t>
            </w:r>
            <w:r w:rsidR="007348CE">
              <w:rPr>
                <w:sz w:val="20"/>
                <w:szCs w:val="20"/>
              </w:rPr>
              <w:t>.</w:t>
            </w:r>
            <w:r w:rsidR="00A501CC">
              <w:rPr>
                <w:sz w:val="20"/>
                <w:szCs w:val="20"/>
              </w:rPr>
              <w:t xml:space="preserve"> Sarah confirmed that it was being managed by the relevant WYP risk boards.</w:t>
            </w:r>
          </w:p>
          <w:p w14:paraId="7B5AC173" w14:textId="77777777" w:rsidR="00A501CC" w:rsidRDefault="00A501CC" w:rsidP="00351244">
            <w:pPr>
              <w:jc w:val="both"/>
              <w:rPr>
                <w:sz w:val="20"/>
                <w:szCs w:val="20"/>
              </w:rPr>
            </w:pPr>
          </w:p>
          <w:p w14:paraId="0AD46FA9" w14:textId="317B9B4D" w:rsidR="003542CE" w:rsidRPr="00591A48" w:rsidRDefault="00A501CC" w:rsidP="00351244">
            <w:pPr>
              <w:jc w:val="both"/>
              <w:rPr>
                <w:sz w:val="20"/>
                <w:szCs w:val="20"/>
              </w:rPr>
            </w:pPr>
            <w:r>
              <w:rPr>
                <w:sz w:val="20"/>
                <w:szCs w:val="20"/>
              </w:rPr>
              <w:t>Members asked what involvement Internal Audit have on the implementation of the PBB work. Neil confirmed that Internal Audit were sighted on the projects</w:t>
            </w:r>
            <w:r w:rsidR="00591A48">
              <w:rPr>
                <w:sz w:val="20"/>
                <w:szCs w:val="20"/>
              </w:rPr>
              <w:t xml:space="preserve">. </w:t>
            </w:r>
            <w:r>
              <w:rPr>
                <w:sz w:val="20"/>
                <w:szCs w:val="20"/>
              </w:rPr>
              <w:t xml:space="preserve"> </w:t>
            </w:r>
          </w:p>
          <w:p w14:paraId="2BD000B8" w14:textId="2C6C5DCA" w:rsidR="00F71CB7" w:rsidRPr="00DD593C" w:rsidRDefault="00F71CB7" w:rsidP="002442B4">
            <w:pPr>
              <w:jc w:val="both"/>
              <w:rPr>
                <w:sz w:val="20"/>
                <w:szCs w:val="20"/>
              </w:rPr>
            </w:pPr>
          </w:p>
        </w:tc>
      </w:tr>
      <w:tr w:rsidR="006B1A81" w:rsidRPr="00DD593C" w14:paraId="60B3C2E6" w14:textId="77777777" w:rsidTr="00B96BD7">
        <w:tc>
          <w:tcPr>
            <w:tcW w:w="709" w:type="dxa"/>
          </w:tcPr>
          <w:p w14:paraId="1CEFB1CE" w14:textId="0AF81545" w:rsidR="006B1A81" w:rsidRPr="00DD593C" w:rsidRDefault="006B1A81" w:rsidP="006B1A81">
            <w:pPr>
              <w:ind w:left="720" w:hanging="720"/>
              <w:rPr>
                <w:b/>
                <w:sz w:val="20"/>
                <w:szCs w:val="20"/>
              </w:rPr>
            </w:pPr>
            <w:r>
              <w:rPr>
                <w:b/>
                <w:sz w:val="20"/>
                <w:szCs w:val="20"/>
              </w:rPr>
              <w:t>7.4</w:t>
            </w:r>
          </w:p>
        </w:tc>
        <w:tc>
          <w:tcPr>
            <w:tcW w:w="1701" w:type="dxa"/>
          </w:tcPr>
          <w:p w14:paraId="3284F677" w14:textId="6A54ADA3" w:rsidR="006B1A81" w:rsidRPr="00DD593C" w:rsidRDefault="006B1A81" w:rsidP="006B1A81">
            <w:pPr>
              <w:rPr>
                <w:b/>
                <w:sz w:val="20"/>
                <w:szCs w:val="20"/>
              </w:rPr>
            </w:pPr>
            <w:r w:rsidRPr="003C3F5F">
              <w:rPr>
                <w:b/>
                <w:sz w:val="20"/>
                <w:szCs w:val="20"/>
              </w:rPr>
              <w:t xml:space="preserve">Focus: </w:t>
            </w:r>
            <w:proofErr w:type="spellStart"/>
            <w:r w:rsidRPr="003C3F5F">
              <w:rPr>
                <w:b/>
                <w:sz w:val="20"/>
                <w:szCs w:val="20"/>
              </w:rPr>
              <w:t>Coroners</w:t>
            </w:r>
            <w:proofErr w:type="spellEnd"/>
            <w:r w:rsidRPr="003C3F5F">
              <w:rPr>
                <w:b/>
                <w:sz w:val="20"/>
                <w:szCs w:val="20"/>
              </w:rPr>
              <w:t xml:space="preserve"> Office (verbal report)</w:t>
            </w:r>
          </w:p>
        </w:tc>
        <w:tc>
          <w:tcPr>
            <w:tcW w:w="8505" w:type="dxa"/>
          </w:tcPr>
          <w:p w14:paraId="658D4088" w14:textId="657C675C" w:rsidR="006B1A81" w:rsidRDefault="006B1A81" w:rsidP="006B1A81">
            <w:pPr>
              <w:jc w:val="both"/>
              <w:rPr>
                <w:sz w:val="20"/>
                <w:szCs w:val="20"/>
              </w:rPr>
            </w:pPr>
            <w:r>
              <w:rPr>
                <w:sz w:val="20"/>
                <w:szCs w:val="20"/>
              </w:rPr>
              <w:t>This was addressed</w:t>
            </w:r>
            <w:r w:rsidR="005876BD">
              <w:rPr>
                <w:sz w:val="20"/>
                <w:szCs w:val="20"/>
              </w:rPr>
              <w:t xml:space="preserve"> </w:t>
            </w:r>
            <w:r w:rsidR="005F658F">
              <w:rPr>
                <w:sz w:val="20"/>
                <w:szCs w:val="20"/>
              </w:rPr>
              <w:t>slightly</w:t>
            </w:r>
            <w:r w:rsidR="005876BD">
              <w:rPr>
                <w:sz w:val="20"/>
                <w:szCs w:val="20"/>
              </w:rPr>
              <w:t xml:space="preserve"> earlier in the meeting due to a</w:t>
            </w:r>
            <w:r w:rsidR="0006377E">
              <w:rPr>
                <w:sz w:val="20"/>
                <w:szCs w:val="20"/>
              </w:rPr>
              <w:t>dditional commitments for Helen Steele.</w:t>
            </w:r>
          </w:p>
          <w:p w14:paraId="2C760A81" w14:textId="77777777" w:rsidR="006B1A81" w:rsidRDefault="006B1A81" w:rsidP="006B1A81">
            <w:pPr>
              <w:jc w:val="both"/>
              <w:rPr>
                <w:sz w:val="20"/>
                <w:szCs w:val="20"/>
              </w:rPr>
            </w:pPr>
          </w:p>
          <w:p w14:paraId="4D96418C" w14:textId="2E025393" w:rsidR="006B1A81" w:rsidRDefault="001C596D" w:rsidP="006B1A81">
            <w:pPr>
              <w:jc w:val="both"/>
              <w:rPr>
                <w:sz w:val="20"/>
                <w:szCs w:val="20"/>
              </w:rPr>
            </w:pPr>
            <w:r>
              <w:rPr>
                <w:sz w:val="20"/>
                <w:szCs w:val="20"/>
              </w:rPr>
              <w:t xml:space="preserve">Detective Superintendent </w:t>
            </w:r>
            <w:r w:rsidR="006B1A81">
              <w:rPr>
                <w:sz w:val="20"/>
                <w:szCs w:val="20"/>
              </w:rPr>
              <w:t xml:space="preserve">Helen Steele joined the </w:t>
            </w:r>
            <w:r w:rsidR="00591A48">
              <w:rPr>
                <w:sz w:val="20"/>
                <w:szCs w:val="20"/>
              </w:rPr>
              <w:t>meeting</w:t>
            </w:r>
            <w:r w:rsidR="006B1A81">
              <w:rPr>
                <w:sz w:val="20"/>
                <w:szCs w:val="20"/>
              </w:rPr>
              <w:t xml:space="preserve"> and </w:t>
            </w:r>
            <w:r w:rsidR="00974741">
              <w:rPr>
                <w:sz w:val="20"/>
                <w:szCs w:val="20"/>
              </w:rPr>
              <w:t>provided</w:t>
            </w:r>
            <w:r w:rsidR="006B1A81">
              <w:rPr>
                <w:sz w:val="20"/>
                <w:szCs w:val="20"/>
              </w:rPr>
              <w:t xml:space="preserve"> an overview of the </w:t>
            </w:r>
            <w:r w:rsidR="00FC6B5E">
              <w:rPr>
                <w:sz w:val="20"/>
                <w:szCs w:val="20"/>
              </w:rPr>
              <w:t>Coroner’s</w:t>
            </w:r>
            <w:r w:rsidR="006B1A81">
              <w:rPr>
                <w:sz w:val="20"/>
                <w:szCs w:val="20"/>
              </w:rPr>
              <w:t xml:space="preserve"> Office. </w:t>
            </w:r>
          </w:p>
          <w:p w14:paraId="185D70F4" w14:textId="77777777" w:rsidR="006B1A81" w:rsidRDefault="006B1A81" w:rsidP="006B1A81">
            <w:pPr>
              <w:jc w:val="both"/>
              <w:rPr>
                <w:sz w:val="20"/>
                <w:szCs w:val="20"/>
              </w:rPr>
            </w:pPr>
          </w:p>
          <w:p w14:paraId="53C2F2FE" w14:textId="2A4D00FA" w:rsidR="006B1A81" w:rsidRDefault="006B1A81" w:rsidP="006B1A81">
            <w:pPr>
              <w:jc w:val="both"/>
              <w:rPr>
                <w:sz w:val="20"/>
                <w:szCs w:val="20"/>
              </w:rPr>
            </w:pPr>
            <w:r>
              <w:rPr>
                <w:sz w:val="20"/>
                <w:szCs w:val="20"/>
              </w:rPr>
              <w:t>The Committee thanked Helen for attending.</w:t>
            </w:r>
          </w:p>
          <w:p w14:paraId="31F009C6" w14:textId="77777777" w:rsidR="006B1A81" w:rsidRPr="00DD593C" w:rsidRDefault="006B1A81" w:rsidP="006B1A81">
            <w:pPr>
              <w:rPr>
                <w:sz w:val="20"/>
                <w:szCs w:val="20"/>
              </w:rPr>
            </w:pPr>
          </w:p>
        </w:tc>
      </w:tr>
      <w:tr w:rsidR="006B1A81" w:rsidRPr="00DD593C" w14:paraId="37AC6917" w14:textId="77777777" w:rsidTr="00B96BD7">
        <w:tc>
          <w:tcPr>
            <w:tcW w:w="709" w:type="dxa"/>
          </w:tcPr>
          <w:p w14:paraId="66B21423" w14:textId="5B10E996" w:rsidR="006B1A81" w:rsidRPr="00DD593C" w:rsidRDefault="006B1A81" w:rsidP="006B1A81">
            <w:pPr>
              <w:ind w:left="720" w:hanging="720"/>
              <w:rPr>
                <w:b/>
                <w:sz w:val="20"/>
                <w:szCs w:val="20"/>
              </w:rPr>
            </w:pPr>
            <w:r w:rsidRPr="00DD593C">
              <w:rPr>
                <w:b/>
                <w:sz w:val="20"/>
                <w:szCs w:val="20"/>
              </w:rPr>
              <w:t>7.</w:t>
            </w:r>
            <w:r>
              <w:rPr>
                <w:b/>
                <w:sz w:val="20"/>
                <w:szCs w:val="20"/>
              </w:rPr>
              <w:t>3</w:t>
            </w:r>
          </w:p>
        </w:tc>
        <w:tc>
          <w:tcPr>
            <w:tcW w:w="1701" w:type="dxa"/>
          </w:tcPr>
          <w:p w14:paraId="58BB6864" w14:textId="02D86AC8" w:rsidR="006B1A81" w:rsidRPr="00A91630" w:rsidRDefault="006B1A81" w:rsidP="006B1A81">
            <w:pPr>
              <w:rPr>
                <w:b/>
                <w:sz w:val="20"/>
                <w:szCs w:val="20"/>
                <w:highlight w:val="yellow"/>
              </w:rPr>
            </w:pPr>
            <w:r w:rsidRPr="003C3F5F">
              <w:rPr>
                <w:b/>
                <w:sz w:val="20"/>
                <w:szCs w:val="20"/>
              </w:rPr>
              <w:t>Risk Management Update</w:t>
            </w:r>
          </w:p>
        </w:tc>
        <w:tc>
          <w:tcPr>
            <w:tcW w:w="8505" w:type="dxa"/>
          </w:tcPr>
          <w:p w14:paraId="7A53F173" w14:textId="34A7EC9D" w:rsidR="00A64407" w:rsidRDefault="00252B70" w:rsidP="00BB127C">
            <w:pPr>
              <w:jc w:val="both"/>
              <w:rPr>
                <w:sz w:val="20"/>
                <w:szCs w:val="20"/>
              </w:rPr>
            </w:pPr>
            <w:r>
              <w:rPr>
                <w:sz w:val="20"/>
                <w:szCs w:val="20"/>
              </w:rPr>
              <w:t>Sarah</w:t>
            </w:r>
            <w:r w:rsidR="001F4DD1">
              <w:rPr>
                <w:sz w:val="20"/>
                <w:szCs w:val="20"/>
              </w:rPr>
              <w:t xml:space="preserve"> Fraser </w:t>
            </w:r>
            <w:r w:rsidR="00592E07">
              <w:rPr>
                <w:sz w:val="20"/>
                <w:szCs w:val="20"/>
              </w:rPr>
              <w:t xml:space="preserve">updated the committee on the strategic risk register. </w:t>
            </w:r>
            <w:r w:rsidR="00591A48">
              <w:rPr>
                <w:sz w:val="20"/>
                <w:szCs w:val="20"/>
              </w:rPr>
              <w:t>Sarah confirmed there were twenty-four open risks: four very high, nine amber and eleven low.</w:t>
            </w:r>
            <w:r w:rsidR="00591A48" w:rsidRPr="00DD593C">
              <w:rPr>
                <w:sz w:val="20"/>
                <w:szCs w:val="20"/>
              </w:rPr>
              <w:t xml:space="preserve"> </w:t>
            </w:r>
            <w:r w:rsidR="00502EB4">
              <w:rPr>
                <w:sz w:val="20"/>
                <w:szCs w:val="20"/>
              </w:rPr>
              <w:t>Seven of these risks are at target risk level</w:t>
            </w:r>
            <w:r w:rsidR="00591A48">
              <w:rPr>
                <w:sz w:val="20"/>
                <w:szCs w:val="20"/>
              </w:rPr>
              <w:t xml:space="preserve">. </w:t>
            </w:r>
            <w:r w:rsidR="00066D0F">
              <w:rPr>
                <w:sz w:val="20"/>
                <w:szCs w:val="20"/>
              </w:rPr>
              <w:t xml:space="preserve">Since the last meeting </w:t>
            </w:r>
            <w:r w:rsidR="004F5A8F">
              <w:rPr>
                <w:sz w:val="20"/>
                <w:szCs w:val="20"/>
              </w:rPr>
              <w:t xml:space="preserve">there </w:t>
            </w:r>
            <w:r w:rsidR="00591A48">
              <w:rPr>
                <w:sz w:val="20"/>
                <w:szCs w:val="20"/>
              </w:rPr>
              <w:t>w</w:t>
            </w:r>
            <w:r w:rsidR="004F5A8F">
              <w:rPr>
                <w:sz w:val="20"/>
                <w:szCs w:val="20"/>
              </w:rPr>
              <w:t>e</w:t>
            </w:r>
            <w:r w:rsidR="00591A48">
              <w:rPr>
                <w:sz w:val="20"/>
                <w:szCs w:val="20"/>
              </w:rPr>
              <w:t>re</w:t>
            </w:r>
            <w:r w:rsidR="00066D0F">
              <w:rPr>
                <w:sz w:val="20"/>
                <w:szCs w:val="20"/>
              </w:rPr>
              <w:t xml:space="preserve"> </w:t>
            </w:r>
            <w:r w:rsidR="004F5A8F">
              <w:rPr>
                <w:sz w:val="20"/>
                <w:szCs w:val="20"/>
              </w:rPr>
              <w:t>two new risks</w:t>
            </w:r>
            <w:r w:rsidR="00C449E9">
              <w:rPr>
                <w:sz w:val="20"/>
                <w:szCs w:val="20"/>
              </w:rPr>
              <w:t>.</w:t>
            </w:r>
            <w:r w:rsidR="00591A48">
              <w:rPr>
                <w:sz w:val="20"/>
                <w:szCs w:val="20"/>
              </w:rPr>
              <w:t xml:space="preserve"> </w:t>
            </w:r>
            <w:r w:rsidR="00A64407">
              <w:rPr>
                <w:sz w:val="20"/>
                <w:szCs w:val="20"/>
              </w:rPr>
              <w:t xml:space="preserve">There was a third proposed risk, it is expected that this will be managed at a local </w:t>
            </w:r>
            <w:r w:rsidR="00944F01">
              <w:rPr>
                <w:sz w:val="20"/>
                <w:szCs w:val="20"/>
              </w:rPr>
              <w:t xml:space="preserve">risk </w:t>
            </w:r>
            <w:r w:rsidR="00A64407">
              <w:rPr>
                <w:sz w:val="20"/>
                <w:szCs w:val="20"/>
              </w:rPr>
              <w:t>level</w:t>
            </w:r>
            <w:r w:rsidR="00C01765">
              <w:rPr>
                <w:sz w:val="20"/>
                <w:szCs w:val="20"/>
              </w:rPr>
              <w:t>.</w:t>
            </w:r>
          </w:p>
          <w:p w14:paraId="739B8501" w14:textId="77777777" w:rsidR="00D65C77" w:rsidRDefault="00D65C77" w:rsidP="00BB127C">
            <w:pPr>
              <w:jc w:val="both"/>
              <w:rPr>
                <w:sz w:val="20"/>
                <w:szCs w:val="20"/>
              </w:rPr>
            </w:pPr>
          </w:p>
          <w:p w14:paraId="2FA997BD" w14:textId="507F9C97" w:rsidR="00D65C77" w:rsidRDefault="00D65C77" w:rsidP="00591A48">
            <w:pPr>
              <w:jc w:val="both"/>
              <w:rPr>
                <w:sz w:val="20"/>
                <w:szCs w:val="20"/>
              </w:rPr>
            </w:pPr>
            <w:r>
              <w:rPr>
                <w:sz w:val="20"/>
                <w:szCs w:val="20"/>
              </w:rPr>
              <w:t xml:space="preserve">Members questioned </w:t>
            </w:r>
            <w:r w:rsidR="00591A48">
              <w:rPr>
                <w:sz w:val="20"/>
                <w:szCs w:val="20"/>
              </w:rPr>
              <w:t>replacement ve</w:t>
            </w:r>
            <w:r w:rsidR="00CA62B6">
              <w:rPr>
                <w:sz w:val="20"/>
                <w:szCs w:val="20"/>
              </w:rPr>
              <w:t xml:space="preserve">hicle targets and it was confirmed that there was a government </w:t>
            </w:r>
            <w:r w:rsidR="001E2292">
              <w:rPr>
                <w:sz w:val="20"/>
                <w:szCs w:val="20"/>
              </w:rPr>
              <w:t>target,</w:t>
            </w:r>
            <w:r w:rsidR="00656127">
              <w:rPr>
                <w:sz w:val="20"/>
                <w:szCs w:val="20"/>
              </w:rPr>
              <w:t xml:space="preserve"> but this </w:t>
            </w:r>
            <w:r w:rsidR="008713ED">
              <w:rPr>
                <w:sz w:val="20"/>
                <w:szCs w:val="20"/>
              </w:rPr>
              <w:t>proba</w:t>
            </w:r>
            <w:r w:rsidR="00D810CC">
              <w:rPr>
                <w:sz w:val="20"/>
                <w:szCs w:val="20"/>
              </w:rPr>
              <w:t xml:space="preserve">bly would </w:t>
            </w:r>
            <w:r w:rsidR="00656127">
              <w:rPr>
                <w:sz w:val="20"/>
                <w:szCs w:val="20"/>
              </w:rPr>
              <w:t>be extended.</w:t>
            </w:r>
            <w:r w:rsidR="00591A48">
              <w:rPr>
                <w:sz w:val="20"/>
                <w:szCs w:val="20"/>
              </w:rPr>
              <w:t xml:space="preserve"> Members asked about </w:t>
            </w:r>
            <w:r w:rsidR="00591A48" w:rsidRPr="00591A48">
              <w:rPr>
                <w:sz w:val="20"/>
                <w:szCs w:val="20"/>
              </w:rPr>
              <w:t>targets for net zero</w:t>
            </w:r>
            <w:r w:rsidR="00591A48">
              <w:rPr>
                <w:sz w:val="20"/>
                <w:szCs w:val="20"/>
              </w:rPr>
              <w:t xml:space="preserve">. Katherine confirmed that WYP recently </w:t>
            </w:r>
            <w:r w:rsidR="00591A48" w:rsidRPr="00591A48">
              <w:rPr>
                <w:sz w:val="20"/>
                <w:szCs w:val="20"/>
              </w:rPr>
              <w:t>launched sustainability project</w:t>
            </w:r>
            <w:r w:rsidR="00591A48">
              <w:rPr>
                <w:sz w:val="20"/>
                <w:szCs w:val="20"/>
              </w:rPr>
              <w:t>.</w:t>
            </w:r>
          </w:p>
          <w:p w14:paraId="35B59404" w14:textId="77777777" w:rsidR="00591A48" w:rsidRDefault="00591A48" w:rsidP="00591A48">
            <w:pPr>
              <w:jc w:val="both"/>
              <w:rPr>
                <w:sz w:val="20"/>
                <w:szCs w:val="20"/>
              </w:rPr>
            </w:pPr>
          </w:p>
          <w:p w14:paraId="7460E01C" w14:textId="571C70B7" w:rsidR="00E63348" w:rsidRDefault="00591A48" w:rsidP="00BB127C">
            <w:pPr>
              <w:jc w:val="both"/>
              <w:rPr>
                <w:sz w:val="20"/>
                <w:szCs w:val="20"/>
              </w:rPr>
            </w:pPr>
            <w:r>
              <w:rPr>
                <w:sz w:val="20"/>
                <w:szCs w:val="20"/>
              </w:rPr>
              <w:t>Members asked why strategic r</w:t>
            </w:r>
            <w:r w:rsidRPr="00591A48">
              <w:rPr>
                <w:sz w:val="20"/>
                <w:szCs w:val="20"/>
              </w:rPr>
              <w:t xml:space="preserve">isks </w:t>
            </w:r>
            <w:r>
              <w:rPr>
                <w:sz w:val="20"/>
                <w:szCs w:val="20"/>
              </w:rPr>
              <w:t xml:space="preserve">were </w:t>
            </w:r>
            <w:r w:rsidRPr="00591A48">
              <w:rPr>
                <w:sz w:val="20"/>
                <w:szCs w:val="20"/>
              </w:rPr>
              <w:t xml:space="preserve">not parallel </w:t>
            </w:r>
            <w:r>
              <w:rPr>
                <w:sz w:val="20"/>
                <w:szCs w:val="20"/>
              </w:rPr>
              <w:t>to the force</w:t>
            </w:r>
            <w:r w:rsidRPr="00591A48">
              <w:rPr>
                <w:sz w:val="20"/>
                <w:szCs w:val="20"/>
              </w:rPr>
              <w:t xml:space="preserve"> management statement. </w:t>
            </w:r>
            <w:r>
              <w:rPr>
                <w:sz w:val="20"/>
                <w:szCs w:val="20"/>
              </w:rPr>
              <w:t>Katherine confirmed that this was d</w:t>
            </w:r>
            <w:r w:rsidRPr="00591A48">
              <w:rPr>
                <w:sz w:val="20"/>
                <w:szCs w:val="20"/>
              </w:rPr>
              <w:t xml:space="preserve">eliberate due to </w:t>
            </w:r>
            <w:r>
              <w:rPr>
                <w:sz w:val="20"/>
                <w:szCs w:val="20"/>
              </w:rPr>
              <w:t xml:space="preserve">the </w:t>
            </w:r>
            <w:r w:rsidRPr="00591A48">
              <w:rPr>
                <w:sz w:val="20"/>
                <w:szCs w:val="20"/>
              </w:rPr>
              <w:t xml:space="preserve">sensitivity. </w:t>
            </w:r>
          </w:p>
          <w:p w14:paraId="28A0B0D3" w14:textId="4B4E7124" w:rsidR="006B1A81" w:rsidRPr="00DD593C" w:rsidRDefault="006B1A81" w:rsidP="006B1A81">
            <w:pPr>
              <w:rPr>
                <w:sz w:val="20"/>
                <w:szCs w:val="20"/>
              </w:rPr>
            </w:pPr>
          </w:p>
        </w:tc>
      </w:tr>
      <w:tr w:rsidR="006B1A81" w:rsidRPr="00DD593C" w14:paraId="316E6421" w14:textId="77777777" w:rsidTr="00B96BD7">
        <w:tc>
          <w:tcPr>
            <w:tcW w:w="709" w:type="dxa"/>
          </w:tcPr>
          <w:p w14:paraId="62DFD080" w14:textId="45391BD9" w:rsidR="006B1A81" w:rsidRDefault="006B1A81" w:rsidP="006B1A81">
            <w:pPr>
              <w:ind w:left="720" w:hanging="720"/>
              <w:rPr>
                <w:b/>
                <w:sz w:val="20"/>
                <w:szCs w:val="20"/>
              </w:rPr>
            </w:pPr>
            <w:r w:rsidRPr="00DD593C">
              <w:rPr>
                <w:b/>
                <w:sz w:val="20"/>
                <w:szCs w:val="20"/>
              </w:rPr>
              <w:t>7.</w:t>
            </w:r>
            <w:r>
              <w:rPr>
                <w:b/>
                <w:sz w:val="20"/>
                <w:szCs w:val="20"/>
              </w:rPr>
              <w:t>5</w:t>
            </w:r>
          </w:p>
        </w:tc>
        <w:tc>
          <w:tcPr>
            <w:tcW w:w="1701" w:type="dxa"/>
          </w:tcPr>
          <w:p w14:paraId="3F4EA8D3" w14:textId="3BA9E05D" w:rsidR="006B1A81" w:rsidRPr="008D0E92" w:rsidRDefault="006B1A81" w:rsidP="006B1A81">
            <w:pPr>
              <w:rPr>
                <w:b/>
                <w:sz w:val="20"/>
                <w:szCs w:val="20"/>
              </w:rPr>
            </w:pPr>
            <w:r w:rsidRPr="003C3F5F">
              <w:rPr>
                <w:b/>
                <w:sz w:val="20"/>
                <w:szCs w:val="20"/>
              </w:rPr>
              <w:t>Tender Exceptions Report</w:t>
            </w:r>
          </w:p>
        </w:tc>
        <w:tc>
          <w:tcPr>
            <w:tcW w:w="8505" w:type="dxa"/>
          </w:tcPr>
          <w:p w14:paraId="0F99DC27" w14:textId="60378E29" w:rsidR="006B1A81" w:rsidRDefault="009D2A35" w:rsidP="006B1A81">
            <w:pPr>
              <w:jc w:val="both"/>
              <w:rPr>
                <w:sz w:val="20"/>
                <w:szCs w:val="20"/>
              </w:rPr>
            </w:pPr>
            <w:r>
              <w:rPr>
                <w:sz w:val="20"/>
                <w:szCs w:val="20"/>
              </w:rPr>
              <w:t xml:space="preserve">Katherine Johnson highlighted that there was one </w:t>
            </w:r>
            <w:r w:rsidR="00583871">
              <w:rPr>
                <w:sz w:val="20"/>
                <w:szCs w:val="20"/>
              </w:rPr>
              <w:t xml:space="preserve">large </w:t>
            </w:r>
            <w:r w:rsidR="00591A48">
              <w:rPr>
                <w:sz w:val="20"/>
                <w:szCs w:val="20"/>
              </w:rPr>
              <w:t>tender</w:t>
            </w:r>
            <w:r w:rsidR="00583871">
              <w:rPr>
                <w:sz w:val="20"/>
                <w:szCs w:val="20"/>
              </w:rPr>
              <w:t xml:space="preserve"> which was for regional estates</w:t>
            </w:r>
            <w:r w:rsidR="008D5A4D">
              <w:rPr>
                <w:sz w:val="20"/>
                <w:szCs w:val="20"/>
              </w:rPr>
              <w:t xml:space="preserve"> works. Katherine went on to explain that this </w:t>
            </w:r>
            <w:r w:rsidR="00591A48">
              <w:rPr>
                <w:sz w:val="20"/>
                <w:szCs w:val="20"/>
              </w:rPr>
              <w:t>tender</w:t>
            </w:r>
            <w:r w:rsidR="008D5A4D">
              <w:rPr>
                <w:sz w:val="20"/>
                <w:szCs w:val="20"/>
              </w:rPr>
              <w:t xml:space="preserve"> included figures for several </w:t>
            </w:r>
            <w:r w:rsidR="0045124C">
              <w:rPr>
                <w:sz w:val="20"/>
                <w:szCs w:val="20"/>
              </w:rPr>
              <w:t>organisations</w:t>
            </w:r>
            <w:r w:rsidR="00591A48">
              <w:rPr>
                <w:sz w:val="20"/>
                <w:szCs w:val="20"/>
              </w:rPr>
              <w:t>.</w:t>
            </w:r>
          </w:p>
          <w:p w14:paraId="2D5EBF5F" w14:textId="77777777" w:rsidR="006A4480" w:rsidRDefault="006A4480" w:rsidP="006B1A81">
            <w:pPr>
              <w:jc w:val="both"/>
              <w:rPr>
                <w:sz w:val="20"/>
                <w:szCs w:val="20"/>
              </w:rPr>
            </w:pPr>
          </w:p>
          <w:p w14:paraId="57E3DAB9" w14:textId="189A4A90" w:rsidR="006A4480" w:rsidRDefault="006A4480" w:rsidP="006B1A81">
            <w:pPr>
              <w:jc w:val="both"/>
              <w:rPr>
                <w:sz w:val="20"/>
                <w:szCs w:val="20"/>
              </w:rPr>
            </w:pPr>
            <w:r>
              <w:rPr>
                <w:sz w:val="20"/>
                <w:szCs w:val="20"/>
              </w:rPr>
              <w:lastRenderedPageBreak/>
              <w:t>Members confirmed that th</w:t>
            </w:r>
            <w:r w:rsidR="006D1FDC">
              <w:rPr>
                <w:sz w:val="20"/>
                <w:szCs w:val="20"/>
              </w:rPr>
              <w:t>e</w:t>
            </w:r>
            <w:r w:rsidR="001D05A6">
              <w:rPr>
                <w:sz w:val="20"/>
                <w:szCs w:val="20"/>
              </w:rPr>
              <w:t xml:space="preserve">y wanted to continue </w:t>
            </w:r>
            <w:r w:rsidR="00D100E8">
              <w:rPr>
                <w:sz w:val="20"/>
                <w:szCs w:val="20"/>
              </w:rPr>
              <w:t xml:space="preserve">being updated </w:t>
            </w:r>
            <w:r w:rsidR="001D05A6">
              <w:rPr>
                <w:sz w:val="20"/>
                <w:szCs w:val="20"/>
              </w:rPr>
              <w:t xml:space="preserve">with the </w:t>
            </w:r>
            <w:r w:rsidR="006D1FDC">
              <w:rPr>
                <w:sz w:val="20"/>
                <w:szCs w:val="20"/>
              </w:rPr>
              <w:t>report</w:t>
            </w:r>
            <w:r w:rsidR="00D100E8">
              <w:rPr>
                <w:sz w:val="20"/>
                <w:szCs w:val="20"/>
              </w:rPr>
              <w:t xml:space="preserve"> </w:t>
            </w:r>
            <w:r w:rsidR="006D1FDC">
              <w:rPr>
                <w:sz w:val="20"/>
                <w:szCs w:val="20"/>
              </w:rPr>
              <w:t>on a regular</w:t>
            </w:r>
            <w:r w:rsidR="00203B64">
              <w:rPr>
                <w:sz w:val="20"/>
                <w:szCs w:val="20"/>
              </w:rPr>
              <w:t xml:space="preserve"> quarterly</w:t>
            </w:r>
            <w:r w:rsidR="006D1FDC">
              <w:rPr>
                <w:sz w:val="20"/>
                <w:szCs w:val="20"/>
              </w:rPr>
              <w:t xml:space="preserve"> basis.</w:t>
            </w:r>
          </w:p>
          <w:p w14:paraId="481AAD8D" w14:textId="77777777" w:rsidR="006D1FDC" w:rsidRDefault="006D1FDC" w:rsidP="006B1A81">
            <w:pPr>
              <w:jc w:val="both"/>
              <w:rPr>
                <w:sz w:val="20"/>
                <w:szCs w:val="20"/>
              </w:rPr>
            </w:pPr>
          </w:p>
          <w:p w14:paraId="61E72BE8" w14:textId="32034250" w:rsidR="00D220BA" w:rsidRPr="0021355B" w:rsidRDefault="00D220BA" w:rsidP="006B1A81">
            <w:pPr>
              <w:jc w:val="both"/>
              <w:rPr>
                <w:b/>
                <w:bCs/>
                <w:sz w:val="20"/>
                <w:szCs w:val="20"/>
              </w:rPr>
            </w:pPr>
            <w:r w:rsidRPr="0021355B">
              <w:rPr>
                <w:b/>
                <w:bCs/>
                <w:sz w:val="20"/>
                <w:szCs w:val="20"/>
              </w:rPr>
              <w:t xml:space="preserve">Action – Joanne Colley to </w:t>
            </w:r>
            <w:r w:rsidR="00DB777B">
              <w:rPr>
                <w:b/>
                <w:bCs/>
                <w:sz w:val="20"/>
                <w:szCs w:val="20"/>
              </w:rPr>
              <w:t>link in with Katherine Johnson’s secretariat team to ensure d</w:t>
            </w:r>
            <w:r w:rsidR="0021355B" w:rsidRPr="0021355B">
              <w:rPr>
                <w:b/>
                <w:bCs/>
                <w:sz w:val="20"/>
                <w:szCs w:val="20"/>
              </w:rPr>
              <w:t xml:space="preserve">ocuments </w:t>
            </w:r>
            <w:r w:rsidR="00DB777B">
              <w:rPr>
                <w:b/>
                <w:bCs/>
                <w:sz w:val="20"/>
                <w:szCs w:val="20"/>
              </w:rPr>
              <w:t xml:space="preserve">are not </w:t>
            </w:r>
            <w:r w:rsidR="0021355B" w:rsidRPr="0021355B">
              <w:rPr>
                <w:b/>
                <w:bCs/>
                <w:sz w:val="20"/>
                <w:szCs w:val="20"/>
              </w:rPr>
              <w:t xml:space="preserve">sent as </w:t>
            </w:r>
            <w:r w:rsidR="00591A48">
              <w:rPr>
                <w:b/>
                <w:bCs/>
                <w:sz w:val="20"/>
                <w:szCs w:val="20"/>
              </w:rPr>
              <w:t>embedded files.</w:t>
            </w:r>
          </w:p>
          <w:p w14:paraId="47AF76D3" w14:textId="586CC0CA" w:rsidR="00D220BA" w:rsidRDefault="00D220BA" w:rsidP="006B1A81">
            <w:pPr>
              <w:jc w:val="both"/>
              <w:rPr>
                <w:sz w:val="20"/>
                <w:szCs w:val="20"/>
              </w:rPr>
            </w:pPr>
          </w:p>
        </w:tc>
      </w:tr>
      <w:tr w:rsidR="006B1A81" w:rsidRPr="00DD593C" w14:paraId="589190CD" w14:textId="77777777" w:rsidTr="00B96BD7">
        <w:tc>
          <w:tcPr>
            <w:tcW w:w="709" w:type="dxa"/>
          </w:tcPr>
          <w:p w14:paraId="3E5F31CE" w14:textId="610152A2" w:rsidR="006B1A81" w:rsidRPr="00DD593C" w:rsidRDefault="006B1A81" w:rsidP="006B1A81">
            <w:pPr>
              <w:ind w:left="720" w:hanging="720"/>
              <w:rPr>
                <w:b/>
                <w:sz w:val="20"/>
                <w:szCs w:val="20"/>
              </w:rPr>
            </w:pPr>
            <w:r w:rsidRPr="00DD593C">
              <w:rPr>
                <w:b/>
                <w:sz w:val="20"/>
                <w:szCs w:val="20"/>
              </w:rPr>
              <w:lastRenderedPageBreak/>
              <w:t>7.</w:t>
            </w:r>
            <w:r>
              <w:rPr>
                <w:b/>
                <w:sz w:val="20"/>
                <w:szCs w:val="20"/>
              </w:rPr>
              <w:t>6</w:t>
            </w:r>
          </w:p>
        </w:tc>
        <w:tc>
          <w:tcPr>
            <w:tcW w:w="1701" w:type="dxa"/>
          </w:tcPr>
          <w:p w14:paraId="650689B8" w14:textId="76B9D1E5" w:rsidR="006B1A81" w:rsidRPr="00DD593C" w:rsidRDefault="006B1A81" w:rsidP="006B1A81">
            <w:pPr>
              <w:rPr>
                <w:b/>
                <w:sz w:val="20"/>
                <w:szCs w:val="20"/>
              </w:rPr>
            </w:pPr>
            <w:r w:rsidRPr="003C3F5F">
              <w:rPr>
                <w:b/>
                <w:sz w:val="20"/>
                <w:szCs w:val="20"/>
              </w:rPr>
              <w:t>Internal Audit Annual Report and Opinion</w:t>
            </w:r>
          </w:p>
        </w:tc>
        <w:tc>
          <w:tcPr>
            <w:tcW w:w="8505" w:type="dxa"/>
          </w:tcPr>
          <w:p w14:paraId="23AD315E" w14:textId="6E113F9B" w:rsidR="00DB777B" w:rsidRPr="00DB777B" w:rsidRDefault="0025589B" w:rsidP="00DB777B">
            <w:pPr>
              <w:jc w:val="both"/>
              <w:rPr>
                <w:sz w:val="20"/>
                <w:szCs w:val="20"/>
              </w:rPr>
            </w:pPr>
            <w:r>
              <w:rPr>
                <w:sz w:val="20"/>
                <w:szCs w:val="20"/>
              </w:rPr>
              <w:t xml:space="preserve">Neil Rickwood presented details of the </w:t>
            </w:r>
            <w:r w:rsidR="00DB777B">
              <w:rPr>
                <w:sz w:val="20"/>
                <w:szCs w:val="20"/>
              </w:rPr>
              <w:t>A</w:t>
            </w:r>
            <w:r w:rsidR="002B237B">
              <w:rPr>
                <w:sz w:val="20"/>
                <w:szCs w:val="20"/>
              </w:rPr>
              <w:t>nnual Report</w:t>
            </w:r>
            <w:r w:rsidR="000B09CB">
              <w:rPr>
                <w:sz w:val="20"/>
                <w:szCs w:val="20"/>
              </w:rPr>
              <w:t xml:space="preserve"> and </w:t>
            </w:r>
            <w:r w:rsidR="00DD308F">
              <w:rPr>
                <w:sz w:val="20"/>
                <w:szCs w:val="20"/>
              </w:rPr>
              <w:t>summarised that</w:t>
            </w:r>
            <w:r w:rsidR="000B09CB">
              <w:rPr>
                <w:sz w:val="20"/>
                <w:szCs w:val="20"/>
              </w:rPr>
              <w:t xml:space="preserve"> there was a positive trend</w:t>
            </w:r>
            <w:r w:rsidR="00956FB7">
              <w:rPr>
                <w:sz w:val="20"/>
                <w:szCs w:val="20"/>
              </w:rPr>
              <w:t>.</w:t>
            </w:r>
            <w:r w:rsidR="008C6F51">
              <w:rPr>
                <w:sz w:val="20"/>
                <w:szCs w:val="20"/>
              </w:rPr>
              <w:t xml:space="preserve"> </w:t>
            </w:r>
            <w:r w:rsidR="00DB777B">
              <w:rPr>
                <w:sz w:val="20"/>
                <w:szCs w:val="20"/>
              </w:rPr>
              <w:t>There were f</w:t>
            </w:r>
            <w:r w:rsidR="00DB777B" w:rsidRPr="00DB777B">
              <w:rPr>
                <w:sz w:val="20"/>
                <w:szCs w:val="20"/>
              </w:rPr>
              <w:t xml:space="preserve">ewer reports this year taking on board comments </w:t>
            </w:r>
            <w:r w:rsidR="00DB777B">
              <w:rPr>
                <w:sz w:val="20"/>
                <w:szCs w:val="20"/>
              </w:rPr>
              <w:t>from previous years</w:t>
            </w:r>
            <w:r w:rsidR="00DB777B" w:rsidRPr="00DB777B">
              <w:rPr>
                <w:sz w:val="20"/>
                <w:szCs w:val="20"/>
              </w:rPr>
              <w:t>.</w:t>
            </w:r>
          </w:p>
          <w:p w14:paraId="53930759" w14:textId="3D35DAC8" w:rsidR="00DB777B" w:rsidRDefault="00DB777B" w:rsidP="006B1A81">
            <w:pPr>
              <w:jc w:val="both"/>
              <w:rPr>
                <w:sz w:val="20"/>
                <w:szCs w:val="20"/>
              </w:rPr>
            </w:pPr>
            <w:r w:rsidRPr="00DB777B">
              <w:rPr>
                <w:sz w:val="20"/>
                <w:szCs w:val="20"/>
              </w:rPr>
              <w:t xml:space="preserve">Six strategic risks </w:t>
            </w:r>
            <w:r>
              <w:rPr>
                <w:sz w:val="20"/>
                <w:szCs w:val="20"/>
              </w:rPr>
              <w:t xml:space="preserve">had been </w:t>
            </w:r>
            <w:r w:rsidRPr="00DB777B">
              <w:rPr>
                <w:sz w:val="20"/>
                <w:szCs w:val="20"/>
              </w:rPr>
              <w:t>covered out of</w:t>
            </w:r>
            <w:r>
              <w:rPr>
                <w:sz w:val="20"/>
                <w:szCs w:val="20"/>
              </w:rPr>
              <w:t xml:space="preserve"> the twenty-four in total.</w:t>
            </w:r>
          </w:p>
          <w:p w14:paraId="0F91419E" w14:textId="77777777" w:rsidR="00021B92" w:rsidRDefault="00021B92" w:rsidP="006B1A81">
            <w:pPr>
              <w:jc w:val="both"/>
              <w:rPr>
                <w:sz w:val="20"/>
                <w:szCs w:val="20"/>
              </w:rPr>
            </w:pPr>
          </w:p>
          <w:p w14:paraId="5E5B4342" w14:textId="77777777" w:rsidR="00DB777B" w:rsidRDefault="00DB777B" w:rsidP="006B1A81">
            <w:pPr>
              <w:jc w:val="both"/>
              <w:rPr>
                <w:sz w:val="20"/>
                <w:szCs w:val="20"/>
              </w:rPr>
            </w:pPr>
            <w:r>
              <w:rPr>
                <w:sz w:val="20"/>
                <w:szCs w:val="20"/>
              </w:rPr>
              <w:t>Members</w:t>
            </w:r>
            <w:r w:rsidR="00021B92">
              <w:rPr>
                <w:sz w:val="20"/>
                <w:szCs w:val="20"/>
              </w:rPr>
              <w:t xml:space="preserve"> </w:t>
            </w:r>
            <w:r w:rsidR="00F22C39">
              <w:rPr>
                <w:sz w:val="20"/>
                <w:szCs w:val="20"/>
              </w:rPr>
              <w:t xml:space="preserve">acknowledged the </w:t>
            </w:r>
            <w:r>
              <w:rPr>
                <w:sz w:val="20"/>
                <w:szCs w:val="20"/>
              </w:rPr>
              <w:t>h</w:t>
            </w:r>
            <w:r w:rsidR="00F22C39">
              <w:rPr>
                <w:sz w:val="20"/>
                <w:szCs w:val="20"/>
              </w:rPr>
              <w:t>ard work completed by the team</w:t>
            </w:r>
            <w:r>
              <w:rPr>
                <w:sz w:val="20"/>
                <w:szCs w:val="20"/>
              </w:rPr>
              <w:t xml:space="preserve"> and Thilina specifically commended the induction provided to him from the Internal Audit Team. </w:t>
            </w:r>
          </w:p>
          <w:p w14:paraId="48672765" w14:textId="77777777" w:rsidR="00DB777B" w:rsidRDefault="00DB777B" w:rsidP="006B1A81">
            <w:pPr>
              <w:jc w:val="both"/>
              <w:rPr>
                <w:sz w:val="20"/>
                <w:szCs w:val="20"/>
              </w:rPr>
            </w:pPr>
          </w:p>
          <w:p w14:paraId="29C54C6A" w14:textId="03BB2AC1" w:rsidR="00AD6504" w:rsidRDefault="00DB777B" w:rsidP="006B1A81">
            <w:pPr>
              <w:jc w:val="both"/>
              <w:rPr>
                <w:sz w:val="20"/>
                <w:szCs w:val="20"/>
              </w:rPr>
            </w:pPr>
            <w:r>
              <w:rPr>
                <w:sz w:val="20"/>
                <w:szCs w:val="20"/>
              </w:rPr>
              <w:t>Julie Reid acknowledged the positive impact of WYP Internal Audit introducing i</w:t>
            </w:r>
            <w:r w:rsidR="00F22C39">
              <w:rPr>
                <w:sz w:val="20"/>
                <w:szCs w:val="20"/>
              </w:rPr>
              <w:t>n</w:t>
            </w:r>
            <w:r w:rsidR="00F335CF">
              <w:rPr>
                <w:sz w:val="20"/>
                <w:szCs w:val="20"/>
              </w:rPr>
              <w:t xml:space="preserve"> a</w:t>
            </w:r>
            <w:r w:rsidR="00F22C39">
              <w:rPr>
                <w:sz w:val="20"/>
                <w:szCs w:val="20"/>
              </w:rPr>
              <w:t xml:space="preserve"> career progression </w:t>
            </w:r>
            <w:r>
              <w:rPr>
                <w:sz w:val="20"/>
                <w:szCs w:val="20"/>
              </w:rPr>
              <w:t>scheme, in</w:t>
            </w:r>
            <w:r w:rsidR="00F335CF">
              <w:rPr>
                <w:sz w:val="20"/>
                <w:szCs w:val="20"/>
              </w:rPr>
              <w:t xml:space="preserve"> a challenging market</w:t>
            </w:r>
            <w:r w:rsidR="00130779">
              <w:rPr>
                <w:sz w:val="20"/>
                <w:szCs w:val="20"/>
              </w:rPr>
              <w:t>, to help build the team and experience.</w:t>
            </w:r>
          </w:p>
          <w:p w14:paraId="1AC938E6" w14:textId="77777777" w:rsidR="00DB777B" w:rsidRDefault="00DB777B" w:rsidP="006B1A81">
            <w:pPr>
              <w:jc w:val="both"/>
              <w:rPr>
                <w:sz w:val="20"/>
                <w:szCs w:val="20"/>
              </w:rPr>
            </w:pPr>
          </w:p>
          <w:p w14:paraId="5AFE6F08" w14:textId="3B62DFD6" w:rsidR="00DB777B" w:rsidRDefault="00DB777B" w:rsidP="006B1A81">
            <w:pPr>
              <w:jc w:val="both"/>
              <w:rPr>
                <w:sz w:val="20"/>
                <w:szCs w:val="20"/>
              </w:rPr>
            </w:pPr>
            <w:r>
              <w:rPr>
                <w:sz w:val="20"/>
                <w:szCs w:val="20"/>
              </w:rPr>
              <w:t>Members suggested for Internal Audit to reflect the good news story of 76% of audits giving reasonable assurance in the main body of the JIAC report.</w:t>
            </w:r>
          </w:p>
          <w:p w14:paraId="3C0D480D" w14:textId="77777777" w:rsidR="007C061B" w:rsidRDefault="007C061B" w:rsidP="006B1A81">
            <w:pPr>
              <w:jc w:val="both"/>
              <w:rPr>
                <w:sz w:val="20"/>
                <w:szCs w:val="20"/>
              </w:rPr>
            </w:pPr>
          </w:p>
          <w:p w14:paraId="5042F442" w14:textId="63A9C9CF" w:rsidR="007C061B" w:rsidRDefault="007C061B" w:rsidP="006B1A81">
            <w:pPr>
              <w:jc w:val="both"/>
              <w:rPr>
                <w:sz w:val="20"/>
                <w:szCs w:val="20"/>
              </w:rPr>
            </w:pPr>
            <w:r w:rsidRPr="00ED3E84">
              <w:rPr>
                <w:sz w:val="20"/>
                <w:szCs w:val="20"/>
              </w:rPr>
              <w:t>Members</w:t>
            </w:r>
            <w:r w:rsidR="00215F75" w:rsidRPr="00ED3E84">
              <w:rPr>
                <w:sz w:val="20"/>
                <w:szCs w:val="20"/>
              </w:rPr>
              <w:t xml:space="preserve"> requested a more detailed </w:t>
            </w:r>
            <w:r w:rsidR="008B751D" w:rsidRPr="00ED3E84">
              <w:rPr>
                <w:sz w:val="20"/>
                <w:szCs w:val="20"/>
              </w:rPr>
              <w:t>narrative around each report which Neil agreed to</w:t>
            </w:r>
            <w:r w:rsidR="00F7018A" w:rsidRPr="00ED3E84">
              <w:rPr>
                <w:sz w:val="20"/>
                <w:szCs w:val="20"/>
              </w:rPr>
              <w:t>. M</w:t>
            </w:r>
            <w:r w:rsidR="008B751D" w:rsidRPr="00ED3E84">
              <w:rPr>
                <w:sz w:val="20"/>
                <w:szCs w:val="20"/>
              </w:rPr>
              <w:t>embers</w:t>
            </w:r>
            <w:r w:rsidRPr="00ED3E84">
              <w:rPr>
                <w:sz w:val="20"/>
                <w:szCs w:val="20"/>
              </w:rPr>
              <w:t xml:space="preserve"> thanked Neil for </w:t>
            </w:r>
            <w:r w:rsidR="00203B64" w:rsidRPr="00ED3E84">
              <w:rPr>
                <w:sz w:val="20"/>
                <w:szCs w:val="20"/>
              </w:rPr>
              <w:t>providing this update.</w:t>
            </w:r>
          </w:p>
          <w:p w14:paraId="46DE4889" w14:textId="0B3A81AE" w:rsidR="004C22A4" w:rsidRPr="00DD593C" w:rsidRDefault="004C22A4" w:rsidP="006B1A81">
            <w:pPr>
              <w:jc w:val="both"/>
              <w:rPr>
                <w:sz w:val="20"/>
                <w:szCs w:val="20"/>
              </w:rPr>
            </w:pPr>
          </w:p>
        </w:tc>
      </w:tr>
      <w:tr w:rsidR="006B1A81" w:rsidRPr="00DD593C" w14:paraId="6757639B" w14:textId="77777777" w:rsidTr="00B96BD7">
        <w:tc>
          <w:tcPr>
            <w:tcW w:w="709" w:type="dxa"/>
          </w:tcPr>
          <w:p w14:paraId="19F864AA" w14:textId="4FA06FD0" w:rsidR="006B1A81" w:rsidRPr="00DD593C" w:rsidRDefault="006B1A81" w:rsidP="006B1A81">
            <w:pPr>
              <w:ind w:left="720" w:hanging="720"/>
              <w:rPr>
                <w:b/>
                <w:sz w:val="20"/>
                <w:szCs w:val="20"/>
              </w:rPr>
            </w:pPr>
            <w:r w:rsidRPr="00DD593C">
              <w:rPr>
                <w:b/>
                <w:sz w:val="20"/>
                <w:szCs w:val="20"/>
              </w:rPr>
              <w:t>7.</w:t>
            </w:r>
            <w:r>
              <w:rPr>
                <w:b/>
                <w:sz w:val="20"/>
                <w:szCs w:val="20"/>
              </w:rPr>
              <w:t>7</w:t>
            </w:r>
          </w:p>
        </w:tc>
        <w:tc>
          <w:tcPr>
            <w:tcW w:w="1701" w:type="dxa"/>
          </w:tcPr>
          <w:p w14:paraId="693A7F6F" w14:textId="1020960D" w:rsidR="006B1A81" w:rsidRPr="00DD593C" w:rsidRDefault="006B1A81" w:rsidP="006B1A81">
            <w:pPr>
              <w:rPr>
                <w:b/>
                <w:sz w:val="20"/>
                <w:szCs w:val="20"/>
              </w:rPr>
            </w:pPr>
            <w:r w:rsidRPr="003C3F5F">
              <w:rPr>
                <w:b/>
                <w:sz w:val="20"/>
                <w:szCs w:val="20"/>
              </w:rPr>
              <w:t>Internal Audit Self-Assessment against the</w:t>
            </w:r>
            <w:r>
              <w:rPr>
                <w:b/>
                <w:sz w:val="20"/>
                <w:szCs w:val="20"/>
              </w:rPr>
              <w:t xml:space="preserve"> PSIAS</w:t>
            </w:r>
          </w:p>
        </w:tc>
        <w:tc>
          <w:tcPr>
            <w:tcW w:w="8505" w:type="dxa"/>
          </w:tcPr>
          <w:p w14:paraId="5D7EDF53" w14:textId="3C159AA8" w:rsidR="006B1A81" w:rsidRDefault="00FD3923" w:rsidP="006B1A81">
            <w:pPr>
              <w:jc w:val="both"/>
              <w:rPr>
                <w:sz w:val="20"/>
                <w:szCs w:val="20"/>
              </w:rPr>
            </w:pPr>
            <w:r>
              <w:rPr>
                <w:sz w:val="20"/>
                <w:szCs w:val="20"/>
              </w:rPr>
              <w:t xml:space="preserve">Neil Rickwood made </w:t>
            </w:r>
            <w:r w:rsidR="009A48F6">
              <w:rPr>
                <w:sz w:val="20"/>
                <w:szCs w:val="20"/>
              </w:rPr>
              <w:t>M</w:t>
            </w:r>
            <w:r>
              <w:rPr>
                <w:sz w:val="20"/>
                <w:szCs w:val="20"/>
              </w:rPr>
              <w:t xml:space="preserve">embers aware of the </w:t>
            </w:r>
            <w:r w:rsidR="00C30748">
              <w:rPr>
                <w:sz w:val="20"/>
                <w:szCs w:val="20"/>
              </w:rPr>
              <w:t xml:space="preserve">of the new global standards which have been </w:t>
            </w:r>
            <w:r w:rsidR="00DB4725">
              <w:rPr>
                <w:sz w:val="20"/>
                <w:szCs w:val="20"/>
              </w:rPr>
              <w:t>in consultation</w:t>
            </w:r>
            <w:r w:rsidR="00C30748">
              <w:rPr>
                <w:sz w:val="20"/>
                <w:szCs w:val="20"/>
              </w:rPr>
              <w:t xml:space="preserve"> this year, w</w:t>
            </w:r>
            <w:r w:rsidR="009A48F6">
              <w:rPr>
                <w:sz w:val="20"/>
                <w:szCs w:val="20"/>
              </w:rPr>
              <w:t>ould</w:t>
            </w:r>
            <w:r w:rsidR="00C30748">
              <w:rPr>
                <w:sz w:val="20"/>
                <w:szCs w:val="20"/>
              </w:rPr>
              <w:t xml:space="preserve"> be brought into force </w:t>
            </w:r>
            <w:r w:rsidR="00DB4725">
              <w:rPr>
                <w:sz w:val="20"/>
                <w:szCs w:val="20"/>
              </w:rPr>
              <w:t>from January 2025.</w:t>
            </w:r>
            <w:r w:rsidR="008E22F2">
              <w:rPr>
                <w:sz w:val="20"/>
                <w:szCs w:val="20"/>
              </w:rPr>
              <w:t xml:space="preserve"> Once </w:t>
            </w:r>
            <w:r w:rsidR="009A48F6">
              <w:rPr>
                <w:sz w:val="20"/>
                <w:szCs w:val="20"/>
              </w:rPr>
              <w:t xml:space="preserve">the new </w:t>
            </w:r>
            <w:r w:rsidR="008E22F2">
              <w:rPr>
                <w:sz w:val="20"/>
                <w:szCs w:val="20"/>
              </w:rPr>
              <w:t xml:space="preserve">guidance </w:t>
            </w:r>
            <w:r w:rsidR="009A48F6">
              <w:rPr>
                <w:sz w:val="20"/>
                <w:szCs w:val="20"/>
              </w:rPr>
              <w:t>was</w:t>
            </w:r>
            <w:r w:rsidR="008E22F2">
              <w:rPr>
                <w:sz w:val="20"/>
                <w:szCs w:val="20"/>
              </w:rPr>
              <w:t xml:space="preserve"> received </w:t>
            </w:r>
            <w:r w:rsidR="00C809BD">
              <w:rPr>
                <w:sz w:val="20"/>
                <w:szCs w:val="20"/>
              </w:rPr>
              <w:t xml:space="preserve">then an </w:t>
            </w:r>
            <w:r w:rsidR="009A48F6">
              <w:rPr>
                <w:sz w:val="20"/>
                <w:szCs w:val="20"/>
              </w:rPr>
              <w:t>extensive self-</w:t>
            </w:r>
            <w:r w:rsidR="00C809BD">
              <w:rPr>
                <w:sz w:val="20"/>
                <w:szCs w:val="20"/>
              </w:rPr>
              <w:t xml:space="preserve">assessment </w:t>
            </w:r>
            <w:r w:rsidR="009A48F6">
              <w:rPr>
                <w:sz w:val="20"/>
                <w:szCs w:val="20"/>
              </w:rPr>
              <w:t xml:space="preserve">exercise </w:t>
            </w:r>
            <w:r w:rsidR="00C809BD">
              <w:rPr>
                <w:sz w:val="20"/>
                <w:szCs w:val="20"/>
              </w:rPr>
              <w:t>w</w:t>
            </w:r>
            <w:r w:rsidR="009A48F6">
              <w:rPr>
                <w:sz w:val="20"/>
                <w:szCs w:val="20"/>
              </w:rPr>
              <w:t>ould</w:t>
            </w:r>
            <w:r w:rsidR="00C809BD">
              <w:rPr>
                <w:sz w:val="20"/>
                <w:szCs w:val="20"/>
              </w:rPr>
              <w:t xml:space="preserve"> be made against these.</w:t>
            </w:r>
            <w:r w:rsidR="009A48F6">
              <w:rPr>
                <w:sz w:val="20"/>
                <w:szCs w:val="20"/>
              </w:rPr>
              <w:t xml:space="preserve"> </w:t>
            </w:r>
            <w:r w:rsidR="009A48F6" w:rsidRPr="009A48F6">
              <w:rPr>
                <w:sz w:val="20"/>
                <w:szCs w:val="20"/>
              </w:rPr>
              <w:t>Members asked for a statement to be inserted to state that the WYP Internal Audit Annual Assessment did not include assurance on Policing and Crime functions.</w:t>
            </w:r>
          </w:p>
          <w:p w14:paraId="49B95587" w14:textId="77777777" w:rsidR="009A48F6" w:rsidRDefault="009A48F6" w:rsidP="006B1A81">
            <w:pPr>
              <w:jc w:val="both"/>
              <w:rPr>
                <w:sz w:val="20"/>
                <w:szCs w:val="20"/>
              </w:rPr>
            </w:pPr>
          </w:p>
          <w:p w14:paraId="01C8A142" w14:textId="6A78422B" w:rsidR="009A48F6" w:rsidRDefault="009A48F6" w:rsidP="006B1A81">
            <w:pPr>
              <w:jc w:val="both"/>
              <w:rPr>
                <w:b/>
                <w:bCs/>
                <w:sz w:val="20"/>
                <w:szCs w:val="20"/>
              </w:rPr>
            </w:pPr>
            <w:r w:rsidRPr="009A48F6">
              <w:rPr>
                <w:b/>
                <w:bCs/>
                <w:sz w:val="20"/>
                <w:szCs w:val="20"/>
              </w:rPr>
              <w:t xml:space="preserve">ACTION: </w:t>
            </w:r>
            <w:r>
              <w:rPr>
                <w:b/>
                <w:bCs/>
                <w:sz w:val="20"/>
                <w:szCs w:val="20"/>
              </w:rPr>
              <w:t>Neil</w:t>
            </w:r>
            <w:r w:rsidRPr="009A48F6">
              <w:rPr>
                <w:b/>
                <w:bCs/>
                <w:sz w:val="20"/>
                <w:szCs w:val="20"/>
              </w:rPr>
              <w:t xml:space="preserve"> to insert</w:t>
            </w:r>
            <w:r>
              <w:rPr>
                <w:b/>
                <w:bCs/>
                <w:sz w:val="20"/>
                <w:szCs w:val="20"/>
              </w:rPr>
              <w:t xml:space="preserve"> a statement into the</w:t>
            </w:r>
            <w:r w:rsidRPr="009A48F6">
              <w:rPr>
                <w:b/>
                <w:bCs/>
                <w:sz w:val="20"/>
                <w:szCs w:val="20"/>
              </w:rPr>
              <w:t xml:space="preserve"> WYP Internal Audit </w:t>
            </w:r>
            <w:r>
              <w:rPr>
                <w:b/>
                <w:bCs/>
                <w:sz w:val="20"/>
                <w:szCs w:val="20"/>
              </w:rPr>
              <w:t>A</w:t>
            </w:r>
            <w:r w:rsidRPr="009A48F6">
              <w:rPr>
                <w:b/>
                <w:bCs/>
                <w:sz w:val="20"/>
                <w:szCs w:val="20"/>
              </w:rPr>
              <w:t xml:space="preserve">nnual </w:t>
            </w:r>
            <w:r>
              <w:rPr>
                <w:b/>
                <w:bCs/>
                <w:sz w:val="20"/>
                <w:szCs w:val="20"/>
              </w:rPr>
              <w:t>Assessment</w:t>
            </w:r>
            <w:r w:rsidRPr="009A48F6">
              <w:rPr>
                <w:b/>
                <w:bCs/>
                <w:sz w:val="20"/>
                <w:szCs w:val="20"/>
              </w:rPr>
              <w:t xml:space="preserve"> </w:t>
            </w:r>
            <w:r>
              <w:rPr>
                <w:b/>
                <w:bCs/>
                <w:sz w:val="20"/>
                <w:szCs w:val="20"/>
              </w:rPr>
              <w:t xml:space="preserve">to confirm it </w:t>
            </w:r>
            <w:r w:rsidRPr="009A48F6">
              <w:rPr>
                <w:b/>
                <w:bCs/>
                <w:sz w:val="20"/>
                <w:szCs w:val="20"/>
              </w:rPr>
              <w:t>did not include assurance on Policing and Crime functions.</w:t>
            </w:r>
          </w:p>
          <w:p w14:paraId="32831E90" w14:textId="77777777" w:rsidR="009A48F6" w:rsidRDefault="009A48F6" w:rsidP="006B1A81">
            <w:pPr>
              <w:jc w:val="both"/>
              <w:rPr>
                <w:b/>
                <w:bCs/>
                <w:sz w:val="20"/>
                <w:szCs w:val="20"/>
              </w:rPr>
            </w:pPr>
          </w:p>
          <w:p w14:paraId="69A83D5B" w14:textId="0471633E" w:rsidR="009A48F6" w:rsidRPr="009A48F6" w:rsidRDefault="009A48F6" w:rsidP="006B1A81">
            <w:pPr>
              <w:jc w:val="both"/>
              <w:rPr>
                <w:b/>
                <w:bCs/>
                <w:sz w:val="20"/>
                <w:szCs w:val="20"/>
              </w:rPr>
            </w:pPr>
            <w:r>
              <w:rPr>
                <w:b/>
                <w:bCs/>
                <w:sz w:val="20"/>
                <w:szCs w:val="20"/>
              </w:rPr>
              <w:t>ACTION: Mike and Bronwyn to look at wording for assurance for Policing and Crime functions.</w:t>
            </w:r>
          </w:p>
          <w:p w14:paraId="2C2193C9" w14:textId="77777777" w:rsidR="007B3B3D" w:rsidRDefault="007B3B3D" w:rsidP="006B1A81">
            <w:pPr>
              <w:jc w:val="both"/>
              <w:rPr>
                <w:sz w:val="20"/>
                <w:szCs w:val="20"/>
              </w:rPr>
            </w:pPr>
          </w:p>
          <w:p w14:paraId="0437AF94" w14:textId="1503C0F3" w:rsidR="007B3B3D" w:rsidRPr="00DD593C" w:rsidRDefault="007B3B3D" w:rsidP="006B1A81">
            <w:pPr>
              <w:jc w:val="both"/>
              <w:rPr>
                <w:sz w:val="20"/>
                <w:szCs w:val="20"/>
              </w:rPr>
            </w:pPr>
            <w:r>
              <w:rPr>
                <w:sz w:val="20"/>
                <w:szCs w:val="20"/>
              </w:rPr>
              <w:t xml:space="preserve">Neil was thanked </w:t>
            </w:r>
            <w:r w:rsidR="00303659">
              <w:rPr>
                <w:sz w:val="20"/>
                <w:szCs w:val="20"/>
              </w:rPr>
              <w:t xml:space="preserve">by </w:t>
            </w:r>
            <w:r w:rsidR="009A48F6">
              <w:rPr>
                <w:sz w:val="20"/>
                <w:szCs w:val="20"/>
              </w:rPr>
              <w:t>M</w:t>
            </w:r>
            <w:r w:rsidR="00303659">
              <w:rPr>
                <w:sz w:val="20"/>
                <w:szCs w:val="20"/>
              </w:rPr>
              <w:t xml:space="preserve">embers </w:t>
            </w:r>
          </w:p>
        </w:tc>
      </w:tr>
      <w:tr w:rsidR="006B1A81" w:rsidRPr="00DD593C" w14:paraId="714FCDE1" w14:textId="77777777" w:rsidTr="00B96BD7">
        <w:tc>
          <w:tcPr>
            <w:tcW w:w="709" w:type="dxa"/>
          </w:tcPr>
          <w:p w14:paraId="358C76E1" w14:textId="4A943B29" w:rsidR="006B1A81" w:rsidRPr="00DD593C" w:rsidRDefault="006B1A81" w:rsidP="006B1A81">
            <w:pPr>
              <w:ind w:left="720" w:hanging="720"/>
              <w:rPr>
                <w:b/>
                <w:sz w:val="20"/>
                <w:szCs w:val="20"/>
              </w:rPr>
            </w:pPr>
            <w:r>
              <w:rPr>
                <w:b/>
                <w:sz w:val="20"/>
                <w:szCs w:val="20"/>
              </w:rPr>
              <w:t>7.8</w:t>
            </w:r>
          </w:p>
        </w:tc>
        <w:tc>
          <w:tcPr>
            <w:tcW w:w="1701" w:type="dxa"/>
          </w:tcPr>
          <w:p w14:paraId="68B95DE4" w14:textId="370125A1" w:rsidR="006B1A81" w:rsidRPr="0071626C" w:rsidRDefault="006B1A81" w:rsidP="006B1A81">
            <w:pPr>
              <w:rPr>
                <w:b/>
                <w:sz w:val="20"/>
                <w:szCs w:val="20"/>
                <w:highlight w:val="yellow"/>
              </w:rPr>
            </w:pPr>
            <w:r w:rsidRPr="003C3F5F">
              <w:rPr>
                <w:b/>
                <w:sz w:val="20"/>
                <w:szCs w:val="20"/>
              </w:rPr>
              <w:t>Force Management Statement</w:t>
            </w:r>
          </w:p>
        </w:tc>
        <w:tc>
          <w:tcPr>
            <w:tcW w:w="8505" w:type="dxa"/>
          </w:tcPr>
          <w:p w14:paraId="500AF718" w14:textId="440DD95B" w:rsidR="006B1A81" w:rsidRDefault="003A53A0" w:rsidP="006B1A81">
            <w:pPr>
              <w:jc w:val="both"/>
              <w:rPr>
                <w:sz w:val="20"/>
                <w:szCs w:val="20"/>
              </w:rPr>
            </w:pPr>
            <w:r>
              <w:rPr>
                <w:sz w:val="20"/>
                <w:szCs w:val="20"/>
              </w:rPr>
              <w:t>Katherine J</w:t>
            </w:r>
            <w:r w:rsidR="00B53494">
              <w:rPr>
                <w:sz w:val="20"/>
                <w:szCs w:val="20"/>
              </w:rPr>
              <w:t>ohnson</w:t>
            </w:r>
            <w:r w:rsidR="00D252E4">
              <w:rPr>
                <w:sz w:val="20"/>
                <w:szCs w:val="20"/>
              </w:rPr>
              <w:t xml:space="preserve"> explained </w:t>
            </w:r>
            <w:proofErr w:type="gramStart"/>
            <w:r w:rsidR="007F49F6">
              <w:rPr>
                <w:sz w:val="20"/>
                <w:szCs w:val="20"/>
              </w:rPr>
              <w:t>a number of</w:t>
            </w:r>
            <w:proofErr w:type="gramEnd"/>
            <w:r w:rsidR="007F49F6">
              <w:rPr>
                <w:sz w:val="20"/>
                <w:szCs w:val="20"/>
              </w:rPr>
              <w:t xml:space="preserve"> </w:t>
            </w:r>
            <w:r w:rsidR="00E66776">
              <w:rPr>
                <w:sz w:val="20"/>
                <w:szCs w:val="20"/>
              </w:rPr>
              <w:t>resources</w:t>
            </w:r>
            <w:r w:rsidR="007F49F6">
              <w:rPr>
                <w:sz w:val="20"/>
                <w:szCs w:val="20"/>
              </w:rPr>
              <w:t xml:space="preserve"> </w:t>
            </w:r>
            <w:r w:rsidR="00AA1B28">
              <w:rPr>
                <w:sz w:val="20"/>
                <w:szCs w:val="20"/>
              </w:rPr>
              <w:t>had been</w:t>
            </w:r>
            <w:r w:rsidR="007F49F6">
              <w:rPr>
                <w:sz w:val="20"/>
                <w:szCs w:val="20"/>
              </w:rPr>
              <w:t xml:space="preserve"> put into th</w:t>
            </w:r>
            <w:r w:rsidR="00AA1B28">
              <w:rPr>
                <w:sz w:val="20"/>
                <w:szCs w:val="20"/>
              </w:rPr>
              <w:t>e</w:t>
            </w:r>
            <w:r w:rsidR="007F49F6">
              <w:rPr>
                <w:sz w:val="20"/>
                <w:szCs w:val="20"/>
              </w:rPr>
              <w:t xml:space="preserve"> report and it</w:t>
            </w:r>
            <w:r w:rsidR="00D252E4">
              <w:rPr>
                <w:sz w:val="20"/>
                <w:szCs w:val="20"/>
              </w:rPr>
              <w:t xml:space="preserve"> </w:t>
            </w:r>
            <w:r w:rsidR="00AA1B28">
              <w:rPr>
                <w:sz w:val="20"/>
                <w:szCs w:val="20"/>
              </w:rPr>
              <w:t xml:space="preserve">had been highlighted nationally </w:t>
            </w:r>
            <w:r w:rsidR="00AA1B28" w:rsidRPr="00AA1B28">
              <w:rPr>
                <w:sz w:val="20"/>
                <w:szCs w:val="20"/>
              </w:rPr>
              <w:t>as good practice.</w:t>
            </w:r>
          </w:p>
          <w:p w14:paraId="1E4E9279" w14:textId="77777777" w:rsidR="00D252E4" w:rsidRDefault="00D252E4" w:rsidP="006B1A81">
            <w:pPr>
              <w:jc w:val="both"/>
              <w:rPr>
                <w:sz w:val="20"/>
                <w:szCs w:val="20"/>
              </w:rPr>
            </w:pPr>
          </w:p>
          <w:p w14:paraId="2A53F0F6" w14:textId="3AD67E95" w:rsidR="00D252E4" w:rsidRPr="00DD593C" w:rsidRDefault="00D252E4" w:rsidP="006B1A81">
            <w:pPr>
              <w:jc w:val="both"/>
              <w:rPr>
                <w:sz w:val="20"/>
                <w:szCs w:val="20"/>
              </w:rPr>
            </w:pPr>
            <w:r>
              <w:rPr>
                <w:sz w:val="20"/>
                <w:szCs w:val="20"/>
              </w:rPr>
              <w:t xml:space="preserve">Members </w:t>
            </w:r>
            <w:r w:rsidR="006E15F9">
              <w:rPr>
                <w:sz w:val="20"/>
                <w:szCs w:val="20"/>
              </w:rPr>
              <w:t xml:space="preserve">commented that this was a </w:t>
            </w:r>
            <w:r w:rsidR="00476046">
              <w:rPr>
                <w:sz w:val="20"/>
                <w:szCs w:val="20"/>
              </w:rPr>
              <w:t xml:space="preserve">good report </w:t>
            </w:r>
            <w:r w:rsidR="00AA1B28">
              <w:rPr>
                <w:sz w:val="20"/>
                <w:szCs w:val="20"/>
              </w:rPr>
              <w:t>and presented</w:t>
            </w:r>
            <w:r w:rsidR="0071626C">
              <w:rPr>
                <w:sz w:val="20"/>
                <w:szCs w:val="20"/>
              </w:rPr>
              <w:t xml:space="preserve"> no further questions around this.</w:t>
            </w:r>
          </w:p>
        </w:tc>
      </w:tr>
      <w:tr w:rsidR="006B1A81" w:rsidRPr="00DD593C" w14:paraId="3915C738" w14:textId="77777777" w:rsidTr="00B96BD7">
        <w:tc>
          <w:tcPr>
            <w:tcW w:w="709" w:type="dxa"/>
          </w:tcPr>
          <w:p w14:paraId="074E128F" w14:textId="44056A5E" w:rsidR="006B1A81" w:rsidRPr="00DD593C" w:rsidRDefault="006B1A81" w:rsidP="006B1A81">
            <w:pPr>
              <w:rPr>
                <w:b/>
                <w:sz w:val="20"/>
                <w:szCs w:val="20"/>
              </w:rPr>
            </w:pPr>
            <w:r>
              <w:rPr>
                <w:b/>
                <w:sz w:val="20"/>
                <w:szCs w:val="20"/>
              </w:rPr>
              <w:t>7.9</w:t>
            </w:r>
          </w:p>
        </w:tc>
        <w:tc>
          <w:tcPr>
            <w:tcW w:w="1701" w:type="dxa"/>
          </w:tcPr>
          <w:p w14:paraId="1C4C9E51" w14:textId="77777777" w:rsidR="006B1A81" w:rsidRPr="002C1AED" w:rsidRDefault="006B1A81" w:rsidP="006B1A81">
            <w:pPr>
              <w:rPr>
                <w:b/>
                <w:sz w:val="20"/>
                <w:szCs w:val="20"/>
              </w:rPr>
            </w:pPr>
            <w:r w:rsidRPr="002C1AED">
              <w:rPr>
                <w:b/>
                <w:sz w:val="20"/>
                <w:szCs w:val="20"/>
              </w:rPr>
              <w:t>Draft Annual Accounts, including the Annual Governance Statements</w:t>
            </w:r>
          </w:p>
          <w:p w14:paraId="592AA14F" w14:textId="63D895E6" w:rsidR="006B1A81" w:rsidRDefault="006B1A81" w:rsidP="006B1A81">
            <w:pPr>
              <w:rPr>
                <w:b/>
                <w:sz w:val="20"/>
                <w:szCs w:val="20"/>
              </w:rPr>
            </w:pPr>
          </w:p>
        </w:tc>
        <w:tc>
          <w:tcPr>
            <w:tcW w:w="8505" w:type="dxa"/>
          </w:tcPr>
          <w:p w14:paraId="76F5D06A" w14:textId="08AA3C47" w:rsidR="009321A5" w:rsidRDefault="00250884" w:rsidP="006B1A81">
            <w:pPr>
              <w:jc w:val="both"/>
              <w:rPr>
                <w:sz w:val="20"/>
                <w:szCs w:val="20"/>
              </w:rPr>
            </w:pPr>
            <w:r>
              <w:rPr>
                <w:sz w:val="20"/>
                <w:szCs w:val="20"/>
              </w:rPr>
              <w:t xml:space="preserve">Members thanked </w:t>
            </w:r>
            <w:r w:rsidR="00B112C4">
              <w:rPr>
                <w:sz w:val="20"/>
                <w:szCs w:val="20"/>
              </w:rPr>
              <w:t xml:space="preserve">WYP for getting the report out </w:t>
            </w:r>
            <w:r w:rsidR="00E36B33">
              <w:rPr>
                <w:sz w:val="20"/>
                <w:szCs w:val="20"/>
              </w:rPr>
              <w:t xml:space="preserve">timely. </w:t>
            </w:r>
            <w:r w:rsidR="001723F2">
              <w:rPr>
                <w:sz w:val="20"/>
                <w:szCs w:val="20"/>
              </w:rPr>
              <w:t>Mike</w:t>
            </w:r>
            <w:r w:rsidR="009321A5">
              <w:rPr>
                <w:sz w:val="20"/>
                <w:szCs w:val="20"/>
              </w:rPr>
              <w:t xml:space="preserve"> Ford commented on the positive comments from </w:t>
            </w:r>
            <w:proofErr w:type="spellStart"/>
            <w:r w:rsidR="009321A5">
              <w:rPr>
                <w:sz w:val="20"/>
                <w:szCs w:val="20"/>
              </w:rPr>
              <w:t>Forvis</w:t>
            </w:r>
            <w:proofErr w:type="spellEnd"/>
            <w:r w:rsidR="009321A5">
              <w:rPr>
                <w:sz w:val="20"/>
                <w:szCs w:val="20"/>
              </w:rPr>
              <w:t xml:space="preserve"> Mazars</w:t>
            </w:r>
            <w:r w:rsidR="003D22A5">
              <w:rPr>
                <w:sz w:val="20"/>
                <w:szCs w:val="20"/>
              </w:rPr>
              <w:t xml:space="preserve"> around the report</w:t>
            </w:r>
            <w:r w:rsidR="009321A5">
              <w:rPr>
                <w:sz w:val="20"/>
                <w:szCs w:val="20"/>
              </w:rPr>
              <w:t>.</w:t>
            </w:r>
          </w:p>
          <w:p w14:paraId="4C7E076C" w14:textId="77777777" w:rsidR="009321A5" w:rsidRDefault="009321A5" w:rsidP="006B1A81">
            <w:pPr>
              <w:jc w:val="both"/>
              <w:rPr>
                <w:sz w:val="20"/>
                <w:szCs w:val="20"/>
              </w:rPr>
            </w:pPr>
          </w:p>
          <w:p w14:paraId="7338DE0E" w14:textId="77777777" w:rsidR="00376BF9" w:rsidRDefault="007C4576" w:rsidP="006B1A81">
            <w:pPr>
              <w:jc w:val="both"/>
              <w:rPr>
                <w:sz w:val="20"/>
                <w:szCs w:val="20"/>
              </w:rPr>
            </w:pPr>
            <w:r>
              <w:rPr>
                <w:sz w:val="20"/>
                <w:szCs w:val="20"/>
              </w:rPr>
              <w:t>Members</w:t>
            </w:r>
            <w:r w:rsidR="00E36B33">
              <w:rPr>
                <w:sz w:val="20"/>
                <w:szCs w:val="20"/>
              </w:rPr>
              <w:t xml:space="preserve"> presented no further questions around the report</w:t>
            </w:r>
            <w:r w:rsidR="00AA1B28">
              <w:rPr>
                <w:sz w:val="20"/>
                <w:szCs w:val="20"/>
              </w:rPr>
              <w:t xml:space="preserve"> and would send comments on the Annual Governance Statement to Julie Edwards directly</w:t>
            </w:r>
            <w:r w:rsidR="00E36B33">
              <w:rPr>
                <w:sz w:val="20"/>
                <w:szCs w:val="20"/>
              </w:rPr>
              <w:t>.</w:t>
            </w:r>
            <w:r w:rsidR="00AA1B28">
              <w:rPr>
                <w:sz w:val="20"/>
                <w:szCs w:val="20"/>
              </w:rPr>
              <w:t xml:space="preserve"> </w:t>
            </w:r>
          </w:p>
          <w:p w14:paraId="41CDD787" w14:textId="77777777" w:rsidR="00376BF9" w:rsidRDefault="00376BF9" w:rsidP="006B1A81">
            <w:pPr>
              <w:jc w:val="both"/>
              <w:rPr>
                <w:sz w:val="20"/>
                <w:szCs w:val="20"/>
              </w:rPr>
            </w:pPr>
          </w:p>
          <w:p w14:paraId="537B37BA" w14:textId="1E85E095" w:rsidR="00091003" w:rsidRPr="00376BF9" w:rsidRDefault="00376BF9" w:rsidP="006B1A81">
            <w:pPr>
              <w:jc w:val="both"/>
              <w:rPr>
                <w:b/>
                <w:bCs/>
                <w:sz w:val="20"/>
                <w:szCs w:val="20"/>
              </w:rPr>
            </w:pPr>
            <w:r w:rsidRPr="00376BF9">
              <w:rPr>
                <w:b/>
                <w:bCs/>
                <w:sz w:val="20"/>
                <w:szCs w:val="20"/>
              </w:rPr>
              <w:t xml:space="preserve">ACTION: Mike to send feedback from Members on the Annual Governance Statement to Julie Edwards. </w:t>
            </w:r>
          </w:p>
        </w:tc>
      </w:tr>
      <w:tr w:rsidR="006B1A81" w:rsidRPr="00DD593C" w14:paraId="68094A64" w14:textId="77777777" w:rsidTr="00487B73">
        <w:tc>
          <w:tcPr>
            <w:tcW w:w="709" w:type="dxa"/>
          </w:tcPr>
          <w:p w14:paraId="58334940" w14:textId="77777777" w:rsidR="006B1A81" w:rsidRPr="00DD593C" w:rsidRDefault="006B1A81" w:rsidP="006B1A81">
            <w:pPr>
              <w:rPr>
                <w:b/>
                <w:sz w:val="20"/>
                <w:szCs w:val="20"/>
              </w:rPr>
            </w:pPr>
            <w:r w:rsidRPr="00DD593C">
              <w:rPr>
                <w:b/>
                <w:sz w:val="20"/>
                <w:szCs w:val="20"/>
              </w:rPr>
              <w:t>8.1</w:t>
            </w:r>
          </w:p>
          <w:p w14:paraId="428E1230" w14:textId="77777777" w:rsidR="006B1A81" w:rsidRPr="00DD593C" w:rsidRDefault="006B1A81" w:rsidP="006B1A81">
            <w:pPr>
              <w:ind w:left="720" w:hanging="720"/>
              <w:rPr>
                <w:b/>
                <w:sz w:val="20"/>
                <w:szCs w:val="20"/>
              </w:rPr>
            </w:pPr>
          </w:p>
          <w:p w14:paraId="5F5C9187" w14:textId="77777777" w:rsidR="006B1A81" w:rsidRPr="00DD593C" w:rsidRDefault="006B1A81" w:rsidP="006B1A81">
            <w:pPr>
              <w:ind w:left="720" w:hanging="720"/>
              <w:rPr>
                <w:b/>
                <w:sz w:val="20"/>
                <w:szCs w:val="20"/>
              </w:rPr>
            </w:pPr>
          </w:p>
          <w:p w14:paraId="5AE67397" w14:textId="258AC84F" w:rsidR="006B1A81" w:rsidRPr="00DD593C" w:rsidRDefault="006B1A81" w:rsidP="006B1A81">
            <w:pPr>
              <w:ind w:left="720" w:hanging="720"/>
              <w:rPr>
                <w:b/>
                <w:sz w:val="20"/>
                <w:szCs w:val="20"/>
              </w:rPr>
            </w:pPr>
          </w:p>
        </w:tc>
        <w:tc>
          <w:tcPr>
            <w:tcW w:w="1701" w:type="dxa"/>
            <w:shd w:val="clear" w:color="auto" w:fill="F2F2F2" w:themeFill="background1" w:themeFillShade="F2"/>
          </w:tcPr>
          <w:p w14:paraId="43DB14B1" w14:textId="77777777" w:rsidR="006B1A81" w:rsidRPr="00DD593C" w:rsidRDefault="006B1A81" w:rsidP="006B1A81">
            <w:pPr>
              <w:rPr>
                <w:b/>
                <w:sz w:val="20"/>
                <w:szCs w:val="20"/>
              </w:rPr>
            </w:pPr>
            <w:r w:rsidRPr="00DD593C">
              <w:rPr>
                <w:b/>
                <w:sz w:val="20"/>
                <w:szCs w:val="20"/>
              </w:rPr>
              <w:t>External Audit Reports</w:t>
            </w:r>
          </w:p>
          <w:p w14:paraId="55ED5879" w14:textId="77777777" w:rsidR="006B1A81" w:rsidRPr="00DD593C" w:rsidRDefault="006B1A81" w:rsidP="006B1A81">
            <w:pPr>
              <w:rPr>
                <w:b/>
                <w:sz w:val="20"/>
                <w:szCs w:val="20"/>
              </w:rPr>
            </w:pPr>
          </w:p>
        </w:tc>
        <w:tc>
          <w:tcPr>
            <w:tcW w:w="8505" w:type="dxa"/>
            <w:shd w:val="clear" w:color="auto" w:fill="F2F2F2" w:themeFill="background1" w:themeFillShade="F2"/>
          </w:tcPr>
          <w:p w14:paraId="0D67F406" w14:textId="582656CC" w:rsidR="006B1A81" w:rsidRPr="00DD593C" w:rsidRDefault="006B1A81" w:rsidP="006B1A81">
            <w:pPr>
              <w:jc w:val="both"/>
              <w:rPr>
                <w:sz w:val="20"/>
                <w:szCs w:val="20"/>
              </w:rPr>
            </w:pPr>
            <w:r>
              <w:rPr>
                <w:sz w:val="20"/>
                <w:szCs w:val="20"/>
              </w:rPr>
              <w:t>Addressed earlier in the minutes, after item Minutes from previous meeting.</w:t>
            </w:r>
          </w:p>
        </w:tc>
      </w:tr>
      <w:tr w:rsidR="006B1A81" w:rsidRPr="00DD593C" w14:paraId="187AE061" w14:textId="77777777" w:rsidTr="00487B73">
        <w:tc>
          <w:tcPr>
            <w:tcW w:w="709" w:type="dxa"/>
            <w:shd w:val="clear" w:color="auto" w:fill="F2F2F2" w:themeFill="background1" w:themeFillShade="F2"/>
          </w:tcPr>
          <w:p w14:paraId="4D01F579" w14:textId="7D47DCED" w:rsidR="006B1A81" w:rsidRPr="00DD593C" w:rsidRDefault="006B1A81" w:rsidP="006B1A81">
            <w:pPr>
              <w:ind w:left="720" w:hanging="720"/>
              <w:rPr>
                <w:b/>
                <w:sz w:val="20"/>
                <w:szCs w:val="20"/>
              </w:rPr>
            </w:pPr>
            <w:r w:rsidRPr="00DD593C">
              <w:rPr>
                <w:b/>
                <w:sz w:val="20"/>
                <w:szCs w:val="20"/>
              </w:rPr>
              <w:t>9.</w:t>
            </w:r>
          </w:p>
        </w:tc>
        <w:tc>
          <w:tcPr>
            <w:tcW w:w="1701" w:type="dxa"/>
          </w:tcPr>
          <w:p w14:paraId="5F33015D" w14:textId="40DB042B" w:rsidR="006B1A81" w:rsidRPr="00DD593C" w:rsidRDefault="006B1A81" w:rsidP="006B1A81">
            <w:pPr>
              <w:rPr>
                <w:b/>
                <w:sz w:val="20"/>
                <w:szCs w:val="20"/>
              </w:rPr>
            </w:pPr>
            <w:r w:rsidRPr="00DD593C">
              <w:rPr>
                <w:b/>
                <w:sz w:val="20"/>
                <w:szCs w:val="20"/>
              </w:rPr>
              <w:t>West Yorkshire Combined Authority Reports</w:t>
            </w:r>
          </w:p>
        </w:tc>
        <w:tc>
          <w:tcPr>
            <w:tcW w:w="8505" w:type="dxa"/>
          </w:tcPr>
          <w:p w14:paraId="42C847E4" w14:textId="7A39F9E8" w:rsidR="006B1A81" w:rsidRPr="00DD593C" w:rsidRDefault="006B1A81" w:rsidP="006B1A81">
            <w:pPr>
              <w:jc w:val="both"/>
              <w:rPr>
                <w:sz w:val="20"/>
                <w:szCs w:val="20"/>
              </w:rPr>
            </w:pPr>
            <w:r>
              <w:rPr>
                <w:b/>
                <w:bCs/>
                <w:sz w:val="20"/>
                <w:szCs w:val="20"/>
              </w:rPr>
              <w:t xml:space="preserve"> </w:t>
            </w:r>
          </w:p>
        </w:tc>
      </w:tr>
      <w:tr w:rsidR="00511182" w:rsidRPr="00DD593C" w14:paraId="371F2C82" w14:textId="77777777" w:rsidTr="00487B73">
        <w:tc>
          <w:tcPr>
            <w:tcW w:w="709" w:type="dxa"/>
          </w:tcPr>
          <w:p w14:paraId="1B187DBA" w14:textId="4038F3EC" w:rsidR="00511182" w:rsidRPr="00DD593C" w:rsidRDefault="00511182" w:rsidP="00511182">
            <w:pPr>
              <w:rPr>
                <w:b/>
                <w:sz w:val="20"/>
                <w:szCs w:val="20"/>
              </w:rPr>
            </w:pPr>
            <w:r w:rsidRPr="00DD593C">
              <w:rPr>
                <w:b/>
                <w:sz w:val="20"/>
                <w:szCs w:val="20"/>
              </w:rPr>
              <w:t>9.1</w:t>
            </w:r>
          </w:p>
        </w:tc>
        <w:tc>
          <w:tcPr>
            <w:tcW w:w="1701" w:type="dxa"/>
            <w:shd w:val="clear" w:color="auto" w:fill="F2F2F2" w:themeFill="background1" w:themeFillShade="F2"/>
          </w:tcPr>
          <w:p w14:paraId="159C099C" w14:textId="4A2D3750" w:rsidR="00511182" w:rsidRPr="003C3F5F" w:rsidRDefault="00511182" w:rsidP="00511182">
            <w:pPr>
              <w:rPr>
                <w:b/>
                <w:sz w:val="20"/>
                <w:szCs w:val="20"/>
              </w:rPr>
            </w:pPr>
            <w:r w:rsidRPr="003C3F5F">
              <w:rPr>
                <w:b/>
                <w:sz w:val="20"/>
                <w:szCs w:val="20"/>
              </w:rPr>
              <w:t>Business Update (verbal)</w:t>
            </w:r>
          </w:p>
        </w:tc>
        <w:tc>
          <w:tcPr>
            <w:tcW w:w="8505" w:type="dxa"/>
            <w:shd w:val="clear" w:color="auto" w:fill="F2F2F2" w:themeFill="background1" w:themeFillShade="F2"/>
          </w:tcPr>
          <w:p w14:paraId="2F03D343" w14:textId="77777777" w:rsidR="00511182" w:rsidRDefault="00511182" w:rsidP="00511182">
            <w:pPr>
              <w:jc w:val="both"/>
              <w:rPr>
                <w:sz w:val="20"/>
                <w:szCs w:val="20"/>
              </w:rPr>
            </w:pPr>
            <w:r>
              <w:rPr>
                <w:sz w:val="20"/>
                <w:szCs w:val="20"/>
              </w:rPr>
              <w:t>Julie Reid</w:t>
            </w:r>
            <w:r w:rsidRPr="00DD593C">
              <w:rPr>
                <w:sz w:val="20"/>
                <w:szCs w:val="20"/>
              </w:rPr>
              <w:t xml:space="preserve"> provided a business update:</w:t>
            </w:r>
          </w:p>
          <w:p w14:paraId="40CC6E42" w14:textId="77777777" w:rsidR="00511182" w:rsidRDefault="00511182" w:rsidP="00511182">
            <w:pPr>
              <w:jc w:val="both"/>
              <w:rPr>
                <w:sz w:val="20"/>
                <w:szCs w:val="20"/>
              </w:rPr>
            </w:pPr>
          </w:p>
          <w:p w14:paraId="7DAEB5AF" w14:textId="5FE3360D" w:rsidR="00511182" w:rsidRDefault="00511182" w:rsidP="00511182">
            <w:pPr>
              <w:jc w:val="both"/>
              <w:rPr>
                <w:sz w:val="20"/>
                <w:szCs w:val="20"/>
              </w:rPr>
            </w:pPr>
            <w:r>
              <w:rPr>
                <w:b/>
                <w:bCs/>
                <w:sz w:val="20"/>
                <w:szCs w:val="20"/>
              </w:rPr>
              <w:t xml:space="preserve">Election – </w:t>
            </w:r>
            <w:r>
              <w:rPr>
                <w:sz w:val="20"/>
                <w:szCs w:val="20"/>
              </w:rPr>
              <w:t>The Mayoral election took place</w:t>
            </w:r>
            <w:r w:rsidRPr="00AF1956">
              <w:rPr>
                <w:sz w:val="20"/>
                <w:szCs w:val="20"/>
              </w:rPr>
              <w:t xml:space="preserve"> on 2 May</w:t>
            </w:r>
            <w:r>
              <w:rPr>
                <w:sz w:val="20"/>
                <w:szCs w:val="20"/>
              </w:rPr>
              <w:t>. Tracy Brabin ha</w:t>
            </w:r>
            <w:r w:rsidR="00376BF9">
              <w:rPr>
                <w:sz w:val="20"/>
                <w:szCs w:val="20"/>
              </w:rPr>
              <w:t>d</w:t>
            </w:r>
            <w:r>
              <w:rPr>
                <w:sz w:val="20"/>
                <w:szCs w:val="20"/>
              </w:rPr>
              <w:t xml:space="preserve"> been elected for the second term and Alison Lowe ha</w:t>
            </w:r>
            <w:r w:rsidR="00376BF9">
              <w:rPr>
                <w:sz w:val="20"/>
                <w:szCs w:val="20"/>
              </w:rPr>
              <w:t>d</w:t>
            </w:r>
            <w:r>
              <w:rPr>
                <w:sz w:val="20"/>
                <w:szCs w:val="20"/>
              </w:rPr>
              <w:t xml:space="preserve"> been </w:t>
            </w:r>
            <w:r w:rsidR="00AA4272">
              <w:rPr>
                <w:sz w:val="20"/>
                <w:szCs w:val="20"/>
              </w:rPr>
              <w:t>re</w:t>
            </w:r>
            <w:r>
              <w:rPr>
                <w:sz w:val="20"/>
                <w:szCs w:val="20"/>
              </w:rPr>
              <w:t>appointed as Deputy Mayor</w:t>
            </w:r>
            <w:r w:rsidR="00376BF9">
              <w:rPr>
                <w:sz w:val="20"/>
                <w:szCs w:val="20"/>
              </w:rPr>
              <w:t xml:space="preserve"> for Policing and Crime</w:t>
            </w:r>
            <w:r>
              <w:rPr>
                <w:sz w:val="20"/>
                <w:szCs w:val="20"/>
              </w:rPr>
              <w:t>. A new government had also been elected and potentially priorities would change.</w:t>
            </w:r>
          </w:p>
          <w:p w14:paraId="327D075E" w14:textId="31676A41" w:rsidR="00511182" w:rsidRDefault="00511182" w:rsidP="00511182">
            <w:pPr>
              <w:jc w:val="both"/>
              <w:rPr>
                <w:sz w:val="20"/>
                <w:szCs w:val="20"/>
              </w:rPr>
            </w:pPr>
            <w:r>
              <w:rPr>
                <w:sz w:val="20"/>
                <w:szCs w:val="20"/>
              </w:rPr>
              <w:lastRenderedPageBreak/>
              <w:br/>
            </w:r>
            <w:r w:rsidR="00FB0617">
              <w:rPr>
                <w:b/>
                <w:bCs/>
                <w:sz w:val="20"/>
                <w:szCs w:val="20"/>
              </w:rPr>
              <w:t xml:space="preserve">Police and </w:t>
            </w:r>
            <w:r w:rsidR="00A65B21" w:rsidRPr="00A65B21">
              <w:rPr>
                <w:b/>
                <w:bCs/>
                <w:sz w:val="20"/>
                <w:szCs w:val="20"/>
              </w:rPr>
              <w:t>Crime Plan</w:t>
            </w:r>
            <w:r w:rsidR="00A65B21">
              <w:rPr>
                <w:sz w:val="20"/>
                <w:szCs w:val="20"/>
              </w:rPr>
              <w:t xml:space="preserve"> - </w:t>
            </w:r>
            <w:r>
              <w:rPr>
                <w:sz w:val="20"/>
                <w:szCs w:val="20"/>
              </w:rPr>
              <w:t xml:space="preserve">The CA </w:t>
            </w:r>
            <w:r w:rsidR="00376BF9">
              <w:rPr>
                <w:sz w:val="20"/>
                <w:szCs w:val="20"/>
              </w:rPr>
              <w:t>was</w:t>
            </w:r>
            <w:r>
              <w:rPr>
                <w:sz w:val="20"/>
                <w:szCs w:val="20"/>
              </w:rPr>
              <w:t xml:space="preserve"> in the process of working with the public and partners </w:t>
            </w:r>
            <w:r w:rsidR="00376BF9">
              <w:rPr>
                <w:sz w:val="20"/>
                <w:szCs w:val="20"/>
              </w:rPr>
              <w:t>to</w:t>
            </w:r>
            <w:r>
              <w:rPr>
                <w:sz w:val="20"/>
                <w:szCs w:val="20"/>
              </w:rPr>
              <w:t xml:space="preserve"> updat</w:t>
            </w:r>
            <w:r w:rsidR="00376BF9">
              <w:rPr>
                <w:sz w:val="20"/>
                <w:szCs w:val="20"/>
              </w:rPr>
              <w:t>e</w:t>
            </w:r>
            <w:r>
              <w:rPr>
                <w:sz w:val="20"/>
                <w:szCs w:val="20"/>
              </w:rPr>
              <w:t xml:space="preserve"> the Police and Crime </w:t>
            </w:r>
            <w:r w:rsidR="00376BF9">
              <w:rPr>
                <w:sz w:val="20"/>
                <w:szCs w:val="20"/>
              </w:rPr>
              <w:t>P</w:t>
            </w:r>
            <w:r>
              <w:rPr>
                <w:sz w:val="20"/>
                <w:szCs w:val="20"/>
              </w:rPr>
              <w:t>lan. This w</w:t>
            </w:r>
            <w:r w:rsidR="00376BF9">
              <w:rPr>
                <w:sz w:val="20"/>
                <w:szCs w:val="20"/>
              </w:rPr>
              <w:t>ould</w:t>
            </w:r>
            <w:r>
              <w:rPr>
                <w:sz w:val="20"/>
                <w:szCs w:val="20"/>
              </w:rPr>
              <w:t xml:space="preserve"> be extensive work involving videos, </w:t>
            </w:r>
            <w:r w:rsidR="00A65B21">
              <w:rPr>
                <w:sz w:val="20"/>
                <w:szCs w:val="20"/>
              </w:rPr>
              <w:t>on-line</w:t>
            </w:r>
            <w:r w:rsidR="00C517B8">
              <w:rPr>
                <w:sz w:val="20"/>
                <w:szCs w:val="20"/>
              </w:rPr>
              <w:t xml:space="preserve"> surveys, </w:t>
            </w:r>
            <w:r>
              <w:rPr>
                <w:sz w:val="20"/>
                <w:szCs w:val="20"/>
              </w:rPr>
              <w:t>press notices and face to face meetings.</w:t>
            </w:r>
            <w:r w:rsidR="00FB0617">
              <w:rPr>
                <w:sz w:val="20"/>
                <w:szCs w:val="20"/>
              </w:rPr>
              <w:t xml:space="preserve"> </w:t>
            </w:r>
            <w:r w:rsidR="00376BF9">
              <w:rPr>
                <w:sz w:val="20"/>
                <w:szCs w:val="20"/>
              </w:rPr>
              <w:t>It was</w:t>
            </w:r>
            <w:r w:rsidR="00FB0617">
              <w:rPr>
                <w:sz w:val="20"/>
                <w:szCs w:val="20"/>
              </w:rPr>
              <w:t xml:space="preserve"> a requirement that the plan </w:t>
            </w:r>
            <w:r w:rsidR="00376BF9">
              <w:rPr>
                <w:sz w:val="20"/>
                <w:szCs w:val="20"/>
              </w:rPr>
              <w:t>was</w:t>
            </w:r>
            <w:r w:rsidR="00FB0617">
              <w:rPr>
                <w:sz w:val="20"/>
                <w:szCs w:val="20"/>
              </w:rPr>
              <w:t xml:space="preserve"> updated by the end of the first financial year of the </w:t>
            </w:r>
            <w:proofErr w:type="gramStart"/>
            <w:r w:rsidR="00376BF9">
              <w:rPr>
                <w:sz w:val="20"/>
                <w:szCs w:val="20"/>
              </w:rPr>
              <w:t>M</w:t>
            </w:r>
            <w:r w:rsidR="00FB0617">
              <w:rPr>
                <w:sz w:val="20"/>
                <w:szCs w:val="20"/>
              </w:rPr>
              <w:t>ayor</w:t>
            </w:r>
            <w:proofErr w:type="gramEnd"/>
            <w:r w:rsidR="00FB0617">
              <w:rPr>
                <w:sz w:val="20"/>
                <w:szCs w:val="20"/>
              </w:rPr>
              <w:t xml:space="preserve"> being in post.</w:t>
            </w:r>
          </w:p>
          <w:p w14:paraId="51EB78C1" w14:textId="77777777" w:rsidR="004F2B30" w:rsidRDefault="004F2B30" w:rsidP="00511182">
            <w:pPr>
              <w:jc w:val="both"/>
              <w:rPr>
                <w:sz w:val="20"/>
                <w:szCs w:val="20"/>
              </w:rPr>
            </w:pPr>
          </w:p>
          <w:p w14:paraId="5DB36FB5" w14:textId="77A5F3AA" w:rsidR="004F2B30" w:rsidRDefault="000D0475" w:rsidP="00511182">
            <w:pPr>
              <w:jc w:val="both"/>
              <w:rPr>
                <w:sz w:val="20"/>
                <w:szCs w:val="20"/>
              </w:rPr>
            </w:pPr>
            <w:r>
              <w:rPr>
                <w:sz w:val="20"/>
                <w:szCs w:val="20"/>
              </w:rPr>
              <w:t>Interviews ha</w:t>
            </w:r>
            <w:r w:rsidR="00376BF9">
              <w:rPr>
                <w:sz w:val="20"/>
                <w:szCs w:val="20"/>
              </w:rPr>
              <w:t xml:space="preserve">d </w:t>
            </w:r>
            <w:r>
              <w:rPr>
                <w:sz w:val="20"/>
                <w:szCs w:val="20"/>
              </w:rPr>
              <w:t xml:space="preserve">taken place for the </w:t>
            </w:r>
            <w:r w:rsidR="00E615DF">
              <w:rPr>
                <w:sz w:val="20"/>
                <w:szCs w:val="20"/>
              </w:rPr>
              <w:t xml:space="preserve">Joint Independent Ethics </w:t>
            </w:r>
            <w:r w:rsidR="00E50DF9">
              <w:rPr>
                <w:sz w:val="20"/>
                <w:szCs w:val="20"/>
              </w:rPr>
              <w:t>C</w:t>
            </w:r>
            <w:r w:rsidR="00C1407F">
              <w:rPr>
                <w:sz w:val="20"/>
                <w:szCs w:val="20"/>
              </w:rPr>
              <w:t>ommittee and</w:t>
            </w:r>
            <w:r w:rsidR="001150D4">
              <w:rPr>
                <w:sz w:val="20"/>
                <w:szCs w:val="20"/>
              </w:rPr>
              <w:t xml:space="preserve"> 5 new members including a </w:t>
            </w:r>
            <w:r w:rsidR="00376BF9">
              <w:rPr>
                <w:sz w:val="20"/>
                <w:szCs w:val="20"/>
              </w:rPr>
              <w:t>C</w:t>
            </w:r>
            <w:r w:rsidR="001150D4">
              <w:rPr>
                <w:sz w:val="20"/>
                <w:szCs w:val="20"/>
              </w:rPr>
              <w:t>hair ha</w:t>
            </w:r>
            <w:r w:rsidR="00376BF9">
              <w:rPr>
                <w:sz w:val="20"/>
                <w:szCs w:val="20"/>
              </w:rPr>
              <w:t>d</w:t>
            </w:r>
            <w:r w:rsidR="001150D4">
              <w:rPr>
                <w:sz w:val="20"/>
                <w:szCs w:val="20"/>
              </w:rPr>
              <w:t xml:space="preserve"> been recruited, subject to vetting. </w:t>
            </w:r>
            <w:r w:rsidR="00376BF9">
              <w:rPr>
                <w:sz w:val="20"/>
                <w:szCs w:val="20"/>
              </w:rPr>
              <w:t>T</w:t>
            </w:r>
            <w:r w:rsidR="00E615DF">
              <w:rPr>
                <w:sz w:val="20"/>
                <w:szCs w:val="20"/>
              </w:rPr>
              <w:t xml:space="preserve">hey are due to hold their first meeting in </w:t>
            </w:r>
            <w:r w:rsidR="00376BF9">
              <w:rPr>
                <w:sz w:val="20"/>
                <w:szCs w:val="20"/>
              </w:rPr>
              <w:t>Autumn this</w:t>
            </w:r>
            <w:r w:rsidR="00E615DF">
              <w:rPr>
                <w:sz w:val="20"/>
                <w:szCs w:val="20"/>
              </w:rPr>
              <w:t xml:space="preserve"> year</w:t>
            </w:r>
            <w:r w:rsidR="00117FEC">
              <w:rPr>
                <w:sz w:val="20"/>
                <w:szCs w:val="20"/>
              </w:rPr>
              <w:t>.</w:t>
            </w:r>
          </w:p>
          <w:p w14:paraId="1F39A1F6" w14:textId="77777777" w:rsidR="00117FEC" w:rsidRDefault="00117FEC" w:rsidP="00511182">
            <w:pPr>
              <w:jc w:val="both"/>
              <w:rPr>
                <w:sz w:val="20"/>
                <w:szCs w:val="20"/>
              </w:rPr>
            </w:pPr>
          </w:p>
          <w:p w14:paraId="0682AAF4" w14:textId="7AB1EA5F" w:rsidR="00117FEC" w:rsidRPr="00AF1956" w:rsidRDefault="00376BF9" w:rsidP="00511182">
            <w:pPr>
              <w:jc w:val="both"/>
              <w:rPr>
                <w:b/>
                <w:bCs/>
                <w:sz w:val="20"/>
                <w:szCs w:val="20"/>
              </w:rPr>
            </w:pPr>
            <w:r>
              <w:rPr>
                <w:b/>
                <w:bCs/>
                <w:sz w:val="20"/>
                <w:szCs w:val="20"/>
              </w:rPr>
              <w:t>ACTION</w:t>
            </w:r>
            <w:r w:rsidR="00117FEC" w:rsidRPr="001C03CB">
              <w:rPr>
                <w:b/>
                <w:bCs/>
                <w:sz w:val="20"/>
                <w:szCs w:val="20"/>
              </w:rPr>
              <w:t xml:space="preserve"> – </w:t>
            </w:r>
            <w:r w:rsidR="00B00209">
              <w:rPr>
                <w:b/>
                <w:bCs/>
                <w:sz w:val="20"/>
                <w:szCs w:val="20"/>
              </w:rPr>
              <w:t>Julie</w:t>
            </w:r>
            <w:r w:rsidR="005442D1">
              <w:rPr>
                <w:b/>
                <w:bCs/>
                <w:sz w:val="20"/>
                <w:szCs w:val="20"/>
              </w:rPr>
              <w:t xml:space="preserve"> Reid to introduce </w:t>
            </w:r>
            <w:r>
              <w:rPr>
                <w:b/>
                <w:bCs/>
                <w:sz w:val="20"/>
                <w:szCs w:val="20"/>
              </w:rPr>
              <w:t xml:space="preserve">Mike Ford to </w:t>
            </w:r>
            <w:r w:rsidR="005442D1">
              <w:rPr>
                <w:b/>
                <w:bCs/>
                <w:sz w:val="20"/>
                <w:szCs w:val="20"/>
              </w:rPr>
              <w:t>the</w:t>
            </w:r>
            <w:r w:rsidR="00117FEC" w:rsidRPr="001C03CB">
              <w:rPr>
                <w:b/>
                <w:bCs/>
                <w:sz w:val="20"/>
                <w:szCs w:val="20"/>
              </w:rPr>
              <w:t xml:space="preserve"> Chair </w:t>
            </w:r>
            <w:r w:rsidR="00315425" w:rsidRPr="001C03CB">
              <w:rPr>
                <w:b/>
                <w:bCs/>
                <w:sz w:val="20"/>
                <w:szCs w:val="20"/>
              </w:rPr>
              <w:t>of the Joint Independent Ethics Committee</w:t>
            </w:r>
            <w:r>
              <w:rPr>
                <w:b/>
                <w:bCs/>
                <w:sz w:val="20"/>
                <w:szCs w:val="20"/>
              </w:rPr>
              <w:t xml:space="preserve">. </w:t>
            </w:r>
            <w:r w:rsidR="001C03CB" w:rsidRPr="001C03CB">
              <w:rPr>
                <w:b/>
                <w:bCs/>
                <w:sz w:val="20"/>
                <w:szCs w:val="20"/>
              </w:rPr>
              <w:t>January</w:t>
            </w:r>
            <w:r w:rsidR="00091483">
              <w:rPr>
                <w:b/>
                <w:bCs/>
                <w:sz w:val="20"/>
                <w:szCs w:val="20"/>
              </w:rPr>
              <w:t xml:space="preserve"> 2025</w:t>
            </w:r>
            <w:r w:rsidR="001C03CB">
              <w:rPr>
                <w:sz w:val="20"/>
                <w:szCs w:val="20"/>
              </w:rPr>
              <w:t>.</w:t>
            </w:r>
          </w:p>
          <w:p w14:paraId="14E9A572" w14:textId="59677E9C" w:rsidR="00511182" w:rsidRDefault="00511182" w:rsidP="00511182">
            <w:pPr>
              <w:jc w:val="both"/>
              <w:rPr>
                <w:sz w:val="20"/>
                <w:szCs w:val="20"/>
              </w:rPr>
            </w:pPr>
          </w:p>
          <w:p w14:paraId="7774CD7F" w14:textId="21DB15FC" w:rsidR="00716B80" w:rsidRDefault="00376BF9" w:rsidP="00511182">
            <w:pPr>
              <w:jc w:val="both"/>
              <w:rPr>
                <w:sz w:val="20"/>
                <w:szCs w:val="20"/>
              </w:rPr>
            </w:pPr>
            <w:r>
              <w:rPr>
                <w:b/>
                <w:bCs/>
                <w:sz w:val="20"/>
                <w:szCs w:val="20"/>
              </w:rPr>
              <w:t>M</w:t>
            </w:r>
            <w:r w:rsidRPr="00376BF9">
              <w:rPr>
                <w:b/>
                <w:bCs/>
                <w:sz w:val="20"/>
                <w:szCs w:val="20"/>
              </w:rPr>
              <w:t xml:space="preserve">isconduct </w:t>
            </w:r>
            <w:r>
              <w:rPr>
                <w:b/>
                <w:bCs/>
                <w:sz w:val="20"/>
                <w:szCs w:val="20"/>
              </w:rPr>
              <w:t>H</w:t>
            </w:r>
            <w:r w:rsidRPr="00376BF9">
              <w:rPr>
                <w:b/>
                <w:bCs/>
                <w:sz w:val="20"/>
                <w:szCs w:val="20"/>
              </w:rPr>
              <w:t>earings</w:t>
            </w:r>
            <w:r>
              <w:rPr>
                <w:sz w:val="20"/>
                <w:szCs w:val="20"/>
              </w:rPr>
              <w:t xml:space="preserve"> - n</w:t>
            </w:r>
            <w:r w:rsidR="00716B80">
              <w:rPr>
                <w:sz w:val="20"/>
                <w:szCs w:val="20"/>
              </w:rPr>
              <w:t>ew regulations for misconduct hearings came into effect from May 2024</w:t>
            </w:r>
            <w:r w:rsidR="009B7DAC">
              <w:rPr>
                <w:sz w:val="20"/>
                <w:szCs w:val="20"/>
              </w:rPr>
              <w:t xml:space="preserve">. </w:t>
            </w:r>
            <w:r w:rsidR="00B7793F">
              <w:rPr>
                <w:sz w:val="20"/>
                <w:szCs w:val="20"/>
              </w:rPr>
              <w:t>These w</w:t>
            </w:r>
            <w:r>
              <w:rPr>
                <w:sz w:val="20"/>
                <w:szCs w:val="20"/>
              </w:rPr>
              <w:t>ould</w:t>
            </w:r>
            <w:r w:rsidR="00B7793F">
              <w:rPr>
                <w:sz w:val="20"/>
                <w:szCs w:val="20"/>
              </w:rPr>
              <w:t xml:space="preserve"> now be chaired by a member of the Chief Officer </w:t>
            </w:r>
            <w:r>
              <w:rPr>
                <w:sz w:val="20"/>
                <w:szCs w:val="20"/>
              </w:rPr>
              <w:t>T</w:t>
            </w:r>
            <w:r w:rsidR="00B7793F">
              <w:rPr>
                <w:sz w:val="20"/>
                <w:szCs w:val="20"/>
              </w:rPr>
              <w:t>eam</w:t>
            </w:r>
            <w:r>
              <w:rPr>
                <w:sz w:val="20"/>
                <w:szCs w:val="20"/>
              </w:rPr>
              <w:t>, joined by</w:t>
            </w:r>
            <w:r w:rsidR="003E6919">
              <w:rPr>
                <w:sz w:val="20"/>
                <w:szCs w:val="20"/>
              </w:rPr>
              <w:t xml:space="preserve"> </w:t>
            </w:r>
            <w:r>
              <w:rPr>
                <w:sz w:val="20"/>
                <w:szCs w:val="20"/>
              </w:rPr>
              <w:t>I</w:t>
            </w:r>
            <w:r w:rsidR="00C46B50">
              <w:rPr>
                <w:sz w:val="20"/>
                <w:szCs w:val="20"/>
              </w:rPr>
              <w:t>ndependent</w:t>
            </w:r>
            <w:r w:rsidR="003E6919">
              <w:rPr>
                <w:sz w:val="20"/>
                <w:szCs w:val="20"/>
              </w:rPr>
              <w:t xml:space="preserve"> </w:t>
            </w:r>
            <w:r>
              <w:rPr>
                <w:sz w:val="20"/>
                <w:szCs w:val="20"/>
              </w:rPr>
              <w:t>M</w:t>
            </w:r>
            <w:r w:rsidR="003E6919">
              <w:rPr>
                <w:sz w:val="20"/>
                <w:szCs w:val="20"/>
              </w:rPr>
              <w:t xml:space="preserve">embers </w:t>
            </w:r>
            <w:r w:rsidR="003664DF">
              <w:rPr>
                <w:sz w:val="20"/>
                <w:szCs w:val="20"/>
              </w:rPr>
              <w:t xml:space="preserve">and </w:t>
            </w:r>
            <w:r>
              <w:rPr>
                <w:sz w:val="20"/>
                <w:szCs w:val="20"/>
              </w:rPr>
              <w:t xml:space="preserve">a </w:t>
            </w:r>
            <w:r w:rsidR="003664DF">
              <w:rPr>
                <w:sz w:val="20"/>
                <w:szCs w:val="20"/>
              </w:rPr>
              <w:t>Legally Qualified Person</w:t>
            </w:r>
            <w:r w:rsidR="003E6919">
              <w:rPr>
                <w:sz w:val="20"/>
                <w:szCs w:val="20"/>
              </w:rPr>
              <w:t>.</w:t>
            </w:r>
            <w:r w:rsidR="005E53DD">
              <w:rPr>
                <w:sz w:val="20"/>
                <w:szCs w:val="20"/>
              </w:rPr>
              <w:t xml:space="preserve"> </w:t>
            </w:r>
            <w:r>
              <w:rPr>
                <w:sz w:val="20"/>
                <w:szCs w:val="20"/>
              </w:rPr>
              <w:t>The team were waiting for c</w:t>
            </w:r>
            <w:r w:rsidR="00706A5D">
              <w:rPr>
                <w:sz w:val="20"/>
                <w:szCs w:val="20"/>
              </w:rPr>
              <w:t xml:space="preserve">larification around </w:t>
            </w:r>
            <w:r>
              <w:rPr>
                <w:sz w:val="20"/>
                <w:szCs w:val="20"/>
              </w:rPr>
              <w:t>i</w:t>
            </w:r>
            <w:r w:rsidR="00706A5D">
              <w:rPr>
                <w:sz w:val="20"/>
                <w:szCs w:val="20"/>
              </w:rPr>
              <w:t xml:space="preserve">ndemnity </w:t>
            </w:r>
            <w:r>
              <w:rPr>
                <w:sz w:val="20"/>
                <w:szCs w:val="20"/>
              </w:rPr>
              <w:t xml:space="preserve">insurance </w:t>
            </w:r>
            <w:r w:rsidR="008F50EA">
              <w:rPr>
                <w:sz w:val="20"/>
                <w:szCs w:val="20"/>
              </w:rPr>
              <w:t xml:space="preserve">which </w:t>
            </w:r>
            <w:r>
              <w:rPr>
                <w:sz w:val="20"/>
                <w:szCs w:val="20"/>
              </w:rPr>
              <w:t>was</w:t>
            </w:r>
            <w:r w:rsidR="008F50EA">
              <w:rPr>
                <w:sz w:val="20"/>
                <w:szCs w:val="20"/>
              </w:rPr>
              <w:t xml:space="preserve"> </w:t>
            </w:r>
            <w:r w:rsidR="00A059A1">
              <w:rPr>
                <w:sz w:val="20"/>
                <w:szCs w:val="20"/>
              </w:rPr>
              <w:t xml:space="preserve">not </w:t>
            </w:r>
            <w:r>
              <w:rPr>
                <w:sz w:val="20"/>
                <w:szCs w:val="20"/>
              </w:rPr>
              <w:t>clear in</w:t>
            </w:r>
            <w:r w:rsidR="00A059A1">
              <w:rPr>
                <w:sz w:val="20"/>
                <w:szCs w:val="20"/>
              </w:rPr>
              <w:t xml:space="preserve"> the new regulations</w:t>
            </w:r>
          </w:p>
          <w:p w14:paraId="054EA916" w14:textId="77777777" w:rsidR="00DD1E63" w:rsidRDefault="00DD1E63" w:rsidP="00DD1E63">
            <w:pPr>
              <w:jc w:val="both"/>
              <w:rPr>
                <w:sz w:val="20"/>
                <w:szCs w:val="20"/>
              </w:rPr>
            </w:pPr>
          </w:p>
          <w:p w14:paraId="35B956FB" w14:textId="28ADDACF" w:rsidR="00DD1E63" w:rsidRDefault="00376BF9" w:rsidP="00DD1E63">
            <w:pPr>
              <w:jc w:val="both"/>
              <w:rPr>
                <w:sz w:val="20"/>
                <w:szCs w:val="20"/>
              </w:rPr>
            </w:pPr>
            <w:r w:rsidRPr="00376BF9">
              <w:rPr>
                <w:b/>
                <w:bCs/>
                <w:sz w:val="20"/>
                <w:szCs w:val="20"/>
              </w:rPr>
              <w:t>Launch Events -</w:t>
            </w:r>
            <w:r>
              <w:rPr>
                <w:sz w:val="20"/>
                <w:szCs w:val="20"/>
              </w:rPr>
              <w:t xml:space="preserve"> the</w:t>
            </w:r>
            <w:r w:rsidR="00DD1E63">
              <w:rPr>
                <w:sz w:val="20"/>
                <w:szCs w:val="20"/>
              </w:rPr>
              <w:t xml:space="preserve"> Child First</w:t>
            </w:r>
            <w:r w:rsidR="00880EE1">
              <w:rPr>
                <w:sz w:val="20"/>
                <w:szCs w:val="20"/>
              </w:rPr>
              <w:t xml:space="preserve"> Framework</w:t>
            </w:r>
            <w:r>
              <w:rPr>
                <w:sz w:val="20"/>
                <w:szCs w:val="20"/>
              </w:rPr>
              <w:t xml:space="preserve"> was due to launch</w:t>
            </w:r>
            <w:r w:rsidR="00DD1E63">
              <w:rPr>
                <w:sz w:val="20"/>
                <w:szCs w:val="20"/>
              </w:rPr>
              <w:t xml:space="preserve">, </w:t>
            </w:r>
            <w:r w:rsidR="00AC324D">
              <w:rPr>
                <w:sz w:val="20"/>
                <w:szCs w:val="20"/>
              </w:rPr>
              <w:t>launched by the</w:t>
            </w:r>
            <w:r w:rsidR="00DD1E63">
              <w:rPr>
                <w:sz w:val="20"/>
                <w:szCs w:val="20"/>
              </w:rPr>
              <w:t xml:space="preserve"> V</w:t>
            </w:r>
            <w:r w:rsidR="00AC324D">
              <w:rPr>
                <w:sz w:val="20"/>
                <w:szCs w:val="20"/>
              </w:rPr>
              <w:t xml:space="preserve">iolence </w:t>
            </w:r>
            <w:r w:rsidR="00DD1E63">
              <w:rPr>
                <w:sz w:val="20"/>
                <w:szCs w:val="20"/>
              </w:rPr>
              <w:t>R</w:t>
            </w:r>
            <w:r w:rsidR="00AC324D">
              <w:rPr>
                <w:sz w:val="20"/>
                <w:szCs w:val="20"/>
              </w:rPr>
              <w:t xml:space="preserve">eduction </w:t>
            </w:r>
            <w:r w:rsidR="00DD1E63">
              <w:rPr>
                <w:sz w:val="20"/>
                <w:szCs w:val="20"/>
              </w:rPr>
              <w:t>P</w:t>
            </w:r>
            <w:r w:rsidR="00AC324D">
              <w:rPr>
                <w:sz w:val="20"/>
                <w:szCs w:val="20"/>
              </w:rPr>
              <w:t>artnership</w:t>
            </w:r>
            <w:r>
              <w:rPr>
                <w:sz w:val="20"/>
                <w:szCs w:val="20"/>
              </w:rPr>
              <w:t>. The Framework was</w:t>
            </w:r>
            <w:r w:rsidR="00AC324D">
              <w:rPr>
                <w:sz w:val="20"/>
                <w:szCs w:val="20"/>
              </w:rPr>
              <w:t xml:space="preserve"> available for partners to use when working with children</w:t>
            </w:r>
            <w:r w:rsidR="0017651D">
              <w:rPr>
                <w:sz w:val="20"/>
                <w:szCs w:val="20"/>
              </w:rPr>
              <w:t>.</w:t>
            </w:r>
            <w:r w:rsidR="00DD1E63">
              <w:rPr>
                <w:sz w:val="20"/>
                <w:szCs w:val="20"/>
              </w:rPr>
              <w:t xml:space="preserve"> </w:t>
            </w:r>
            <w:r w:rsidR="0017651D">
              <w:rPr>
                <w:sz w:val="20"/>
                <w:szCs w:val="20"/>
              </w:rPr>
              <w:t>In A</w:t>
            </w:r>
            <w:r w:rsidR="00216E96">
              <w:rPr>
                <w:sz w:val="20"/>
                <w:szCs w:val="20"/>
              </w:rPr>
              <w:t xml:space="preserve">ugust there </w:t>
            </w:r>
            <w:r>
              <w:rPr>
                <w:sz w:val="20"/>
                <w:szCs w:val="20"/>
              </w:rPr>
              <w:t>was</w:t>
            </w:r>
            <w:r w:rsidR="00DD1E63">
              <w:rPr>
                <w:sz w:val="20"/>
                <w:szCs w:val="20"/>
              </w:rPr>
              <w:t xml:space="preserve"> the launch of </w:t>
            </w:r>
            <w:r>
              <w:rPr>
                <w:sz w:val="20"/>
                <w:szCs w:val="20"/>
              </w:rPr>
              <w:t xml:space="preserve">the </w:t>
            </w:r>
            <w:r w:rsidR="00DD1E63">
              <w:rPr>
                <w:sz w:val="20"/>
                <w:szCs w:val="20"/>
              </w:rPr>
              <w:t>Vision Zero</w:t>
            </w:r>
            <w:r w:rsidR="00216E96">
              <w:rPr>
                <w:sz w:val="20"/>
                <w:szCs w:val="20"/>
              </w:rPr>
              <w:t xml:space="preserve"> Strategy</w:t>
            </w:r>
            <w:r w:rsidR="00DD1E63">
              <w:rPr>
                <w:sz w:val="20"/>
                <w:szCs w:val="20"/>
              </w:rPr>
              <w:t>.</w:t>
            </w:r>
          </w:p>
          <w:p w14:paraId="39DDB3D4" w14:textId="77777777" w:rsidR="00216E96" w:rsidRDefault="00216E96" w:rsidP="00DD1E63">
            <w:pPr>
              <w:jc w:val="both"/>
              <w:rPr>
                <w:sz w:val="20"/>
                <w:szCs w:val="20"/>
              </w:rPr>
            </w:pPr>
          </w:p>
          <w:p w14:paraId="41FBA0A5" w14:textId="4F5F37F2" w:rsidR="00216E96" w:rsidRDefault="00376BF9" w:rsidP="00DD1E63">
            <w:pPr>
              <w:jc w:val="both"/>
              <w:rPr>
                <w:sz w:val="20"/>
                <w:szCs w:val="20"/>
              </w:rPr>
            </w:pPr>
            <w:r w:rsidRPr="00376BF9">
              <w:rPr>
                <w:b/>
                <w:bCs/>
                <w:sz w:val="20"/>
                <w:szCs w:val="20"/>
              </w:rPr>
              <w:t>Custody Detention Scrutiny Panel</w:t>
            </w:r>
            <w:r>
              <w:rPr>
                <w:sz w:val="20"/>
                <w:szCs w:val="20"/>
              </w:rPr>
              <w:t xml:space="preserve"> - r</w:t>
            </w:r>
            <w:r w:rsidR="008843D8">
              <w:rPr>
                <w:sz w:val="20"/>
                <w:szCs w:val="20"/>
              </w:rPr>
              <w:t xml:space="preserve">ecruitment </w:t>
            </w:r>
            <w:r>
              <w:rPr>
                <w:sz w:val="20"/>
                <w:szCs w:val="20"/>
              </w:rPr>
              <w:t>was</w:t>
            </w:r>
            <w:r w:rsidR="008843D8">
              <w:rPr>
                <w:sz w:val="20"/>
                <w:szCs w:val="20"/>
              </w:rPr>
              <w:t xml:space="preserve"> also underway for </w:t>
            </w:r>
            <w:r>
              <w:rPr>
                <w:sz w:val="20"/>
                <w:szCs w:val="20"/>
              </w:rPr>
              <w:t>I</w:t>
            </w:r>
            <w:r w:rsidR="003D7C83">
              <w:rPr>
                <w:sz w:val="20"/>
                <w:szCs w:val="20"/>
              </w:rPr>
              <w:t xml:space="preserve">ndependent </w:t>
            </w:r>
            <w:r>
              <w:rPr>
                <w:sz w:val="20"/>
                <w:szCs w:val="20"/>
              </w:rPr>
              <w:t>M</w:t>
            </w:r>
            <w:r w:rsidR="008843D8">
              <w:rPr>
                <w:sz w:val="20"/>
                <w:szCs w:val="20"/>
              </w:rPr>
              <w:t xml:space="preserve">embers of </w:t>
            </w:r>
            <w:r w:rsidR="00CA3BD5">
              <w:rPr>
                <w:sz w:val="20"/>
                <w:szCs w:val="20"/>
              </w:rPr>
              <w:t>the Custody Detention Scrutiny Panel</w:t>
            </w:r>
            <w:r w:rsidR="000D05A5">
              <w:rPr>
                <w:sz w:val="20"/>
                <w:szCs w:val="20"/>
              </w:rPr>
              <w:t>.</w:t>
            </w:r>
          </w:p>
          <w:p w14:paraId="1E2972A0" w14:textId="77777777" w:rsidR="00DD1E63" w:rsidRPr="00DD593C" w:rsidRDefault="00DD1E63" w:rsidP="00511182">
            <w:pPr>
              <w:jc w:val="both"/>
              <w:rPr>
                <w:sz w:val="20"/>
                <w:szCs w:val="20"/>
              </w:rPr>
            </w:pPr>
          </w:p>
        </w:tc>
      </w:tr>
      <w:tr w:rsidR="00511182" w:rsidRPr="00DD593C" w14:paraId="1967EC5E" w14:textId="77777777" w:rsidTr="00B96BD7">
        <w:tc>
          <w:tcPr>
            <w:tcW w:w="709" w:type="dxa"/>
          </w:tcPr>
          <w:p w14:paraId="0CC04161" w14:textId="4D420380" w:rsidR="00511182" w:rsidRPr="00DD593C" w:rsidRDefault="00511182" w:rsidP="00511182">
            <w:pPr>
              <w:rPr>
                <w:b/>
                <w:sz w:val="20"/>
                <w:szCs w:val="20"/>
              </w:rPr>
            </w:pPr>
            <w:r>
              <w:rPr>
                <w:b/>
                <w:sz w:val="20"/>
                <w:szCs w:val="20"/>
              </w:rPr>
              <w:lastRenderedPageBreak/>
              <w:t xml:space="preserve">9.2 </w:t>
            </w:r>
          </w:p>
        </w:tc>
        <w:tc>
          <w:tcPr>
            <w:tcW w:w="1701" w:type="dxa"/>
          </w:tcPr>
          <w:p w14:paraId="4698D19F" w14:textId="5B2B9756" w:rsidR="00511182" w:rsidRPr="003C3F5F" w:rsidRDefault="00511182" w:rsidP="00511182">
            <w:pPr>
              <w:rPr>
                <w:b/>
                <w:sz w:val="20"/>
                <w:szCs w:val="20"/>
              </w:rPr>
            </w:pPr>
            <w:r w:rsidRPr="003C3F5F">
              <w:rPr>
                <w:b/>
                <w:sz w:val="20"/>
                <w:szCs w:val="20"/>
              </w:rPr>
              <w:t>WYCA Risk Management Update</w:t>
            </w:r>
          </w:p>
        </w:tc>
        <w:tc>
          <w:tcPr>
            <w:tcW w:w="8505" w:type="dxa"/>
          </w:tcPr>
          <w:p w14:paraId="140EFF94" w14:textId="77777777" w:rsidR="00376BF9" w:rsidRDefault="002C26EE" w:rsidP="00511182">
            <w:pPr>
              <w:jc w:val="both"/>
              <w:rPr>
                <w:sz w:val="20"/>
                <w:szCs w:val="20"/>
              </w:rPr>
            </w:pPr>
            <w:r>
              <w:rPr>
                <w:sz w:val="20"/>
                <w:szCs w:val="20"/>
              </w:rPr>
              <w:t>Julie advised that</w:t>
            </w:r>
            <w:r w:rsidR="00D76880">
              <w:rPr>
                <w:sz w:val="20"/>
                <w:szCs w:val="20"/>
              </w:rPr>
              <w:t xml:space="preserve"> this register was reviewed </w:t>
            </w:r>
            <w:r w:rsidR="00A27D59">
              <w:rPr>
                <w:sz w:val="20"/>
                <w:szCs w:val="20"/>
              </w:rPr>
              <w:t>at the start of July</w:t>
            </w:r>
            <w:r w:rsidR="00376BF9">
              <w:rPr>
                <w:sz w:val="20"/>
                <w:szCs w:val="20"/>
              </w:rPr>
              <w:t xml:space="preserve"> and now uses an updated template </w:t>
            </w:r>
            <w:proofErr w:type="gramStart"/>
            <w:r w:rsidR="00376BF9">
              <w:rPr>
                <w:sz w:val="20"/>
                <w:szCs w:val="20"/>
              </w:rPr>
              <w:t>as a result of</w:t>
            </w:r>
            <w:proofErr w:type="gramEnd"/>
            <w:r w:rsidR="00376BF9">
              <w:rPr>
                <w:sz w:val="20"/>
                <w:szCs w:val="20"/>
              </w:rPr>
              <w:t xml:space="preserve"> a JIAC recommendation</w:t>
            </w:r>
            <w:r w:rsidR="00A27D59">
              <w:rPr>
                <w:sz w:val="20"/>
                <w:szCs w:val="20"/>
              </w:rPr>
              <w:t>.</w:t>
            </w:r>
            <w:r>
              <w:rPr>
                <w:sz w:val="20"/>
                <w:szCs w:val="20"/>
              </w:rPr>
              <w:t xml:space="preserve"> </w:t>
            </w:r>
          </w:p>
          <w:p w14:paraId="37C0C9BB" w14:textId="77777777" w:rsidR="00376BF9" w:rsidRDefault="00376BF9" w:rsidP="00511182">
            <w:pPr>
              <w:jc w:val="both"/>
              <w:rPr>
                <w:sz w:val="20"/>
                <w:szCs w:val="20"/>
              </w:rPr>
            </w:pPr>
          </w:p>
          <w:p w14:paraId="1871179F" w14:textId="1771F658" w:rsidR="00A84212" w:rsidRDefault="00B2712A" w:rsidP="00511182">
            <w:pPr>
              <w:jc w:val="both"/>
              <w:rPr>
                <w:sz w:val="20"/>
                <w:szCs w:val="20"/>
              </w:rPr>
            </w:pPr>
            <w:r>
              <w:rPr>
                <w:sz w:val="20"/>
                <w:szCs w:val="20"/>
              </w:rPr>
              <w:t xml:space="preserve">Clarification </w:t>
            </w:r>
            <w:r w:rsidR="00376BF9">
              <w:rPr>
                <w:sz w:val="20"/>
                <w:szCs w:val="20"/>
              </w:rPr>
              <w:t xml:space="preserve">on scoring variations </w:t>
            </w:r>
            <w:r>
              <w:rPr>
                <w:sz w:val="20"/>
                <w:szCs w:val="20"/>
              </w:rPr>
              <w:t xml:space="preserve">was made around the new </w:t>
            </w:r>
            <w:proofErr w:type="gramStart"/>
            <w:r>
              <w:rPr>
                <w:sz w:val="20"/>
                <w:szCs w:val="20"/>
              </w:rPr>
              <w:t>matrix</w:t>
            </w:r>
            <w:proofErr w:type="gramEnd"/>
            <w:r>
              <w:rPr>
                <w:sz w:val="20"/>
                <w:szCs w:val="20"/>
              </w:rPr>
              <w:t xml:space="preserve"> which was included in the report</w:t>
            </w:r>
            <w:r w:rsidR="00376BF9">
              <w:rPr>
                <w:sz w:val="20"/>
                <w:szCs w:val="20"/>
              </w:rPr>
              <w:t>, due to the new scoring framework</w:t>
            </w:r>
            <w:r w:rsidR="0049167B">
              <w:rPr>
                <w:sz w:val="20"/>
                <w:szCs w:val="20"/>
              </w:rPr>
              <w:t>.</w:t>
            </w:r>
            <w:r w:rsidR="00CC7D00">
              <w:rPr>
                <w:sz w:val="20"/>
                <w:szCs w:val="20"/>
              </w:rPr>
              <w:t xml:space="preserve"> </w:t>
            </w:r>
            <w:r w:rsidR="005810BA">
              <w:rPr>
                <w:sz w:val="20"/>
                <w:szCs w:val="20"/>
              </w:rPr>
              <w:t xml:space="preserve">Julie explained that one area </w:t>
            </w:r>
            <w:r w:rsidR="00DA433B">
              <w:rPr>
                <w:sz w:val="20"/>
                <w:szCs w:val="20"/>
              </w:rPr>
              <w:t>risk had increased</w:t>
            </w:r>
            <w:r w:rsidR="00690F25">
              <w:rPr>
                <w:sz w:val="20"/>
                <w:szCs w:val="20"/>
              </w:rPr>
              <w:t xml:space="preserve"> </w:t>
            </w:r>
            <w:r w:rsidR="00C719E9">
              <w:rPr>
                <w:sz w:val="20"/>
                <w:szCs w:val="20"/>
              </w:rPr>
              <w:t xml:space="preserve">as funding from central government was not confirmed beyond March </w:t>
            </w:r>
            <w:r w:rsidR="002B27DE">
              <w:rPr>
                <w:sz w:val="20"/>
                <w:szCs w:val="20"/>
              </w:rPr>
              <w:t xml:space="preserve">2025, </w:t>
            </w:r>
            <w:r w:rsidR="00690F25">
              <w:rPr>
                <w:sz w:val="20"/>
                <w:szCs w:val="20"/>
              </w:rPr>
              <w:t>and provided an update on other areas.</w:t>
            </w:r>
          </w:p>
          <w:p w14:paraId="4ECA0216" w14:textId="77777777" w:rsidR="00B30DE2" w:rsidRDefault="00B30DE2" w:rsidP="00511182">
            <w:pPr>
              <w:jc w:val="both"/>
              <w:rPr>
                <w:sz w:val="20"/>
                <w:szCs w:val="20"/>
              </w:rPr>
            </w:pPr>
          </w:p>
          <w:p w14:paraId="6FAEA11E" w14:textId="7460091D" w:rsidR="00D40154" w:rsidRPr="00DD593C" w:rsidRDefault="00D40154" w:rsidP="00511182">
            <w:pPr>
              <w:jc w:val="both"/>
              <w:rPr>
                <w:sz w:val="20"/>
                <w:szCs w:val="20"/>
              </w:rPr>
            </w:pPr>
          </w:p>
        </w:tc>
      </w:tr>
      <w:tr w:rsidR="00511182" w:rsidRPr="00DD593C" w14:paraId="7ECA675A" w14:textId="77777777" w:rsidTr="00B96BD7">
        <w:tc>
          <w:tcPr>
            <w:tcW w:w="709" w:type="dxa"/>
          </w:tcPr>
          <w:p w14:paraId="07353F8C" w14:textId="32266F90" w:rsidR="00511182" w:rsidRPr="00DD593C" w:rsidRDefault="00511182" w:rsidP="00511182">
            <w:pPr>
              <w:rPr>
                <w:b/>
                <w:sz w:val="20"/>
                <w:szCs w:val="20"/>
              </w:rPr>
            </w:pPr>
            <w:r w:rsidRPr="00DD593C">
              <w:rPr>
                <w:b/>
                <w:sz w:val="20"/>
                <w:szCs w:val="20"/>
              </w:rPr>
              <w:t>9.</w:t>
            </w:r>
            <w:r>
              <w:rPr>
                <w:b/>
                <w:sz w:val="20"/>
                <w:szCs w:val="20"/>
              </w:rPr>
              <w:t>3</w:t>
            </w:r>
          </w:p>
        </w:tc>
        <w:tc>
          <w:tcPr>
            <w:tcW w:w="1701" w:type="dxa"/>
          </w:tcPr>
          <w:p w14:paraId="20D39DB3" w14:textId="3D89F8A5" w:rsidR="00511182" w:rsidRPr="003C3F5F" w:rsidRDefault="00511182" w:rsidP="00511182">
            <w:pPr>
              <w:rPr>
                <w:b/>
                <w:sz w:val="20"/>
                <w:szCs w:val="20"/>
              </w:rPr>
            </w:pPr>
            <w:r w:rsidRPr="003C3F5F">
              <w:rPr>
                <w:b/>
                <w:sz w:val="20"/>
                <w:szCs w:val="20"/>
              </w:rPr>
              <w:t>Assurance Framework</w:t>
            </w:r>
          </w:p>
        </w:tc>
        <w:tc>
          <w:tcPr>
            <w:tcW w:w="8505" w:type="dxa"/>
          </w:tcPr>
          <w:p w14:paraId="06E42DDC" w14:textId="04687F8D" w:rsidR="00511182" w:rsidRDefault="006E7C03" w:rsidP="00511182">
            <w:pPr>
              <w:jc w:val="both"/>
              <w:rPr>
                <w:sz w:val="20"/>
                <w:szCs w:val="20"/>
              </w:rPr>
            </w:pPr>
            <w:r>
              <w:rPr>
                <w:sz w:val="20"/>
                <w:szCs w:val="20"/>
              </w:rPr>
              <w:t xml:space="preserve">Julie confirmed that this had been updated following the </w:t>
            </w:r>
            <w:proofErr w:type="gramStart"/>
            <w:r w:rsidR="00376BF9">
              <w:rPr>
                <w:sz w:val="20"/>
                <w:szCs w:val="20"/>
              </w:rPr>
              <w:t>M</w:t>
            </w:r>
            <w:r w:rsidR="00DC3952">
              <w:rPr>
                <w:sz w:val="20"/>
                <w:szCs w:val="20"/>
              </w:rPr>
              <w:t>ayor’s</w:t>
            </w:r>
            <w:proofErr w:type="gramEnd"/>
            <w:r>
              <w:rPr>
                <w:sz w:val="20"/>
                <w:szCs w:val="20"/>
              </w:rPr>
              <w:t xml:space="preserve"> re-election</w:t>
            </w:r>
            <w:r w:rsidR="00301FC6">
              <w:rPr>
                <w:sz w:val="20"/>
                <w:szCs w:val="20"/>
              </w:rPr>
              <w:t xml:space="preserve">. </w:t>
            </w:r>
            <w:r w:rsidR="00B63421">
              <w:rPr>
                <w:sz w:val="20"/>
                <w:szCs w:val="20"/>
              </w:rPr>
              <w:t>Julie also added</w:t>
            </w:r>
            <w:r w:rsidR="003E7DB6">
              <w:rPr>
                <w:sz w:val="20"/>
                <w:szCs w:val="20"/>
              </w:rPr>
              <w:t xml:space="preserve"> that</w:t>
            </w:r>
            <w:r w:rsidR="00B63421">
              <w:rPr>
                <w:sz w:val="20"/>
                <w:szCs w:val="20"/>
              </w:rPr>
              <w:t xml:space="preserve"> the Joint Independent Ethic Committee would appear on this report.</w:t>
            </w:r>
          </w:p>
          <w:p w14:paraId="7155AC93" w14:textId="5B72039A" w:rsidR="00B63421" w:rsidRDefault="00B63421" w:rsidP="00511182">
            <w:pPr>
              <w:jc w:val="both"/>
              <w:rPr>
                <w:sz w:val="20"/>
                <w:szCs w:val="20"/>
              </w:rPr>
            </w:pPr>
          </w:p>
        </w:tc>
      </w:tr>
      <w:tr w:rsidR="00511182" w:rsidRPr="00DD593C" w14:paraId="4C41BB1E" w14:textId="77777777" w:rsidTr="00B96BD7">
        <w:tc>
          <w:tcPr>
            <w:tcW w:w="709" w:type="dxa"/>
          </w:tcPr>
          <w:p w14:paraId="58777A2B" w14:textId="42322C2B" w:rsidR="00511182" w:rsidRPr="00DD593C" w:rsidRDefault="00511182" w:rsidP="00511182">
            <w:pPr>
              <w:rPr>
                <w:b/>
                <w:sz w:val="20"/>
                <w:szCs w:val="20"/>
              </w:rPr>
            </w:pPr>
            <w:r>
              <w:rPr>
                <w:b/>
                <w:sz w:val="20"/>
                <w:szCs w:val="20"/>
              </w:rPr>
              <w:t>10</w:t>
            </w:r>
          </w:p>
        </w:tc>
        <w:tc>
          <w:tcPr>
            <w:tcW w:w="1701" w:type="dxa"/>
          </w:tcPr>
          <w:p w14:paraId="7A96A553" w14:textId="251DB74F" w:rsidR="00511182" w:rsidRPr="003C3F5F" w:rsidRDefault="00511182" w:rsidP="00511182">
            <w:pPr>
              <w:rPr>
                <w:b/>
                <w:sz w:val="20"/>
                <w:szCs w:val="20"/>
              </w:rPr>
            </w:pPr>
            <w:r w:rsidRPr="003C3F5F">
              <w:rPr>
                <w:b/>
                <w:sz w:val="20"/>
                <w:szCs w:val="20"/>
              </w:rPr>
              <w:t>JIAC Annual Report 2023-24</w:t>
            </w:r>
          </w:p>
        </w:tc>
        <w:tc>
          <w:tcPr>
            <w:tcW w:w="8505" w:type="dxa"/>
          </w:tcPr>
          <w:p w14:paraId="6E3362BD" w14:textId="6651DF61" w:rsidR="00511182" w:rsidRDefault="00735BF0" w:rsidP="00511182">
            <w:pPr>
              <w:jc w:val="both"/>
              <w:rPr>
                <w:sz w:val="20"/>
                <w:szCs w:val="20"/>
              </w:rPr>
            </w:pPr>
            <w:r>
              <w:rPr>
                <w:sz w:val="20"/>
                <w:szCs w:val="20"/>
              </w:rPr>
              <w:t xml:space="preserve">Mike Ford explained that this was </w:t>
            </w:r>
            <w:r w:rsidR="003E7DB6">
              <w:rPr>
                <w:sz w:val="20"/>
                <w:szCs w:val="20"/>
              </w:rPr>
              <w:t xml:space="preserve">now a complete </w:t>
            </w:r>
            <w:r>
              <w:rPr>
                <w:sz w:val="20"/>
                <w:szCs w:val="20"/>
              </w:rPr>
              <w:t>report</w:t>
            </w:r>
            <w:r w:rsidR="003E7DB6">
              <w:rPr>
                <w:sz w:val="20"/>
                <w:szCs w:val="20"/>
              </w:rPr>
              <w:t xml:space="preserve">, </w:t>
            </w:r>
            <w:r w:rsidR="00746838">
              <w:rPr>
                <w:sz w:val="20"/>
                <w:szCs w:val="20"/>
              </w:rPr>
              <w:t>and the document could be published</w:t>
            </w:r>
            <w:r w:rsidR="003E7DB6">
              <w:rPr>
                <w:sz w:val="20"/>
                <w:szCs w:val="20"/>
              </w:rPr>
              <w:t xml:space="preserve"> subject to formatting on row 18</w:t>
            </w:r>
            <w:r w:rsidR="00746838">
              <w:rPr>
                <w:sz w:val="20"/>
                <w:szCs w:val="20"/>
              </w:rPr>
              <w:t>.</w:t>
            </w:r>
          </w:p>
          <w:p w14:paraId="33627C98" w14:textId="77777777" w:rsidR="003E7DB6" w:rsidRDefault="003E7DB6" w:rsidP="00511182">
            <w:pPr>
              <w:jc w:val="both"/>
              <w:rPr>
                <w:sz w:val="20"/>
                <w:szCs w:val="20"/>
              </w:rPr>
            </w:pPr>
          </w:p>
          <w:p w14:paraId="521971E1" w14:textId="330F6B6A" w:rsidR="003E7DB6" w:rsidRPr="003E7DB6" w:rsidRDefault="003E7DB6" w:rsidP="00511182">
            <w:pPr>
              <w:jc w:val="both"/>
              <w:rPr>
                <w:b/>
                <w:bCs/>
                <w:sz w:val="20"/>
                <w:szCs w:val="20"/>
              </w:rPr>
            </w:pPr>
            <w:r w:rsidRPr="003E7DB6">
              <w:rPr>
                <w:b/>
                <w:bCs/>
                <w:sz w:val="20"/>
                <w:szCs w:val="20"/>
              </w:rPr>
              <w:t>ACTION: Jo Colley to amend the formatting and publish the report.</w:t>
            </w:r>
          </w:p>
          <w:p w14:paraId="00515BF7" w14:textId="4A78DD00" w:rsidR="00746838" w:rsidRPr="00DD593C" w:rsidRDefault="00746838" w:rsidP="00511182">
            <w:pPr>
              <w:jc w:val="both"/>
              <w:rPr>
                <w:sz w:val="20"/>
                <w:szCs w:val="20"/>
              </w:rPr>
            </w:pPr>
          </w:p>
        </w:tc>
      </w:tr>
      <w:tr w:rsidR="00511182" w:rsidRPr="00DD593C" w14:paraId="55888FFC" w14:textId="77777777" w:rsidTr="00B96BD7">
        <w:tc>
          <w:tcPr>
            <w:tcW w:w="709" w:type="dxa"/>
          </w:tcPr>
          <w:p w14:paraId="29B75AB2" w14:textId="170C3207" w:rsidR="00511182" w:rsidRPr="00DD593C" w:rsidRDefault="00511182" w:rsidP="00511182">
            <w:pPr>
              <w:rPr>
                <w:b/>
                <w:sz w:val="20"/>
                <w:szCs w:val="20"/>
              </w:rPr>
            </w:pPr>
            <w:r>
              <w:rPr>
                <w:b/>
                <w:sz w:val="20"/>
                <w:szCs w:val="20"/>
              </w:rPr>
              <w:t>11</w:t>
            </w:r>
          </w:p>
        </w:tc>
        <w:tc>
          <w:tcPr>
            <w:tcW w:w="1701" w:type="dxa"/>
          </w:tcPr>
          <w:p w14:paraId="1BDD8C74" w14:textId="4EEF0A3B" w:rsidR="00511182" w:rsidRPr="003C3F5F" w:rsidRDefault="00511182" w:rsidP="00511182">
            <w:pPr>
              <w:rPr>
                <w:b/>
                <w:sz w:val="20"/>
                <w:szCs w:val="20"/>
              </w:rPr>
            </w:pPr>
            <w:r w:rsidRPr="003C3F5F">
              <w:rPr>
                <w:b/>
                <w:sz w:val="20"/>
                <w:szCs w:val="20"/>
              </w:rPr>
              <w:t>JIAC Workplan</w:t>
            </w:r>
          </w:p>
          <w:p w14:paraId="7A1F19C7" w14:textId="77777777" w:rsidR="00511182" w:rsidRPr="003C3F5F" w:rsidRDefault="00511182" w:rsidP="00511182">
            <w:pPr>
              <w:rPr>
                <w:b/>
                <w:sz w:val="20"/>
                <w:szCs w:val="20"/>
              </w:rPr>
            </w:pPr>
          </w:p>
        </w:tc>
        <w:tc>
          <w:tcPr>
            <w:tcW w:w="8505" w:type="dxa"/>
          </w:tcPr>
          <w:p w14:paraId="61298F4F" w14:textId="59B77570" w:rsidR="00511182" w:rsidRDefault="00D023D5" w:rsidP="00511182">
            <w:pPr>
              <w:jc w:val="both"/>
              <w:rPr>
                <w:sz w:val="20"/>
                <w:szCs w:val="20"/>
              </w:rPr>
            </w:pPr>
            <w:r>
              <w:rPr>
                <w:sz w:val="20"/>
                <w:szCs w:val="20"/>
              </w:rPr>
              <w:t xml:space="preserve">Mike Ford </w:t>
            </w:r>
            <w:r w:rsidR="00C509CD">
              <w:rPr>
                <w:sz w:val="20"/>
                <w:szCs w:val="20"/>
              </w:rPr>
              <w:t xml:space="preserve">confirmed updates to the </w:t>
            </w:r>
            <w:r w:rsidR="009B6BD3">
              <w:rPr>
                <w:sz w:val="20"/>
                <w:szCs w:val="20"/>
              </w:rPr>
              <w:t>workplan</w:t>
            </w:r>
            <w:r w:rsidR="00C333CE">
              <w:rPr>
                <w:sz w:val="20"/>
                <w:szCs w:val="20"/>
              </w:rPr>
              <w:t xml:space="preserve"> which are required</w:t>
            </w:r>
            <w:r w:rsidR="003E7DB6">
              <w:rPr>
                <w:sz w:val="20"/>
                <w:szCs w:val="20"/>
              </w:rPr>
              <w:t>:</w:t>
            </w:r>
          </w:p>
          <w:p w14:paraId="074E7E47" w14:textId="7FE18CAE" w:rsidR="003E7DB6" w:rsidRPr="003E7DB6" w:rsidRDefault="003E7DB6" w:rsidP="003E7DB6">
            <w:pPr>
              <w:pStyle w:val="ListParagraph"/>
              <w:numPr>
                <w:ilvl w:val="0"/>
                <w:numId w:val="43"/>
              </w:numPr>
              <w:jc w:val="both"/>
              <w:rPr>
                <w:sz w:val="20"/>
                <w:szCs w:val="20"/>
              </w:rPr>
            </w:pPr>
            <w:r w:rsidRPr="003E7DB6">
              <w:rPr>
                <w:sz w:val="20"/>
                <w:szCs w:val="20"/>
              </w:rPr>
              <w:t>The external audit annual report and the completion report could become one item in the Autumn meeting.</w:t>
            </w:r>
          </w:p>
          <w:p w14:paraId="537A3E9B" w14:textId="77777777" w:rsidR="003E7DB6" w:rsidRDefault="003E7DB6" w:rsidP="00511182">
            <w:pPr>
              <w:jc w:val="both"/>
              <w:rPr>
                <w:sz w:val="20"/>
                <w:szCs w:val="20"/>
              </w:rPr>
            </w:pPr>
          </w:p>
          <w:p w14:paraId="6116FC42" w14:textId="37D18841" w:rsidR="003E7DB6" w:rsidRPr="003E7DB6" w:rsidRDefault="003E7DB6" w:rsidP="003E7DB6">
            <w:pPr>
              <w:pStyle w:val="ListParagraph"/>
              <w:numPr>
                <w:ilvl w:val="0"/>
                <w:numId w:val="43"/>
              </w:numPr>
              <w:jc w:val="both"/>
              <w:rPr>
                <w:sz w:val="20"/>
                <w:szCs w:val="20"/>
              </w:rPr>
            </w:pPr>
            <w:r w:rsidRPr="003E7DB6">
              <w:rPr>
                <w:sz w:val="20"/>
                <w:szCs w:val="20"/>
              </w:rPr>
              <w:t>The scheme of delegation scheme of consent report to move to the autumn meeting as it linked to contracts.</w:t>
            </w:r>
          </w:p>
          <w:p w14:paraId="255A09D8" w14:textId="77777777" w:rsidR="003E7DB6" w:rsidRDefault="003E7DB6" w:rsidP="00511182">
            <w:pPr>
              <w:jc w:val="both"/>
              <w:rPr>
                <w:sz w:val="20"/>
                <w:szCs w:val="20"/>
              </w:rPr>
            </w:pPr>
          </w:p>
          <w:p w14:paraId="3040DE82" w14:textId="537C5E84" w:rsidR="003E7DB6" w:rsidRPr="003E7DB6" w:rsidRDefault="003E7DB6" w:rsidP="003E7DB6">
            <w:pPr>
              <w:pStyle w:val="ListParagraph"/>
              <w:numPr>
                <w:ilvl w:val="0"/>
                <w:numId w:val="43"/>
              </w:numPr>
              <w:jc w:val="both"/>
              <w:rPr>
                <w:sz w:val="20"/>
                <w:szCs w:val="20"/>
              </w:rPr>
            </w:pPr>
            <w:r w:rsidRPr="003E7DB6">
              <w:rPr>
                <w:sz w:val="20"/>
                <w:szCs w:val="20"/>
              </w:rPr>
              <w:t xml:space="preserve">WYCA annual accounts and annual governance statement to be included on the workplan for information only for the </w:t>
            </w:r>
            <w:proofErr w:type="gramStart"/>
            <w:r w:rsidRPr="003E7DB6">
              <w:rPr>
                <w:sz w:val="20"/>
                <w:szCs w:val="20"/>
              </w:rPr>
              <w:t>Summer</w:t>
            </w:r>
            <w:proofErr w:type="gramEnd"/>
            <w:r w:rsidRPr="003E7DB6">
              <w:rPr>
                <w:sz w:val="20"/>
                <w:szCs w:val="20"/>
              </w:rPr>
              <w:t xml:space="preserve"> meeting.</w:t>
            </w:r>
          </w:p>
          <w:p w14:paraId="379E266A" w14:textId="77777777" w:rsidR="003E7DB6" w:rsidRDefault="003E7DB6" w:rsidP="00511182">
            <w:pPr>
              <w:jc w:val="both"/>
              <w:rPr>
                <w:sz w:val="20"/>
                <w:szCs w:val="20"/>
              </w:rPr>
            </w:pPr>
          </w:p>
          <w:p w14:paraId="472FFC92" w14:textId="478A77AA" w:rsidR="003E7DB6" w:rsidRDefault="003E7DB6" w:rsidP="003E7DB6">
            <w:pPr>
              <w:jc w:val="both"/>
              <w:rPr>
                <w:b/>
                <w:bCs/>
                <w:sz w:val="22"/>
              </w:rPr>
            </w:pPr>
            <w:r w:rsidRPr="006F75D7">
              <w:rPr>
                <w:b/>
                <w:bCs/>
                <w:sz w:val="20"/>
                <w:szCs w:val="20"/>
              </w:rPr>
              <w:t>A</w:t>
            </w:r>
            <w:r>
              <w:rPr>
                <w:b/>
                <w:bCs/>
                <w:sz w:val="20"/>
                <w:szCs w:val="20"/>
              </w:rPr>
              <w:t>CTION: Joanne Colley to amend the forward workplan</w:t>
            </w:r>
            <w:r>
              <w:rPr>
                <w:b/>
                <w:bCs/>
                <w:sz w:val="22"/>
              </w:rPr>
              <w:t>.</w:t>
            </w:r>
          </w:p>
          <w:p w14:paraId="2CE7E7A6" w14:textId="77777777" w:rsidR="003E7DB6" w:rsidRDefault="003E7DB6" w:rsidP="003E7DB6">
            <w:pPr>
              <w:jc w:val="both"/>
              <w:rPr>
                <w:b/>
                <w:bCs/>
                <w:sz w:val="22"/>
              </w:rPr>
            </w:pPr>
          </w:p>
          <w:p w14:paraId="57AE933C" w14:textId="15CFF6B2" w:rsidR="003E7DB6" w:rsidRPr="003E7DB6" w:rsidRDefault="003E7DB6" w:rsidP="003E7DB6">
            <w:pPr>
              <w:jc w:val="both"/>
              <w:rPr>
                <w:b/>
                <w:bCs/>
                <w:sz w:val="20"/>
                <w:szCs w:val="22"/>
              </w:rPr>
            </w:pPr>
            <w:r w:rsidRPr="003E7DB6">
              <w:rPr>
                <w:b/>
                <w:bCs/>
                <w:sz w:val="20"/>
                <w:szCs w:val="22"/>
              </w:rPr>
              <w:t>ACTION: – Angela Taylor to share WYCA draft accounts</w:t>
            </w:r>
            <w:r w:rsidR="00136257">
              <w:rPr>
                <w:b/>
                <w:bCs/>
                <w:sz w:val="20"/>
                <w:szCs w:val="22"/>
              </w:rPr>
              <w:t xml:space="preserve"> with Members</w:t>
            </w:r>
            <w:r w:rsidRPr="003E7DB6">
              <w:rPr>
                <w:b/>
                <w:bCs/>
                <w:sz w:val="20"/>
                <w:szCs w:val="22"/>
              </w:rPr>
              <w:t xml:space="preserve"> </w:t>
            </w:r>
            <w:r w:rsidR="00136257">
              <w:rPr>
                <w:b/>
                <w:bCs/>
                <w:sz w:val="20"/>
                <w:szCs w:val="22"/>
              </w:rPr>
              <w:t xml:space="preserve">on or before the </w:t>
            </w:r>
            <w:r w:rsidRPr="003E7DB6">
              <w:rPr>
                <w:b/>
                <w:bCs/>
                <w:sz w:val="20"/>
                <w:szCs w:val="22"/>
              </w:rPr>
              <w:t>October</w:t>
            </w:r>
            <w:r w:rsidR="00136257">
              <w:rPr>
                <w:b/>
                <w:bCs/>
                <w:sz w:val="20"/>
                <w:szCs w:val="22"/>
              </w:rPr>
              <w:t xml:space="preserve"> JIAC</w:t>
            </w:r>
            <w:r w:rsidRPr="003E7DB6">
              <w:rPr>
                <w:b/>
                <w:bCs/>
                <w:sz w:val="20"/>
                <w:szCs w:val="22"/>
              </w:rPr>
              <w:t>.</w:t>
            </w:r>
          </w:p>
          <w:p w14:paraId="4A105228" w14:textId="77777777" w:rsidR="003E7DB6" w:rsidRDefault="003E7DB6" w:rsidP="00511182">
            <w:pPr>
              <w:jc w:val="both"/>
              <w:rPr>
                <w:sz w:val="20"/>
                <w:szCs w:val="20"/>
              </w:rPr>
            </w:pPr>
          </w:p>
          <w:p w14:paraId="1F15DFE9" w14:textId="7786BDB2" w:rsidR="003E7DB6" w:rsidRDefault="003E7DB6" w:rsidP="00511182">
            <w:pPr>
              <w:jc w:val="both"/>
              <w:rPr>
                <w:sz w:val="20"/>
                <w:szCs w:val="20"/>
              </w:rPr>
            </w:pPr>
            <w:r>
              <w:rPr>
                <w:sz w:val="20"/>
                <w:szCs w:val="20"/>
              </w:rPr>
              <w:t>Member Focus Sessions to move outside of the committee. Members to determine the October Focus Session, if required.</w:t>
            </w:r>
          </w:p>
          <w:p w14:paraId="2D7C4520" w14:textId="77777777" w:rsidR="003E7DB6" w:rsidRDefault="003E7DB6" w:rsidP="00511182">
            <w:pPr>
              <w:jc w:val="both"/>
              <w:rPr>
                <w:sz w:val="20"/>
                <w:szCs w:val="20"/>
              </w:rPr>
            </w:pPr>
          </w:p>
          <w:p w14:paraId="7B589523" w14:textId="48E5EFB1" w:rsidR="003E7DB6" w:rsidRDefault="003E7DB6" w:rsidP="00511182">
            <w:pPr>
              <w:jc w:val="both"/>
              <w:rPr>
                <w:b/>
                <w:bCs/>
                <w:sz w:val="20"/>
                <w:szCs w:val="20"/>
              </w:rPr>
            </w:pPr>
            <w:r w:rsidRPr="003E7DB6">
              <w:rPr>
                <w:b/>
                <w:bCs/>
                <w:sz w:val="20"/>
                <w:szCs w:val="20"/>
              </w:rPr>
              <w:t>ACTION: Members to determine the October Focus Session, if required.</w:t>
            </w:r>
          </w:p>
          <w:p w14:paraId="2150AA18" w14:textId="77777777" w:rsidR="003E7DB6" w:rsidRDefault="003E7DB6" w:rsidP="00511182">
            <w:pPr>
              <w:jc w:val="both"/>
              <w:rPr>
                <w:b/>
                <w:bCs/>
                <w:sz w:val="20"/>
                <w:szCs w:val="20"/>
              </w:rPr>
            </w:pPr>
          </w:p>
          <w:p w14:paraId="6AEAFA1F" w14:textId="2B6430DA" w:rsidR="003E7DB6" w:rsidRPr="003E7DB6" w:rsidRDefault="003E7DB6" w:rsidP="00511182">
            <w:pPr>
              <w:jc w:val="both"/>
              <w:rPr>
                <w:sz w:val="20"/>
                <w:szCs w:val="20"/>
              </w:rPr>
            </w:pPr>
            <w:r w:rsidRPr="003E7DB6">
              <w:rPr>
                <w:sz w:val="20"/>
                <w:szCs w:val="20"/>
              </w:rPr>
              <w:lastRenderedPageBreak/>
              <w:t>Mike Ford requested his annual meetings with the Chief Constable and Deputy Mayor for policing and Crime to be scheduled around October.</w:t>
            </w:r>
          </w:p>
          <w:p w14:paraId="152A2F0C" w14:textId="77777777" w:rsidR="003E7DB6" w:rsidRDefault="003E7DB6" w:rsidP="00511182">
            <w:pPr>
              <w:jc w:val="both"/>
              <w:rPr>
                <w:b/>
                <w:bCs/>
                <w:sz w:val="20"/>
                <w:szCs w:val="20"/>
              </w:rPr>
            </w:pPr>
          </w:p>
          <w:p w14:paraId="162CF390" w14:textId="0F8CFE0F" w:rsidR="00DF72BA" w:rsidRPr="003E7DB6" w:rsidRDefault="003E7DB6" w:rsidP="003E7DB6">
            <w:pPr>
              <w:jc w:val="both"/>
              <w:rPr>
                <w:b/>
                <w:bCs/>
                <w:sz w:val="20"/>
                <w:szCs w:val="20"/>
              </w:rPr>
            </w:pPr>
            <w:r>
              <w:rPr>
                <w:b/>
                <w:bCs/>
                <w:sz w:val="20"/>
                <w:szCs w:val="20"/>
              </w:rPr>
              <w:t>ACTION: Jo Colley to arrange meeting with Mike Ford and DMPC Lowe. Jo Colley to liaise with the WYCA Liaison Officer to arrange a meeting with Mike Ford and Chief Constable John Robins.</w:t>
            </w:r>
          </w:p>
        </w:tc>
      </w:tr>
      <w:tr w:rsidR="00511182" w:rsidRPr="00DD593C" w14:paraId="1AA3E23A" w14:textId="77777777" w:rsidTr="00B96BD7">
        <w:tc>
          <w:tcPr>
            <w:tcW w:w="709" w:type="dxa"/>
          </w:tcPr>
          <w:p w14:paraId="7D6AA312" w14:textId="6105FD69" w:rsidR="00511182" w:rsidRDefault="00511182" w:rsidP="00511182">
            <w:pPr>
              <w:rPr>
                <w:b/>
                <w:sz w:val="20"/>
                <w:szCs w:val="20"/>
              </w:rPr>
            </w:pPr>
            <w:r>
              <w:rPr>
                <w:b/>
                <w:sz w:val="20"/>
                <w:szCs w:val="20"/>
              </w:rPr>
              <w:lastRenderedPageBreak/>
              <w:t>12</w:t>
            </w:r>
          </w:p>
        </w:tc>
        <w:tc>
          <w:tcPr>
            <w:tcW w:w="1701" w:type="dxa"/>
          </w:tcPr>
          <w:p w14:paraId="129647B4" w14:textId="5017CC17" w:rsidR="00511182" w:rsidRPr="001B58A6" w:rsidRDefault="00511182" w:rsidP="00511182">
            <w:pPr>
              <w:rPr>
                <w:b/>
                <w:sz w:val="20"/>
                <w:szCs w:val="20"/>
              </w:rPr>
            </w:pPr>
            <w:r>
              <w:rPr>
                <w:b/>
                <w:sz w:val="20"/>
                <w:szCs w:val="20"/>
              </w:rPr>
              <w:t>AOB</w:t>
            </w:r>
          </w:p>
          <w:p w14:paraId="7EFEDC7A" w14:textId="77777777" w:rsidR="00511182" w:rsidRPr="00686E60" w:rsidRDefault="00511182" w:rsidP="00511182">
            <w:pPr>
              <w:rPr>
                <w:b/>
                <w:sz w:val="20"/>
                <w:szCs w:val="20"/>
              </w:rPr>
            </w:pPr>
          </w:p>
        </w:tc>
        <w:tc>
          <w:tcPr>
            <w:tcW w:w="8505" w:type="dxa"/>
          </w:tcPr>
          <w:p w14:paraId="125D26BD" w14:textId="3D30135B" w:rsidR="001B4CD9" w:rsidRDefault="00D11ECD" w:rsidP="00D11ECD">
            <w:pPr>
              <w:jc w:val="both"/>
              <w:rPr>
                <w:sz w:val="20"/>
                <w:szCs w:val="20"/>
              </w:rPr>
            </w:pPr>
            <w:r>
              <w:rPr>
                <w:sz w:val="20"/>
                <w:szCs w:val="20"/>
              </w:rPr>
              <w:t>None</w:t>
            </w:r>
          </w:p>
        </w:tc>
      </w:tr>
      <w:tr w:rsidR="00511182" w:rsidRPr="00DD593C" w14:paraId="4BE869F7" w14:textId="77777777" w:rsidTr="00ED3E84">
        <w:trPr>
          <w:trHeight w:val="945"/>
        </w:trPr>
        <w:tc>
          <w:tcPr>
            <w:tcW w:w="10915" w:type="dxa"/>
            <w:gridSpan w:val="3"/>
            <w:tcBorders>
              <w:top w:val="single" w:sz="4" w:space="0" w:color="auto"/>
              <w:bottom w:val="single" w:sz="4" w:space="0" w:color="auto"/>
            </w:tcBorders>
          </w:tcPr>
          <w:p w14:paraId="542CAF6D" w14:textId="77777777" w:rsidR="00511182" w:rsidRDefault="00511182" w:rsidP="00511182">
            <w:pPr>
              <w:jc w:val="center"/>
              <w:rPr>
                <w:b/>
                <w:bCs/>
              </w:rPr>
            </w:pPr>
          </w:p>
          <w:p w14:paraId="53CBC8EF" w14:textId="1F05FCDE" w:rsidR="00511182" w:rsidRPr="00DD593C" w:rsidRDefault="00511182" w:rsidP="00511182">
            <w:pPr>
              <w:jc w:val="center"/>
              <w:rPr>
                <w:sz w:val="20"/>
                <w:szCs w:val="20"/>
              </w:rPr>
            </w:pPr>
            <w:r w:rsidRPr="005B3985">
              <w:rPr>
                <w:b/>
                <w:bCs/>
              </w:rPr>
              <w:t>Next Meeting</w:t>
            </w:r>
            <w:r>
              <w:rPr>
                <w:sz w:val="20"/>
                <w:szCs w:val="20"/>
              </w:rPr>
              <w:t xml:space="preserve"> </w:t>
            </w:r>
            <w:r>
              <w:rPr>
                <w:b/>
                <w:bCs/>
              </w:rPr>
              <w:t>–</w:t>
            </w:r>
            <w:r w:rsidRPr="005B3985">
              <w:rPr>
                <w:b/>
                <w:bCs/>
              </w:rPr>
              <w:t xml:space="preserve"> </w:t>
            </w:r>
            <w:r>
              <w:rPr>
                <w:b/>
                <w:bCs/>
              </w:rPr>
              <w:t>16 October</w:t>
            </w:r>
            <w:r w:rsidRPr="00DD593C">
              <w:rPr>
                <w:b/>
                <w:bCs/>
              </w:rPr>
              <w:t xml:space="preserve"> 2024, </w:t>
            </w:r>
            <w:r>
              <w:rPr>
                <w:b/>
                <w:bCs/>
              </w:rPr>
              <w:t>Admin 4, West Yorkshire Police HQ</w:t>
            </w:r>
            <w:r w:rsidRPr="00DD593C">
              <w:rPr>
                <w:b/>
                <w:bCs/>
              </w:rPr>
              <w:t xml:space="preserve">, </w:t>
            </w:r>
            <w:r>
              <w:rPr>
                <w:b/>
                <w:bCs/>
              </w:rPr>
              <w:t>Wakefield.</w:t>
            </w:r>
          </w:p>
        </w:tc>
      </w:tr>
    </w:tbl>
    <w:p w14:paraId="3BAE53DA" w14:textId="77777777" w:rsidR="00BB4F2B" w:rsidRPr="00D02C33" w:rsidRDefault="00BB4F2B" w:rsidP="009632C4">
      <w:pPr>
        <w:rPr>
          <w:color w:val="000000"/>
          <w:sz w:val="22"/>
          <w:szCs w:val="22"/>
        </w:rPr>
      </w:pPr>
    </w:p>
    <w:sectPr w:rsidR="00BB4F2B" w:rsidRPr="00D02C33" w:rsidSect="003F1BC1">
      <w:headerReference w:type="even" r:id="rId14"/>
      <w:headerReference w:type="default" r:id="rId15"/>
      <w:footerReference w:type="even" r:id="rId16"/>
      <w:footerReference w:type="default" r:id="rId17"/>
      <w:headerReference w:type="first" r:id="rId18"/>
      <w:footerReference w:type="first" r:id="rId19"/>
      <w:pgSz w:w="11906" w:h="16838" w:code="9"/>
      <w:pgMar w:top="1077" w:right="992" w:bottom="1077"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1765E" w14:textId="77777777" w:rsidR="002C3760" w:rsidRDefault="002C3760">
      <w:r>
        <w:separator/>
      </w:r>
    </w:p>
  </w:endnote>
  <w:endnote w:type="continuationSeparator" w:id="0">
    <w:p w14:paraId="4027642D" w14:textId="77777777" w:rsidR="002C3760" w:rsidRDefault="002C3760">
      <w:r>
        <w:continuationSeparator/>
      </w:r>
    </w:p>
  </w:endnote>
  <w:endnote w:type="continuationNotice" w:id="1">
    <w:p w14:paraId="66C09EEC" w14:textId="77777777" w:rsidR="002C3760" w:rsidRDefault="002C37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A0EB7" w14:textId="77777777" w:rsidR="00840E6A" w:rsidRDefault="00840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53CDA" w14:textId="77777777" w:rsidR="00F35010" w:rsidRDefault="00F35010" w:rsidP="007C045C">
    <w:pPr>
      <w:pStyle w:val="Footer"/>
      <w:jc w:val="center"/>
    </w:pPr>
    <w:r>
      <w:rPr>
        <w:rStyle w:val="PageNumber"/>
      </w:rPr>
      <w:fldChar w:fldCharType="begin"/>
    </w:r>
    <w:r>
      <w:rPr>
        <w:rStyle w:val="PageNumber"/>
      </w:rPr>
      <w:instrText xml:space="preserve"> PAGE </w:instrText>
    </w:r>
    <w:r>
      <w:rPr>
        <w:rStyle w:val="PageNumber"/>
      </w:rPr>
      <w:fldChar w:fldCharType="separate"/>
    </w:r>
    <w:r w:rsidR="00DC65E0">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87D23" w14:textId="77777777" w:rsidR="00840E6A" w:rsidRDefault="00840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EC3AA" w14:textId="77777777" w:rsidR="002C3760" w:rsidRDefault="002C3760">
      <w:r>
        <w:separator/>
      </w:r>
    </w:p>
  </w:footnote>
  <w:footnote w:type="continuationSeparator" w:id="0">
    <w:p w14:paraId="5BE60335" w14:textId="77777777" w:rsidR="002C3760" w:rsidRDefault="002C3760">
      <w:r>
        <w:continuationSeparator/>
      </w:r>
    </w:p>
  </w:footnote>
  <w:footnote w:type="continuationNotice" w:id="1">
    <w:p w14:paraId="4101D12E" w14:textId="77777777" w:rsidR="002C3760" w:rsidRDefault="002C37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E3F9A" w14:textId="3E77595B" w:rsidR="00840E6A" w:rsidRDefault="00840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C8915" w14:textId="03ABD0ED" w:rsidR="00840E6A" w:rsidRDefault="00840E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5C9E7" w14:textId="63BF56F1" w:rsidR="00840E6A" w:rsidRDefault="00840E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414F8"/>
    <w:multiLevelType w:val="hybridMultilevel"/>
    <w:tmpl w:val="414A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B6F23"/>
    <w:multiLevelType w:val="hybridMultilevel"/>
    <w:tmpl w:val="DDB2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B4C33"/>
    <w:multiLevelType w:val="hybridMultilevel"/>
    <w:tmpl w:val="10E8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B5AC4"/>
    <w:multiLevelType w:val="hybridMultilevel"/>
    <w:tmpl w:val="A96057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1151D"/>
    <w:multiLevelType w:val="hybridMultilevel"/>
    <w:tmpl w:val="E8549182"/>
    <w:lvl w:ilvl="0" w:tplc="9646913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480D61"/>
    <w:multiLevelType w:val="hybridMultilevel"/>
    <w:tmpl w:val="6D1E9D44"/>
    <w:lvl w:ilvl="0" w:tplc="5C36FA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4A28DB"/>
    <w:multiLevelType w:val="hybridMultilevel"/>
    <w:tmpl w:val="4740C5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801B3"/>
    <w:multiLevelType w:val="multilevel"/>
    <w:tmpl w:val="CFF205A6"/>
    <w:lvl w:ilvl="0">
      <w:start w:val="7"/>
      <w:numFmt w:val="decimal"/>
      <w:lvlText w:val="%1"/>
      <w:lvlJc w:val="left"/>
      <w:pPr>
        <w:ind w:left="480" w:hanging="480"/>
      </w:pPr>
      <w:rPr>
        <w:rFonts w:hint="default"/>
      </w:rPr>
    </w:lvl>
    <w:lvl w:ilvl="1">
      <w:start w:val="4"/>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 w15:restartNumberingAfterBreak="0">
    <w:nsid w:val="1DFD1AD0"/>
    <w:multiLevelType w:val="multilevel"/>
    <w:tmpl w:val="8AB25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7C60019"/>
    <w:multiLevelType w:val="hybridMultilevel"/>
    <w:tmpl w:val="BD04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D3A52"/>
    <w:multiLevelType w:val="hybridMultilevel"/>
    <w:tmpl w:val="E7BA7328"/>
    <w:lvl w:ilvl="0" w:tplc="D36EC2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4B3AA9"/>
    <w:multiLevelType w:val="hybridMultilevel"/>
    <w:tmpl w:val="11322D0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2" w15:restartNumberingAfterBreak="0">
    <w:nsid w:val="2A7B6996"/>
    <w:multiLevelType w:val="hybridMultilevel"/>
    <w:tmpl w:val="F0A6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D00057"/>
    <w:multiLevelType w:val="hybridMultilevel"/>
    <w:tmpl w:val="5EEE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E806B6"/>
    <w:multiLevelType w:val="hybridMultilevel"/>
    <w:tmpl w:val="F1EECC7C"/>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5" w15:restartNumberingAfterBreak="0">
    <w:nsid w:val="30531451"/>
    <w:multiLevelType w:val="hybridMultilevel"/>
    <w:tmpl w:val="1C82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03652"/>
    <w:multiLevelType w:val="hybridMultilevel"/>
    <w:tmpl w:val="F9FE3074"/>
    <w:lvl w:ilvl="0" w:tplc="F686F9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63F4055"/>
    <w:multiLevelType w:val="hybridMultilevel"/>
    <w:tmpl w:val="6AF4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AA512B"/>
    <w:multiLevelType w:val="hybridMultilevel"/>
    <w:tmpl w:val="383C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77937"/>
    <w:multiLevelType w:val="hybridMultilevel"/>
    <w:tmpl w:val="0F0CA284"/>
    <w:lvl w:ilvl="0" w:tplc="006A1E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653AAC"/>
    <w:multiLevelType w:val="hybridMultilevel"/>
    <w:tmpl w:val="A400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24B5C"/>
    <w:multiLevelType w:val="hybridMultilevel"/>
    <w:tmpl w:val="BCCC75B4"/>
    <w:lvl w:ilvl="0" w:tplc="8F66A2A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2" w15:restartNumberingAfterBreak="0">
    <w:nsid w:val="403A3A9D"/>
    <w:multiLevelType w:val="hybridMultilevel"/>
    <w:tmpl w:val="A456E40C"/>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3" w15:restartNumberingAfterBreak="0">
    <w:nsid w:val="46B71D0B"/>
    <w:multiLevelType w:val="hybridMultilevel"/>
    <w:tmpl w:val="DB8058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9F2CAB"/>
    <w:multiLevelType w:val="hybridMultilevel"/>
    <w:tmpl w:val="AC0AB196"/>
    <w:lvl w:ilvl="0" w:tplc="1A4ACF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AD8782D"/>
    <w:multiLevelType w:val="hybridMultilevel"/>
    <w:tmpl w:val="7A9AF654"/>
    <w:lvl w:ilvl="0" w:tplc="10060D3E">
      <w:start w:val="5"/>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E0430F"/>
    <w:multiLevelType w:val="hybridMultilevel"/>
    <w:tmpl w:val="CB948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AF010A"/>
    <w:multiLevelType w:val="hybridMultilevel"/>
    <w:tmpl w:val="FF3075B2"/>
    <w:lvl w:ilvl="0" w:tplc="07906B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2119D4"/>
    <w:multiLevelType w:val="hybridMultilevel"/>
    <w:tmpl w:val="04325662"/>
    <w:lvl w:ilvl="0" w:tplc="F4BC58E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3C7E88"/>
    <w:multiLevelType w:val="hybridMultilevel"/>
    <w:tmpl w:val="DABE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4B2D7A"/>
    <w:multiLevelType w:val="hybridMultilevel"/>
    <w:tmpl w:val="DD40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B079D7"/>
    <w:multiLevelType w:val="hybridMultilevel"/>
    <w:tmpl w:val="21E8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053B5A"/>
    <w:multiLevelType w:val="hybridMultilevel"/>
    <w:tmpl w:val="AD8EAAD8"/>
    <w:lvl w:ilvl="0" w:tplc="7CCC260A">
      <w:start w:val="1"/>
      <w:numFmt w:val="bullet"/>
      <w:lvlText w:val="-"/>
      <w:lvlJc w:val="left"/>
      <w:pPr>
        <w:ind w:left="720" w:hanging="360"/>
      </w:pPr>
      <w:rPr>
        <w:rFonts w:ascii="Arial" w:eastAsiaTheme="majorEastAsia"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E37F4F"/>
    <w:multiLevelType w:val="hybridMultilevel"/>
    <w:tmpl w:val="7CAAF6A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5F405F37"/>
    <w:multiLevelType w:val="hybridMultilevel"/>
    <w:tmpl w:val="3BCA1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253FEB"/>
    <w:multiLevelType w:val="hybridMultilevel"/>
    <w:tmpl w:val="BEDA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E16892"/>
    <w:multiLevelType w:val="multilevel"/>
    <w:tmpl w:val="324E320E"/>
    <w:lvl w:ilvl="0">
      <w:start w:val="1"/>
      <w:numFmt w:val="decimal"/>
      <w:lvlText w:val="%1."/>
      <w:lvlJc w:val="left"/>
      <w:pPr>
        <w:ind w:left="2204" w:hanging="360"/>
      </w:pPr>
      <w:rPr>
        <w:rFonts w:hint="default"/>
        <w:b w:val="0"/>
      </w:rPr>
    </w:lvl>
    <w:lvl w:ilvl="1">
      <w:start w:val="1"/>
      <w:numFmt w:val="decimal"/>
      <w:isLgl/>
      <w:lvlText w:val="%1.%2"/>
      <w:lvlJc w:val="left"/>
      <w:pPr>
        <w:ind w:left="642" w:hanging="500"/>
      </w:pPr>
      <w:rPr>
        <w:rFonts w:hint="default"/>
        <w:sz w:val="22"/>
        <w:szCs w:val="22"/>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7" w15:restartNumberingAfterBreak="0">
    <w:nsid w:val="70070B74"/>
    <w:multiLevelType w:val="hybridMultilevel"/>
    <w:tmpl w:val="0F34B0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D77B94"/>
    <w:multiLevelType w:val="hybridMultilevel"/>
    <w:tmpl w:val="7760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D80AFE"/>
    <w:multiLevelType w:val="multilevel"/>
    <w:tmpl w:val="F78AFD1A"/>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bullet"/>
      <w:lvlText w:val=""/>
      <w:lvlJc w:val="left"/>
      <w:pPr>
        <w:ind w:left="720" w:hanging="720"/>
      </w:pPr>
      <w:rPr>
        <w:rFonts w:ascii="Symbol" w:hAnsi="Symbol" w:hint="default"/>
        <w:b w:val="0"/>
        <w:color w:val="auto"/>
        <w:sz w:val="20"/>
        <w:szCs w:val="20"/>
      </w:rPr>
    </w:lvl>
    <w:lvl w:ilvl="3">
      <w:start w:val="1"/>
      <w:numFmt w:val="decimal"/>
      <w:lvlText w:val="%1.%2.%3.%4"/>
      <w:lvlJc w:val="left"/>
      <w:pPr>
        <w:ind w:left="1148"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6EC0D07"/>
    <w:multiLevelType w:val="hybridMultilevel"/>
    <w:tmpl w:val="CD2A6A3A"/>
    <w:lvl w:ilvl="0" w:tplc="4AE81DC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DB10FF"/>
    <w:multiLevelType w:val="hybridMultilevel"/>
    <w:tmpl w:val="BA2E1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2B0946"/>
    <w:multiLevelType w:val="hybridMultilevel"/>
    <w:tmpl w:val="E206B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41264529">
    <w:abstractNumId w:val="26"/>
  </w:num>
  <w:num w:numId="2" w16cid:durableId="963928119">
    <w:abstractNumId w:val="21"/>
  </w:num>
  <w:num w:numId="3" w16cid:durableId="1924991700">
    <w:abstractNumId w:val="24"/>
  </w:num>
  <w:num w:numId="4" w16cid:durableId="1244877880">
    <w:abstractNumId w:val="39"/>
  </w:num>
  <w:num w:numId="5" w16cid:durableId="716203249">
    <w:abstractNumId w:val="42"/>
  </w:num>
  <w:num w:numId="6" w16cid:durableId="1691026891">
    <w:abstractNumId w:val="11"/>
  </w:num>
  <w:num w:numId="7" w16cid:durableId="881357111">
    <w:abstractNumId w:val="5"/>
  </w:num>
  <w:num w:numId="8" w16cid:durableId="1521049592">
    <w:abstractNumId w:val="16"/>
  </w:num>
  <w:num w:numId="9" w16cid:durableId="1885021381">
    <w:abstractNumId w:val="4"/>
  </w:num>
  <w:num w:numId="10" w16cid:durableId="619382097">
    <w:abstractNumId w:val="40"/>
  </w:num>
  <w:num w:numId="11" w16cid:durableId="1328904212">
    <w:abstractNumId w:val="10"/>
  </w:num>
  <w:num w:numId="12" w16cid:durableId="321399541">
    <w:abstractNumId w:val="13"/>
  </w:num>
  <w:num w:numId="13" w16cid:durableId="934244517">
    <w:abstractNumId w:val="32"/>
  </w:num>
  <w:num w:numId="14" w16cid:durableId="1151797117">
    <w:abstractNumId w:val="27"/>
  </w:num>
  <w:num w:numId="15" w16cid:durableId="1161039015">
    <w:abstractNumId w:val="2"/>
  </w:num>
  <w:num w:numId="16" w16cid:durableId="252977013">
    <w:abstractNumId w:val="38"/>
  </w:num>
  <w:num w:numId="17" w16cid:durableId="1597638089">
    <w:abstractNumId w:val="9"/>
  </w:num>
  <w:num w:numId="18" w16cid:durableId="177618262">
    <w:abstractNumId w:val="30"/>
  </w:num>
  <w:num w:numId="19" w16cid:durableId="840195050">
    <w:abstractNumId w:val="29"/>
  </w:num>
  <w:num w:numId="20" w16cid:durableId="1380586756">
    <w:abstractNumId w:val="35"/>
  </w:num>
  <w:num w:numId="21" w16cid:durableId="820000103">
    <w:abstractNumId w:val="31"/>
  </w:num>
  <w:num w:numId="22" w16cid:durableId="1924802880">
    <w:abstractNumId w:val="17"/>
  </w:num>
  <w:num w:numId="23" w16cid:durableId="1911305574">
    <w:abstractNumId w:val="18"/>
  </w:num>
  <w:num w:numId="24" w16cid:durableId="354230647">
    <w:abstractNumId w:val="20"/>
  </w:num>
  <w:num w:numId="25" w16cid:durableId="613287488">
    <w:abstractNumId w:val="37"/>
  </w:num>
  <w:num w:numId="26" w16cid:durableId="1805075615">
    <w:abstractNumId w:val="0"/>
  </w:num>
  <w:num w:numId="27" w16cid:durableId="1167280574">
    <w:abstractNumId w:val="23"/>
  </w:num>
  <w:num w:numId="28" w16cid:durableId="344216245">
    <w:abstractNumId w:val="8"/>
  </w:num>
  <w:num w:numId="29" w16cid:durableId="1021322422">
    <w:abstractNumId w:val="14"/>
  </w:num>
  <w:num w:numId="30" w16cid:durableId="1796488786">
    <w:abstractNumId w:val="22"/>
  </w:num>
  <w:num w:numId="31" w16cid:durableId="521361400">
    <w:abstractNumId w:val="1"/>
  </w:num>
  <w:num w:numId="32" w16cid:durableId="515341353">
    <w:abstractNumId w:val="33"/>
  </w:num>
  <w:num w:numId="33" w16cid:durableId="1541045641">
    <w:abstractNumId w:val="7"/>
  </w:num>
  <w:num w:numId="34" w16cid:durableId="421800255">
    <w:abstractNumId w:val="36"/>
  </w:num>
  <w:num w:numId="35" w16cid:durableId="309755481">
    <w:abstractNumId w:val="19"/>
  </w:num>
  <w:num w:numId="36" w16cid:durableId="59403387">
    <w:abstractNumId w:val="34"/>
  </w:num>
  <w:num w:numId="37" w16cid:durableId="436172745">
    <w:abstractNumId w:val="12"/>
  </w:num>
  <w:num w:numId="38" w16cid:durableId="1101412918">
    <w:abstractNumId w:val="41"/>
  </w:num>
  <w:num w:numId="39" w16cid:durableId="853805681">
    <w:abstractNumId w:val="15"/>
  </w:num>
  <w:num w:numId="40" w16cid:durableId="1960527942">
    <w:abstractNumId w:val="28"/>
  </w:num>
  <w:num w:numId="41" w16cid:durableId="1627159710">
    <w:abstractNumId w:val="6"/>
  </w:num>
  <w:num w:numId="42" w16cid:durableId="1608654192">
    <w:abstractNumId w:val="25"/>
  </w:num>
  <w:num w:numId="43" w16cid:durableId="212730820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33"/>
    <w:rsid w:val="0000011B"/>
    <w:rsid w:val="000005D4"/>
    <w:rsid w:val="00000885"/>
    <w:rsid w:val="00000F00"/>
    <w:rsid w:val="00000F2B"/>
    <w:rsid w:val="00001049"/>
    <w:rsid w:val="00001A97"/>
    <w:rsid w:val="00001B60"/>
    <w:rsid w:val="00001BB5"/>
    <w:rsid w:val="00001C78"/>
    <w:rsid w:val="00002306"/>
    <w:rsid w:val="0000249D"/>
    <w:rsid w:val="0000292F"/>
    <w:rsid w:val="00002B95"/>
    <w:rsid w:val="00002BD3"/>
    <w:rsid w:val="00002F14"/>
    <w:rsid w:val="00002F9C"/>
    <w:rsid w:val="00003414"/>
    <w:rsid w:val="0000361C"/>
    <w:rsid w:val="000036D5"/>
    <w:rsid w:val="00003B8D"/>
    <w:rsid w:val="00003BCB"/>
    <w:rsid w:val="00003C44"/>
    <w:rsid w:val="000040B0"/>
    <w:rsid w:val="00004369"/>
    <w:rsid w:val="000044F6"/>
    <w:rsid w:val="0000490E"/>
    <w:rsid w:val="00004B51"/>
    <w:rsid w:val="00004D99"/>
    <w:rsid w:val="000052A8"/>
    <w:rsid w:val="00005344"/>
    <w:rsid w:val="000057A6"/>
    <w:rsid w:val="00005909"/>
    <w:rsid w:val="00005D87"/>
    <w:rsid w:val="00006053"/>
    <w:rsid w:val="0000610E"/>
    <w:rsid w:val="00006190"/>
    <w:rsid w:val="000063AF"/>
    <w:rsid w:val="00006525"/>
    <w:rsid w:val="00006679"/>
    <w:rsid w:val="00006AC9"/>
    <w:rsid w:val="00006B85"/>
    <w:rsid w:val="000072DF"/>
    <w:rsid w:val="00007401"/>
    <w:rsid w:val="0000747C"/>
    <w:rsid w:val="00007851"/>
    <w:rsid w:val="00007AE5"/>
    <w:rsid w:val="00007BA8"/>
    <w:rsid w:val="00007BE6"/>
    <w:rsid w:val="000100C8"/>
    <w:rsid w:val="00010562"/>
    <w:rsid w:val="000106C1"/>
    <w:rsid w:val="000109AF"/>
    <w:rsid w:val="00010E86"/>
    <w:rsid w:val="00010EEB"/>
    <w:rsid w:val="00010EEC"/>
    <w:rsid w:val="00011161"/>
    <w:rsid w:val="00011515"/>
    <w:rsid w:val="000115A5"/>
    <w:rsid w:val="00011CF8"/>
    <w:rsid w:val="00011EEB"/>
    <w:rsid w:val="00011EF0"/>
    <w:rsid w:val="000120A6"/>
    <w:rsid w:val="000125D5"/>
    <w:rsid w:val="000126F3"/>
    <w:rsid w:val="000128B8"/>
    <w:rsid w:val="000128D7"/>
    <w:rsid w:val="0001296A"/>
    <w:rsid w:val="00012C68"/>
    <w:rsid w:val="00012D70"/>
    <w:rsid w:val="00012EEE"/>
    <w:rsid w:val="0001309C"/>
    <w:rsid w:val="0001392F"/>
    <w:rsid w:val="00013E7C"/>
    <w:rsid w:val="00014162"/>
    <w:rsid w:val="00014377"/>
    <w:rsid w:val="000145E5"/>
    <w:rsid w:val="00014E02"/>
    <w:rsid w:val="00014E03"/>
    <w:rsid w:val="0001504D"/>
    <w:rsid w:val="00015259"/>
    <w:rsid w:val="000159CD"/>
    <w:rsid w:val="00015DC1"/>
    <w:rsid w:val="0001614E"/>
    <w:rsid w:val="00016200"/>
    <w:rsid w:val="000162AA"/>
    <w:rsid w:val="000164AC"/>
    <w:rsid w:val="000164F5"/>
    <w:rsid w:val="0001679F"/>
    <w:rsid w:val="0001683E"/>
    <w:rsid w:val="00016AFE"/>
    <w:rsid w:val="00016CC6"/>
    <w:rsid w:val="000170A4"/>
    <w:rsid w:val="000171C1"/>
    <w:rsid w:val="00017805"/>
    <w:rsid w:val="00020458"/>
    <w:rsid w:val="0002068F"/>
    <w:rsid w:val="0002097D"/>
    <w:rsid w:val="00020C89"/>
    <w:rsid w:val="00020D6E"/>
    <w:rsid w:val="000210B0"/>
    <w:rsid w:val="0002126C"/>
    <w:rsid w:val="0002131E"/>
    <w:rsid w:val="000217CB"/>
    <w:rsid w:val="00021B92"/>
    <w:rsid w:val="00022069"/>
    <w:rsid w:val="00022258"/>
    <w:rsid w:val="000224FD"/>
    <w:rsid w:val="00022544"/>
    <w:rsid w:val="00022640"/>
    <w:rsid w:val="00022683"/>
    <w:rsid w:val="000230FC"/>
    <w:rsid w:val="00023236"/>
    <w:rsid w:val="00023370"/>
    <w:rsid w:val="000233A4"/>
    <w:rsid w:val="00023774"/>
    <w:rsid w:val="000237EC"/>
    <w:rsid w:val="000238E8"/>
    <w:rsid w:val="00023D22"/>
    <w:rsid w:val="00024501"/>
    <w:rsid w:val="0002461A"/>
    <w:rsid w:val="000247DF"/>
    <w:rsid w:val="000247EA"/>
    <w:rsid w:val="00024813"/>
    <w:rsid w:val="00024AF5"/>
    <w:rsid w:val="00024D10"/>
    <w:rsid w:val="00024D68"/>
    <w:rsid w:val="00024DA1"/>
    <w:rsid w:val="00024FF1"/>
    <w:rsid w:val="0002504A"/>
    <w:rsid w:val="00025159"/>
    <w:rsid w:val="0002533C"/>
    <w:rsid w:val="00025BB3"/>
    <w:rsid w:val="0002605D"/>
    <w:rsid w:val="000260A1"/>
    <w:rsid w:val="000266EC"/>
    <w:rsid w:val="000269E4"/>
    <w:rsid w:val="00026FCF"/>
    <w:rsid w:val="0002709F"/>
    <w:rsid w:val="00027499"/>
    <w:rsid w:val="000274B9"/>
    <w:rsid w:val="00027680"/>
    <w:rsid w:val="000276CB"/>
    <w:rsid w:val="000276EF"/>
    <w:rsid w:val="00027753"/>
    <w:rsid w:val="00027872"/>
    <w:rsid w:val="00027907"/>
    <w:rsid w:val="00027CE8"/>
    <w:rsid w:val="00030119"/>
    <w:rsid w:val="00030B29"/>
    <w:rsid w:val="00030FC4"/>
    <w:rsid w:val="00031769"/>
    <w:rsid w:val="00031DF2"/>
    <w:rsid w:val="00031E56"/>
    <w:rsid w:val="00031F02"/>
    <w:rsid w:val="000321C4"/>
    <w:rsid w:val="00032203"/>
    <w:rsid w:val="0003283B"/>
    <w:rsid w:val="00032CAB"/>
    <w:rsid w:val="00032E95"/>
    <w:rsid w:val="000332D3"/>
    <w:rsid w:val="00033A4B"/>
    <w:rsid w:val="00033A8B"/>
    <w:rsid w:val="00033E68"/>
    <w:rsid w:val="000340ED"/>
    <w:rsid w:val="00034197"/>
    <w:rsid w:val="00034AC6"/>
    <w:rsid w:val="00034B22"/>
    <w:rsid w:val="00034E48"/>
    <w:rsid w:val="00034E85"/>
    <w:rsid w:val="0003528D"/>
    <w:rsid w:val="0003571C"/>
    <w:rsid w:val="000357F7"/>
    <w:rsid w:val="0003586B"/>
    <w:rsid w:val="0003591A"/>
    <w:rsid w:val="00035A6D"/>
    <w:rsid w:val="00035B46"/>
    <w:rsid w:val="00036067"/>
    <w:rsid w:val="000361A6"/>
    <w:rsid w:val="000363B6"/>
    <w:rsid w:val="00036404"/>
    <w:rsid w:val="000365AF"/>
    <w:rsid w:val="0003679B"/>
    <w:rsid w:val="000368B6"/>
    <w:rsid w:val="00036A4E"/>
    <w:rsid w:val="00036BE0"/>
    <w:rsid w:val="00037192"/>
    <w:rsid w:val="0003727D"/>
    <w:rsid w:val="0003728B"/>
    <w:rsid w:val="000372B7"/>
    <w:rsid w:val="000372EE"/>
    <w:rsid w:val="00037499"/>
    <w:rsid w:val="0003762D"/>
    <w:rsid w:val="000377F7"/>
    <w:rsid w:val="00037A80"/>
    <w:rsid w:val="00037C4D"/>
    <w:rsid w:val="00037E80"/>
    <w:rsid w:val="00040499"/>
    <w:rsid w:val="00040675"/>
    <w:rsid w:val="00040D9C"/>
    <w:rsid w:val="00040F33"/>
    <w:rsid w:val="00041401"/>
    <w:rsid w:val="000418DA"/>
    <w:rsid w:val="00041A3C"/>
    <w:rsid w:val="00041D74"/>
    <w:rsid w:val="000423F1"/>
    <w:rsid w:val="000427C1"/>
    <w:rsid w:val="00042E6D"/>
    <w:rsid w:val="00043248"/>
    <w:rsid w:val="000435B6"/>
    <w:rsid w:val="0004382C"/>
    <w:rsid w:val="00043CFE"/>
    <w:rsid w:val="00044080"/>
    <w:rsid w:val="0004412C"/>
    <w:rsid w:val="00044683"/>
    <w:rsid w:val="000450F6"/>
    <w:rsid w:val="00045BD6"/>
    <w:rsid w:val="00045F73"/>
    <w:rsid w:val="0004633A"/>
    <w:rsid w:val="00046607"/>
    <w:rsid w:val="0004664C"/>
    <w:rsid w:val="00046A41"/>
    <w:rsid w:val="00047152"/>
    <w:rsid w:val="000475C9"/>
    <w:rsid w:val="0004766C"/>
    <w:rsid w:val="0004775D"/>
    <w:rsid w:val="00047790"/>
    <w:rsid w:val="00047B7E"/>
    <w:rsid w:val="00047C3D"/>
    <w:rsid w:val="00047D8F"/>
    <w:rsid w:val="0005067E"/>
    <w:rsid w:val="0005068D"/>
    <w:rsid w:val="000508FA"/>
    <w:rsid w:val="00050BBE"/>
    <w:rsid w:val="00050F64"/>
    <w:rsid w:val="00051037"/>
    <w:rsid w:val="000511D4"/>
    <w:rsid w:val="0005142F"/>
    <w:rsid w:val="00051826"/>
    <w:rsid w:val="00051BEB"/>
    <w:rsid w:val="00051EA7"/>
    <w:rsid w:val="00052882"/>
    <w:rsid w:val="00052FBE"/>
    <w:rsid w:val="000536CD"/>
    <w:rsid w:val="0005376C"/>
    <w:rsid w:val="0005392F"/>
    <w:rsid w:val="0005394D"/>
    <w:rsid w:val="00053A55"/>
    <w:rsid w:val="00053CDB"/>
    <w:rsid w:val="00053CDD"/>
    <w:rsid w:val="00053D26"/>
    <w:rsid w:val="00054310"/>
    <w:rsid w:val="00054660"/>
    <w:rsid w:val="00054702"/>
    <w:rsid w:val="000549A5"/>
    <w:rsid w:val="00054B36"/>
    <w:rsid w:val="00054C4C"/>
    <w:rsid w:val="00054C7B"/>
    <w:rsid w:val="00054FB7"/>
    <w:rsid w:val="0005526F"/>
    <w:rsid w:val="00055418"/>
    <w:rsid w:val="00055682"/>
    <w:rsid w:val="00055A42"/>
    <w:rsid w:val="0005629E"/>
    <w:rsid w:val="000563E2"/>
    <w:rsid w:val="00056557"/>
    <w:rsid w:val="00056A05"/>
    <w:rsid w:val="00056C6B"/>
    <w:rsid w:val="00056F3B"/>
    <w:rsid w:val="0005709C"/>
    <w:rsid w:val="000570ED"/>
    <w:rsid w:val="00057284"/>
    <w:rsid w:val="00057611"/>
    <w:rsid w:val="00057D50"/>
    <w:rsid w:val="000602A6"/>
    <w:rsid w:val="000604D0"/>
    <w:rsid w:val="000605A2"/>
    <w:rsid w:val="00060964"/>
    <w:rsid w:val="00060CAE"/>
    <w:rsid w:val="00061043"/>
    <w:rsid w:val="00061202"/>
    <w:rsid w:val="000613D1"/>
    <w:rsid w:val="0006195F"/>
    <w:rsid w:val="00061AA6"/>
    <w:rsid w:val="00061DDE"/>
    <w:rsid w:val="00061F68"/>
    <w:rsid w:val="000621C2"/>
    <w:rsid w:val="00062547"/>
    <w:rsid w:val="0006256E"/>
    <w:rsid w:val="0006279A"/>
    <w:rsid w:val="00062C12"/>
    <w:rsid w:val="00062D3A"/>
    <w:rsid w:val="00062DAF"/>
    <w:rsid w:val="00063254"/>
    <w:rsid w:val="000635FC"/>
    <w:rsid w:val="0006377E"/>
    <w:rsid w:val="00063C9D"/>
    <w:rsid w:val="00063F55"/>
    <w:rsid w:val="000641C4"/>
    <w:rsid w:val="00064462"/>
    <w:rsid w:val="00064940"/>
    <w:rsid w:val="00064C24"/>
    <w:rsid w:val="00064E11"/>
    <w:rsid w:val="00066012"/>
    <w:rsid w:val="000662B9"/>
    <w:rsid w:val="00066593"/>
    <w:rsid w:val="000666A7"/>
    <w:rsid w:val="000667EB"/>
    <w:rsid w:val="00066957"/>
    <w:rsid w:val="00066B03"/>
    <w:rsid w:val="00066D0F"/>
    <w:rsid w:val="00066E08"/>
    <w:rsid w:val="0006706C"/>
    <w:rsid w:val="00067133"/>
    <w:rsid w:val="00067215"/>
    <w:rsid w:val="00067B9C"/>
    <w:rsid w:val="00067CD6"/>
    <w:rsid w:val="00070992"/>
    <w:rsid w:val="000709B8"/>
    <w:rsid w:val="00070AA3"/>
    <w:rsid w:val="00070CA9"/>
    <w:rsid w:val="00070F97"/>
    <w:rsid w:val="000713C6"/>
    <w:rsid w:val="00071591"/>
    <w:rsid w:val="000718F7"/>
    <w:rsid w:val="00071DE2"/>
    <w:rsid w:val="000720E9"/>
    <w:rsid w:val="000720FC"/>
    <w:rsid w:val="000722CD"/>
    <w:rsid w:val="000724B2"/>
    <w:rsid w:val="00072814"/>
    <w:rsid w:val="00072A58"/>
    <w:rsid w:val="00072D67"/>
    <w:rsid w:val="00072D6B"/>
    <w:rsid w:val="00072ED1"/>
    <w:rsid w:val="00073083"/>
    <w:rsid w:val="0007319F"/>
    <w:rsid w:val="00073230"/>
    <w:rsid w:val="00073260"/>
    <w:rsid w:val="000736C2"/>
    <w:rsid w:val="000737C1"/>
    <w:rsid w:val="00073865"/>
    <w:rsid w:val="00073923"/>
    <w:rsid w:val="00074182"/>
    <w:rsid w:val="000746EE"/>
    <w:rsid w:val="00074822"/>
    <w:rsid w:val="00074B8D"/>
    <w:rsid w:val="000752D2"/>
    <w:rsid w:val="00075CDF"/>
    <w:rsid w:val="000760A0"/>
    <w:rsid w:val="000766F2"/>
    <w:rsid w:val="00076988"/>
    <w:rsid w:val="00077F14"/>
    <w:rsid w:val="000804F0"/>
    <w:rsid w:val="00080751"/>
    <w:rsid w:val="00080E25"/>
    <w:rsid w:val="0008137E"/>
    <w:rsid w:val="00081613"/>
    <w:rsid w:val="000816FF"/>
    <w:rsid w:val="00081AB7"/>
    <w:rsid w:val="00081B61"/>
    <w:rsid w:val="0008212E"/>
    <w:rsid w:val="000824BA"/>
    <w:rsid w:val="00082B88"/>
    <w:rsid w:val="00082E14"/>
    <w:rsid w:val="00082F9F"/>
    <w:rsid w:val="00083067"/>
    <w:rsid w:val="00083270"/>
    <w:rsid w:val="000833D1"/>
    <w:rsid w:val="0008350A"/>
    <w:rsid w:val="000836BA"/>
    <w:rsid w:val="00083772"/>
    <w:rsid w:val="00083AAA"/>
    <w:rsid w:val="00083B58"/>
    <w:rsid w:val="0008403D"/>
    <w:rsid w:val="00084441"/>
    <w:rsid w:val="00084661"/>
    <w:rsid w:val="000848DE"/>
    <w:rsid w:val="0008497A"/>
    <w:rsid w:val="00084AEF"/>
    <w:rsid w:val="00084DC0"/>
    <w:rsid w:val="00084F08"/>
    <w:rsid w:val="000851BA"/>
    <w:rsid w:val="0008555B"/>
    <w:rsid w:val="00085CA2"/>
    <w:rsid w:val="00085FDE"/>
    <w:rsid w:val="000860A8"/>
    <w:rsid w:val="0008643E"/>
    <w:rsid w:val="00086630"/>
    <w:rsid w:val="00086639"/>
    <w:rsid w:val="00086696"/>
    <w:rsid w:val="000868E9"/>
    <w:rsid w:val="00086A86"/>
    <w:rsid w:val="00086C47"/>
    <w:rsid w:val="00086F0E"/>
    <w:rsid w:val="00087272"/>
    <w:rsid w:val="0008737D"/>
    <w:rsid w:val="000875B9"/>
    <w:rsid w:val="00087628"/>
    <w:rsid w:val="000877F5"/>
    <w:rsid w:val="00087BC4"/>
    <w:rsid w:val="00087F85"/>
    <w:rsid w:val="0009078D"/>
    <w:rsid w:val="000907A3"/>
    <w:rsid w:val="000907A6"/>
    <w:rsid w:val="00090BEA"/>
    <w:rsid w:val="00090DD4"/>
    <w:rsid w:val="00091003"/>
    <w:rsid w:val="00091179"/>
    <w:rsid w:val="00091399"/>
    <w:rsid w:val="00091483"/>
    <w:rsid w:val="00092FD4"/>
    <w:rsid w:val="0009317B"/>
    <w:rsid w:val="00093264"/>
    <w:rsid w:val="000944D1"/>
    <w:rsid w:val="0009464F"/>
    <w:rsid w:val="00094715"/>
    <w:rsid w:val="00094A27"/>
    <w:rsid w:val="00094F81"/>
    <w:rsid w:val="0009514E"/>
    <w:rsid w:val="00095162"/>
    <w:rsid w:val="000955CB"/>
    <w:rsid w:val="00095B12"/>
    <w:rsid w:val="00095BB1"/>
    <w:rsid w:val="0009637C"/>
    <w:rsid w:val="000964A2"/>
    <w:rsid w:val="000965C6"/>
    <w:rsid w:val="00096620"/>
    <w:rsid w:val="000970AA"/>
    <w:rsid w:val="00097287"/>
    <w:rsid w:val="00097484"/>
    <w:rsid w:val="00097507"/>
    <w:rsid w:val="000976D4"/>
    <w:rsid w:val="00097725"/>
    <w:rsid w:val="00097812"/>
    <w:rsid w:val="000A03E6"/>
    <w:rsid w:val="000A082A"/>
    <w:rsid w:val="000A0CAF"/>
    <w:rsid w:val="000A122C"/>
    <w:rsid w:val="000A13F2"/>
    <w:rsid w:val="000A1849"/>
    <w:rsid w:val="000A1C64"/>
    <w:rsid w:val="000A1E19"/>
    <w:rsid w:val="000A1EA5"/>
    <w:rsid w:val="000A1FB1"/>
    <w:rsid w:val="000A2045"/>
    <w:rsid w:val="000A2088"/>
    <w:rsid w:val="000A2308"/>
    <w:rsid w:val="000A24D7"/>
    <w:rsid w:val="000A2768"/>
    <w:rsid w:val="000A3042"/>
    <w:rsid w:val="000A3147"/>
    <w:rsid w:val="000A31E9"/>
    <w:rsid w:val="000A35EE"/>
    <w:rsid w:val="000A36B0"/>
    <w:rsid w:val="000A392B"/>
    <w:rsid w:val="000A3A8E"/>
    <w:rsid w:val="000A3ED1"/>
    <w:rsid w:val="000A3F91"/>
    <w:rsid w:val="000A406D"/>
    <w:rsid w:val="000A42C8"/>
    <w:rsid w:val="000A436D"/>
    <w:rsid w:val="000A45AD"/>
    <w:rsid w:val="000A5066"/>
    <w:rsid w:val="000A5914"/>
    <w:rsid w:val="000A5F59"/>
    <w:rsid w:val="000A62BE"/>
    <w:rsid w:val="000A64A5"/>
    <w:rsid w:val="000A64CE"/>
    <w:rsid w:val="000A6552"/>
    <w:rsid w:val="000A66B1"/>
    <w:rsid w:val="000A6A09"/>
    <w:rsid w:val="000A6A3E"/>
    <w:rsid w:val="000A6B29"/>
    <w:rsid w:val="000A6C4B"/>
    <w:rsid w:val="000A6DB2"/>
    <w:rsid w:val="000A6DBB"/>
    <w:rsid w:val="000A7241"/>
    <w:rsid w:val="000A72E4"/>
    <w:rsid w:val="000A73F9"/>
    <w:rsid w:val="000A7DC5"/>
    <w:rsid w:val="000A7DE9"/>
    <w:rsid w:val="000A7F8B"/>
    <w:rsid w:val="000B013C"/>
    <w:rsid w:val="000B0288"/>
    <w:rsid w:val="000B0342"/>
    <w:rsid w:val="000B0492"/>
    <w:rsid w:val="000B04DC"/>
    <w:rsid w:val="000B073D"/>
    <w:rsid w:val="000B09CB"/>
    <w:rsid w:val="000B0B02"/>
    <w:rsid w:val="000B0F76"/>
    <w:rsid w:val="000B1260"/>
    <w:rsid w:val="000B155B"/>
    <w:rsid w:val="000B16EB"/>
    <w:rsid w:val="000B1847"/>
    <w:rsid w:val="000B1B74"/>
    <w:rsid w:val="000B1C45"/>
    <w:rsid w:val="000B1EAA"/>
    <w:rsid w:val="000B2389"/>
    <w:rsid w:val="000B252D"/>
    <w:rsid w:val="000B259A"/>
    <w:rsid w:val="000B294A"/>
    <w:rsid w:val="000B2D5A"/>
    <w:rsid w:val="000B2DB0"/>
    <w:rsid w:val="000B2FEE"/>
    <w:rsid w:val="000B3144"/>
    <w:rsid w:val="000B3303"/>
    <w:rsid w:val="000B354E"/>
    <w:rsid w:val="000B3D4D"/>
    <w:rsid w:val="000B3DB1"/>
    <w:rsid w:val="000B3E1B"/>
    <w:rsid w:val="000B41C0"/>
    <w:rsid w:val="000B434D"/>
    <w:rsid w:val="000B50D0"/>
    <w:rsid w:val="000B51B1"/>
    <w:rsid w:val="000B55C0"/>
    <w:rsid w:val="000B58F8"/>
    <w:rsid w:val="000B5B91"/>
    <w:rsid w:val="000B5EE7"/>
    <w:rsid w:val="000B5FD7"/>
    <w:rsid w:val="000B6614"/>
    <w:rsid w:val="000B6736"/>
    <w:rsid w:val="000B6802"/>
    <w:rsid w:val="000B680B"/>
    <w:rsid w:val="000B6B04"/>
    <w:rsid w:val="000B6CCB"/>
    <w:rsid w:val="000B6E46"/>
    <w:rsid w:val="000B6E93"/>
    <w:rsid w:val="000B79A8"/>
    <w:rsid w:val="000B7A39"/>
    <w:rsid w:val="000C0395"/>
    <w:rsid w:val="000C0A09"/>
    <w:rsid w:val="000C0BCB"/>
    <w:rsid w:val="000C100E"/>
    <w:rsid w:val="000C13F5"/>
    <w:rsid w:val="000C1974"/>
    <w:rsid w:val="000C1A10"/>
    <w:rsid w:val="000C1C36"/>
    <w:rsid w:val="000C1D92"/>
    <w:rsid w:val="000C1EAA"/>
    <w:rsid w:val="000C1EF1"/>
    <w:rsid w:val="000C1FB3"/>
    <w:rsid w:val="000C21CD"/>
    <w:rsid w:val="000C23A0"/>
    <w:rsid w:val="000C2690"/>
    <w:rsid w:val="000C2D8F"/>
    <w:rsid w:val="000C321F"/>
    <w:rsid w:val="000C36CB"/>
    <w:rsid w:val="000C3703"/>
    <w:rsid w:val="000C3775"/>
    <w:rsid w:val="000C3F3B"/>
    <w:rsid w:val="000C3F4E"/>
    <w:rsid w:val="000C431B"/>
    <w:rsid w:val="000C4639"/>
    <w:rsid w:val="000C48D7"/>
    <w:rsid w:val="000C4F41"/>
    <w:rsid w:val="000C5063"/>
    <w:rsid w:val="000C51D1"/>
    <w:rsid w:val="000C5437"/>
    <w:rsid w:val="000C59C1"/>
    <w:rsid w:val="000C612F"/>
    <w:rsid w:val="000C6202"/>
    <w:rsid w:val="000C6349"/>
    <w:rsid w:val="000C6870"/>
    <w:rsid w:val="000C71B7"/>
    <w:rsid w:val="000C71C8"/>
    <w:rsid w:val="000C750E"/>
    <w:rsid w:val="000C7515"/>
    <w:rsid w:val="000C78FB"/>
    <w:rsid w:val="000C7C44"/>
    <w:rsid w:val="000C7F2A"/>
    <w:rsid w:val="000C7F5B"/>
    <w:rsid w:val="000C7FD7"/>
    <w:rsid w:val="000D0283"/>
    <w:rsid w:val="000D0298"/>
    <w:rsid w:val="000D0475"/>
    <w:rsid w:val="000D05A5"/>
    <w:rsid w:val="000D06BF"/>
    <w:rsid w:val="000D0911"/>
    <w:rsid w:val="000D0A8E"/>
    <w:rsid w:val="000D0DD0"/>
    <w:rsid w:val="000D0FDD"/>
    <w:rsid w:val="000D109D"/>
    <w:rsid w:val="000D184B"/>
    <w:rsid w:val="000D1887"/>
    <w:rsid w:val="000D18BB"/>
    <w:rsid w:val="000D1914"/>
    <w:rsid w:val="000D1B5F"/>
    <w:rsid w:val="000D2627"/>
    <w:rsid w:val="000D2704"/>
    <w:rsid w:val="000D2730"/>
    <w:rsid w:val="000D27FF"/>
    <w:rsid w:val="000D29B7"/>
    <w:rsid w:val="000D2F36"/>
    <w:rsid w:val="000D2F65"/>
    <w:rsid w:val="000D3241"/>
    <w:rsid w:val="000D3314"/>
    <w:rsid w:val="000D336C"/>
    <w:rsid w:val="000D344E"/>
    <w:rsid w:val="000D3871"/>
    <w:rsid w:val="000D38DF"/>
    <w:rsid w:val="000D38F3"/>
    <w:rsid w:val="000D3A64"/>
    <w:rsid w:val="000D3BBC"/>
    <w:rsid w:val="000D3E02"/>
    <w:rsid w:val="000D4151"/>
    <w:rsid w:val="000D4180"/>
    <w:rsid w:val="000D45CC"/>
    <w:rsid w:val="000D5147"/>
    <w:rsid w:val="000D51B5"/>
    <w:rsid w:val="000D5539"/>
    <w:rsid w:val="000D576E"/>
    <w:rsid w:val="000D5803"/>
    <w:rsid w:val="000D5AFC"/>
    <w:rsid w:val="000D5B46"/>
    <w:rsid w:val="000D65D3"/>
    <w:rsid w:val="000D65E7"/>
    <w:rsid w:val="000D6A5D"/>
    <w:rsid w:val="000D7085"/>
    <w:rsid w:val="000D71FE"/>
    <w:rsid w:val="000D7387"/>
    <w:rsid w:val="000D7656"/>
    <w:rsid w:val="000E00E5"/>
    <w:rsid w:val="000E0477"/>
    <w:rsid w:val="000E0629"/>
    <w:rsid w:val="000E07C5"/>
    <w:rsid w:val="000E07DA"/>
    <w:rsid w:val="000E094F"/>
    <w:rsid w:val="000E1B39"/>
    <w:rsid w:val="000E1BB4"/>
    <w:rsid w:val="000E2299"/>
    <w:rsid w:val="000E23BC"/>
    <w:rsid w:val="000E2D43"/>
    <w:rsid w:val="000E32D0"/>
    <w:rsid w:val="000E35E0"/>
    <w:rsid w:val="000E36E9"/>
    <w:rsid w:val="000E3803"/>
    <w:rsid w:val="000E392E"/>
    <w:rsid w:val="000E3A2D"/>
    <w:rsid w:val="000E3AFA"/>
    <w:rsid w:val="000E3B40"/>
    <w:rsid w:val="000E3E3C"/>
    <w:rsid w:val="000E40E9"/>
    <w:rsid w:val="000E4792"/>
    <w:rsid w:val="000E48EE"/>
    <w:rsid w:val="000E522C"/>
    <w:rsid w:val="000E5343"/>
    <w:rsid w:val="000E5556"/>
    <w:rsid w:val="000E586C"/>
    <w:rsid w:val="000E5C91"/>
    <w:rsid w:val="000E6170"/>
    <w:rsid w:val="000E61AB"/>
    <w:rsid w:val="000E645B"/>
    <w:rsid w:val="000E6487"/>
    <w:rsid w:val="000E65C3"/>
    <w:rsid w:val="000E6785"/>
    <w:rsid w:val="000E6B8C"/>
    <w:rsid w:val="000E6F34"/>
    <w:rsid w:val="000E7474"/>
    <w:rsid w:val="000E76B6"/>
    <w:rsid w:val="000E77AA"/>
    <w:rsid w:val="000E7B45"/>
    <w:rsid w:val="000E7BAA"/>
    <w:rsid w:val="000E7EDC"/>
    <w:rsid w:val="000F08A7"/>
    <w:rsid w:val="000F08F8"/>
    <w:rsid w:val="000F184F"/>
    <w:rsid w:val="000F1A44"/>
    <w:rsid w:val="000F1D20"/>
    <w:rsid w:val="000F1ED2"/>
    <w:rsid w:val="000F236A"/>
    <w:rsid w:val="000F247D"/>
    <w:rsid w:val="000F2F20"/>
    <w:rsid w:val="000F2F58"/>
    <w:rsid w:val="000F2F71"/>
    <w:rsid w:val="000F3214"/>
    <w:rsid w:val="000F35A2"/>
    <w:rsid w:val="000F3C36"/>
    <w:rsid w:val="000F3CC9"/>
    <w:rsid w:val="000F3DB9"/>
    <w:rsid w:val="000F415E"/>
    <w:rsid w:val="000F45E7"/>
    <w:rsid w:val="000F478D"/>
    <w:rsid w:val="000F4ABB"/>
    <w:rsid w:val="000F4E94"/>
    <w:rsid w:val="000F4F77"/>
    <w:rsid w:val="000F507D"/>
    <w:rsid w:val="000F55E5"/>
    <w:rsid w:val="000F5769"/>
    <w:rsid w:val="000F58A9"/>
    <w:rsid w:val="000F59D3"/>
    <w:rsid w:val="000F5B47"/>
    <w:rsid w:val="000F5BEE"/>
    <w:rsid w:val="000F5D18"/>
    <w:rsid w:val="000F5D6F"/>
    <w:rsid w:val="000F5E98"/>
    <w:rsid w:val="000F64D5"/>
    <w:rsid w:val="000F653F"/>
    <w:rsid w:val="000F6543"/>
    <w:rsid w:val="000F65B7"/>
    <w:rsid w:val="000F69EB"/>
    <w:rsid w:val="000F6FC0"/>
    <w:rsid w:val="000F7097"/>
    <w:rsid w:val="000F774C"/>
    <w:rsid w:val="000F7CD8"/>
    <w:rsid w:val="000F7D90"/>
    <w:rsid w:val="00100243"/>
    <w:rsid w:val="00100884"/>
    <w:rsid w:val="0010186A"/>
    <w:rsid w:val="00101A7E"/>
    <w:rsid w:val="00101BF4"/>
    <w:rsid w:val="00101C20"/>
    <w:rsid w:val="0010202A"/>
    <w:rsid w:val="001020A0"/>
    <w:rsid w:val="001022BD"/>
    <w:rsid w:val="00102344"/>
    <w:rsid w:val="00102486"/>
    <w:rsid w:val="00102B89"/>
    <w:rsid w:val="0010349F"/>
    <w:rsid w:val="001034A3"/>
    <w:rsid w:val="00103711"/>
    <w:rsid w:val="00103764"/>
    <w:rsid w:val="00103AB5"/>
    <w:rsid w:val="00103BFD"/>
    <w:rsid w:val="00103D27"/>
    <w:rsid w:val="00103D95"/>
    <w:rsid w:val="00104709"/>
    <w:rsid w:val="00104762"/>
    <w:rsid w:val="00104AA6"/>
    <w:rsid w:val="00104AE9"/>
    <w:rsid w:val="00104C1C"/>
    <w:rsid w:val="00104F2B"/>
    <w:rsid w:val="0010502A"/>
    <w:rsid w:val="0010518F"/>
    <w:rsid w:val="0010522F"/>
    <w:rsid w:val="00105A38"/>
    <w:rsid w:val="00105A6F"/>
    <w:rsid w:val="00105D31"/>
    <w:rsid w:val="0010671E"/>
    <w:rsid w:val="00106D2F"/>
    <w:rsid w:val="00106ED7"/>
    <w:rsid w:val="001075FE"/>
    <w:rsid w:val="0010787D"/>
    <w:rsid w:val="001078AC"/>
    <w:rsid w:val="001079D2"/>
    <w:rsid w:val="00107BFC"/>
    <w:rsid w:val="00107C7C"/>
    <w:rsid w:val="00110313"/>
    <w:rsid w:val="00110888"/>
    <w:rsid w:val="00110C6B"/>
    <w:rsid w:val="00110D19"/>
    <w:rsid w:val="00110F44"/>
    <w:rsid w:val="00111016"/>
    <w:rsid w:val="0011127D"/>
    <w:rsid w:val="0011138C"/>
    <w:rsid w:val="001113A0"/>
    <w:rsid w:val="001113C6"/>
    <w:rsid w:val="001114B8"/>
    <w:rsid w:val="0011156C"/>
    <w:rsid w:val="00111947"/>
    <w:rsid w:val="00111CD8"/>
    <w:rsid w:val="00111CF8"/>
    <w:rsid w:val="00112102"/>
    <w:rsid w:val="0011223C"/>
    <w:rsid w:val="001126AE"/>
    <w:rsid w:val="00112A18"/>
    <w:rsid w:val="00112A3C"/>
    <w:rsid w:val="00112C81"/>
    <w:rsid w:val="00113144"/>
    <w:rsid w:val="001133B1"/>
    <w:rsid w:val="0011346B"/>
    <w:rsid w:val="00113A2B"/>
    <w:rsid w:val="00113EED"/>
    <w:rsid w:val="00114592"/>
    <w:rsid w:val="00114624"/>
    <w:rsid w:val="001150D4"/>
    <w:rsid w:val="00115256"/>
    <w:rsid w:val="001153C2"/>
    <w:rsid w:val="001157C7"/>
    <w:rsid w:val="00115C82"/>
    <w:rsid w:val="0011600E"/>
    <w:rsid w:val="0011616B"/>
    <w:rsid w:val="00116603"/>
    <w:rsid w:val="00116C7E"/>
    <w:rsid w:val="00117536"/>
    <w:rsid w:val="00117912"/>
    <w:rsid w:val="00117A03"/>
    <w:rsid w:val="00117C4D"/>
    <w:rsid w:val="00117E2A"/>
    <w:rsid w:val="00117FEC"/>
    <w:rsid w:val="0012002E"/>
    <w:rsid w:val="001200DE"/>
    <w:rsid w:val="00120502"/>
    <w:rsid w:val="001206A0"/>
    <w:rsid w:val="00120AE6"/>
    <w:rsid w:val="00120FB3"/>
    <w:rsid w:val="0012134B"/>
    <w:rsid w:val="00121442"/>
    <w:rsid w:val="00121561"/>
    <w:rsid w:val="001218C6"/>
    <w:rsid w:val="00121D51"/>
    <w:rsid w:val="00121EE6"/>
    <w:rsid w:val="00121F3E"/>
    <w:rsid w:val="00121F5C"/>
    <w:rsid w:val="00122268"/>
    <w:rsid w:val="00122615"/>
    <w:rsid w:val="001227EB"/>
    <w:rsid w:val="001227FB"/>
    <w:rsid w:val="001229C0"/>
    <w:rsid w:val="00122A20"/>
    <w:rsid w:val="00122CA2"/>
    <w:rsid w:val="00122D7B"/>
    <w:rsid w:val="00122DA6"/>
    <w:rsid w:val="00122E44"/>
    <w:rsid w:val="0012338B"/>
    <w:rsid w:val="0012374B"/>
    <w:rsid w:val="0012377C"/>
    <w:rsid w:val="001237DD"/>
    <w:rsid w:val="00123D78"/>
    <w:rsid w:val="0012453D"/>
    <w:rsid w:val="00124688"/>
    <w:rsid w:val="00124754"/>
    <w:rsid w:val="0012488C"/>
    <w:rsid w:val="00124B84"/>
    <w:rsid w:val="00124CC3"/>
    <w:rsid w:val="00124DE2"/>
    <w:rsid w:val="00124F9C"/>
    <w:rsid w:val="00124FC1"/>
    <w:rsid w:val="00125224"/>
    <w:rsid w:val="0012522E"/>
    <w:rsid w:val="0012525B"/>
    <w:rsid w:val="0012580A"/>
    <w:rsid w:val="00125AE4"/>
    <w:rsid w:val="00125E5C"/>
    <w:rsid w:val="001262D8"/>
    <w:rsid w:val="0012638E"/>
    <w:rsid w:val="001263B7"/>
    <w:rsid w:val="00126462"/>
    <w:rsid w:val="001265A1"/>
    <w:rsid w:val="001267D6"/>
    <w:rsid w:val="00126B4D"/>
    <w:rsid w:val="00126CAB"/>
    <w:rsid w:val="001270DE"/>
    <w:rsid w:val="001273A3"/>
    <w:rsid w:val="0012765B"/>
    <w:rsid w:val="001277F8"/>
    <w:rsid w:val="0012790A"/>
    <w:rsid w:val="0012792F"/>
    <w:rsid w:val="00127C09"/>
    <w:rsid w:val="00130326"/>
    <w:rsid w:val="0013048B"/>
    <w:rsid w:val="00130779"/>
    <w:rsid w:val="00130992"/>
    <w:rsid w:val="00130A26"/>
    <w:rsid w:val="00130AEA"/>
    <w:rsid w:val="00130E0D"/>
    <w:rsid w:val="00130F34"/>
    <w:rsid w:val="00131449"/>
    <w:rsid w:val="001315A7"/>
    <w:rsid w:val="00131930"/>
    <w:rsid w:val="00131EA8"/>
    <w:rsid w:val="00131F3D"/>
    <w:rsid w:val="001324E1"/>
    <w:rsid w:val="00132618"/>
    <w:rsid w:val="00132A2E"/>
    <w:rsid w:val="00132AC4"/>
    <w:rsid w:val="00132BEB"/>
    <w:rsid w:val="00132C8B"/>
    <w:rsid w:val="0013335A"/>
    <w:rsid w:val="0013369C"/>
    <w:rsid w:val="00133AC8"/>
    <w:rsid w:val="001340D3"/>
    <w:rsid w:val="0013420C"/>
    <w:rsid w:val="00134424"/>
    <w:rsid w:val="00134688"/>
    <w:rsid w:val="00134928"/>
    <w:rsid w:val="00134A1C"/>
    <w:rsid w:val="00134C28"/>
    <w:rsid w:val="00134C6E"/>
    <w:rsid w:val="0013502A"/>
    <w:rsid w:val="00135418"/>
    <w:rsid w:val="00135A8C"/>
    <w:rsid w:val="00135BA1"/>
    <w:rsid w:val="00135C27"/>
    <w:rsid w:val="00135D59"/>
    <w:rsid w:val="00135E08"/>
    <w:rsid w:val="0013617F"/>
    <w:rsid w:val="00136257"/>
    <w:rsid w:val="001362C9"/>
    <w:rsid w:val="0013631D"/>
    <w:rsid w:val="001364AF"/>
    <w:rsid w:val="001368B9"/>
    <w:rsid w:val="00136A75"/>
    <w:rsid w:val="001372A7"/>
    <w:rsid w:val="00137357"/>
    <w:rsid w:val="001374E3"/>
    <w:rsid w:val="001374F9"/>
    <w:rsid w:val="0013772C"/>
    <w:rsid w:val="0013779D"/>
    <w:rsid w:val="0013787F"/>
    <w:rsid w:val="00137BF3"/>
    <w:rsid w:val="00137D4B"/>
    <w:rsid w:val="00137F88"/>
    <w:rsid w:val="001403D0"/>
    <w:rsid w:val="00140E17"/>
    <w:rsid w:val="0014142A"/>
    <w:rsid w:val="00141645"/>
    <w:rsid w:val="0014184F"/>
    <w:rsid w:val="00141A04"/>
    <w:rsid w:val="00141BA0"/>
    <w:rsid w:val="00141C5A"/>
    <w:rsid w:val="0014217E"/>
    <w:rsid w:val="00142206"/>
    <w:rsid w:val="0014220E"/>
    <w:rsid w:val="001427B2"/>
    <w:rsid w:val="0014292C"/>
    <w:rsid w:val="00142BA4"/>
    <w:rsid w:val="00142C74"/>
    <w:rsid w:val="00143075"/>
    <w:rsid w:val="001432F9"/>
    <w:rsid w:val="00143439"/>
    <w:rsid w:val="0014348B"/>
    <w:rsid w:val="0014374A"/>
    <w:rsid w:val="00143A31"/>
    <w:rsid w:val="00143A6B"/>
    <w:rsid w:val="0014414D"/>
    <w:rsid w:val="00144291"/>
    <w:rsid w:val="00144445"/>
    <w:rsid w:val="001444EF"/>
    <w:rsid w:val="001449CA"/>
    <w:rsid w:val="00144A2C"/>
    <w:rsid w:val="00144AFB"/>
    <w:rsid w:val="00144F95"/>
    <w:rsid w:val="0014548C"/>
    <w:rsid w:val="0014575B"/>
    <w:rsid w:val="00145847"/>
    <w:rsid w:val="0014594E"/>
    <w:rsid w:val="00145D5C"/>
    <w:rsid w:val="00145DD4"/>
    <w:rsid w:val="001460E1"/>
    <w:rsid w:val="0014630B"/>
    <w:rsid w:val="00146351"/>
    <w:rsid w:val="00146739"/>
    <w:rsid w:val="0014734A"/>
    <w:rsid w:val="001476B1"/>
    <w:rsid w:val="001478F7"/>
    <w:rsid w:val="00147B78"/>
    <w:rsid w:val="00147C52"/>
    <w:rsid w:val="00147D40"/>
    <w:rsid w:val="00147E65"/>
    <w:rsid w:val="001505A5"/>
    <w:rsid w:val="00150714"/>
    <w:rsid w:val="00150B06"/>
    <w:rsid w:val="00150E1E"/>
    <w:rsid w:val="00150EB9"/>
    <w:rsid w:val="00150EEA"/>
    <w:rsid w:val="00151B18"/>
    <w:rsid w:val="00151CA3"/>
    <w:rsid w:val="00151F36"/>
    <w:rsid w:val="00151FB3"/>
    <w:rsid w:val="001523CC"/>
    <w:rsid w:val="001523CE"/>
    <w:rsid w:val="00152468"/>
    <w:rsid w:val="001524C3"/>
    <w:rsid w:val="0015256D"/>
    <w:rsid w:val="0015292C"/>
    <w:rsid w:val="00152B7F"/>
    <w:rsid w:val="001533D9"/>
    <w:rsid w:val="001533DB"/>
    <w:rsid w:val="001535E1"/>
    <w:rsid w:val="001536A6"/>
    <w:rsid w:val="00153739"/>
    <w:rsid w:val="00153788"/>
    <w:rsid w:val="00153929"/>
    <w:rsid w:val="00153F56"/>
    <w:rsid w:val="00154237"/>
    <w:rsid w:val="0015438A"/>
    <w:rsid w:val="001544FB"/>
    <w:rsid w:val="0015462F"/>
    <w:rsid w:val="001549BB"/>
    <w:rsid w:val="00154AFF"/>
    <w:rsid w:val="001551F7"/>
    <w:rsid w:val="0015525C"/>
    <w:rsid w:val="001554A5"/>
    <w:rsid w:val="00155571"/>
    <w:rsid w:val="0015568C"/>
    <w:rsid w:val="0015571B"/>
    <w:rsid w:val="00155A46"/>
    <w:rsid w:val="00155E2E"/>
    <w:rsid w:val="00155FA0"/>
    <w:rsid w:val="001560B7"/>
    <w:rsid w:val="001565CF"/>
    <w:rsid w:val="00156611"/>
    <w:rsid w:val="00156808"/>
    <w:rsid w:val="001569E5"/>
    <w:rsid w:val="00157093"/>
    <w:rsid w:val="0015711B"/>
    <w:rsid w:val="00157619"/>
    <w:rsid w:val="001577DD"/>
    <w:rsid w:val="00157F0B"/>
    <w:rsid w:val="00160268"/>
    <w:rsid w:val="0016037C"/>
    <w:rsid w:val="001603FB"/>
    <w:rsid w:val="001604D1"/>
    <w:rsid w:val="0016061D"/>
    <w:rsid w:val="001613D8"/>
    <w:rsid w:val="001613EC"/>
    <w:rsid w:val="001615F4"/>
    <w:rsid w:val="001619E8"/>
    <w:rsid w:val="00161B53"/>
    <w:rsid w:val="00161FA4"/>
    <w:rsid w:val="00162138"/>
    <w:rsid w:val="0016237B"/>
    <w:rsid w:val="001624F1"/>
    <w:rsid w:val="001629C9"/>
    <w:rsid w:val="00162DA7"/>
    <w:rsid w:val="00162F57"/>
    <w:rsid w:val="001631C6"/>
    <w:rsid w:val="00163223"/>
    <w:rsid w:val="00163235"/>
    <w:rsid w:val="001634AF"/>
    <w:rsid w:val="001634D5"/>
    <w:rsid w:val="00163593"/>
    <w:rsid w:val="001636A6"/>
    <w:rsid w:val="00164077"/>
    <w:rsid w:val="001640AC"/>
    <w:rsid w:val="00164201"/>
    <w:rsid w:val="001644D8"/>
    <w:rsid w:val="00164518"/>
    <w:rsid w:val="00164755"/>
    <w:rsid w:val="00164933"/>
    <w:rsid w:val="00164F74"/>
    <w:rsid w:val="00164FBA"/>
    <w:rsid w:val="0016506E"/>
    <w:rsid w:val="00165318"/>
    <w:rsid w:val="001657E4"/>
    <w:rsid w:val="001659A0"/>
    <w:rsid w:val="00165D22"/>
    <w:rsid w:val="00165FF6"/>
    <w:rsid w:val="00166275"/>
    <w:rsid w:val="00166393"/>
    <w:rsid w:val="001665E1"/>
    <w:rsid w:val="001666C3"/>
    <w:rsid w:val="0016679C"/>
    <w:rsid w:val="001667F3"/>
    <w:rsid w:val="0016680E"/>
    <w:rsid w:val="00166A5A"/>
    <w:rsid w:val="00166C95"/>
    <w:rsid w:val="00166E8F"/>
    <w:rsid w:val="00166FB5"/>
    <w:rsid w:val="00167265"/>
    <w:rsid w:val="0016740D"/>
    <w:rsid w:val="0016751D"/>
    <w:rsid w:val="0016772C"/>
    <w:rsid w:val="001677E5"/>
    <w:rsid w:val="00167811"/>
    <w:rsid w:val="00167964"/>
    <w:rsid w:val="00167FFC"/>
    <w:rsid w:val="00170418"/>
    <w:rsid w:val="001706C4"/>
    <w:rsid w:val="0017087D"/>
    <w:rsid w:val="00170A2E"/>
    <w:rsid w:val="00170AED"/>
    <w:rsid w:val="00170D25"/>
    <w:rsid w:val="00170D4F"/>
    <w:rsid w:val="00170D9B"/>
    <w:rsid w:val="00170E15"/>
    <w:rsid w:val="0017103C"/>
    <w:rsid w:val="00171360"/>
    <w:rsid w:val="00171A96"/>
    <w:rsid w:val="00171AF3"/>
    <w:rsid w:val="00171C5E"/>
    <w:rsid w:val="0017202B"/>
    <w:rsid w:val="00172090"/>
    <w:rsid w:val="001723F2"/>
    <w:rsid w:val="00172523"/>
    <w:rsid w:val="0017314F"/>
    <w:rsid w:val="001732EA"/>
    <w:rsid w:val="001733CA"/>
    <w:rsid w:val="001737B7"/>
    <w:rsid w:val="00173CBF"/>
    <w:rsid w:val="00173E8F"/>
    <w:rsid w:val="00173F73"/>
    <w:rsid w:val="0017400B"/>
    <w:rsid w:val="00174588"/>
    <w:rsid w:val="00174A70"/>
    <w:rsid w:val="00174C82"/>
    <w:rsid w:val="0017508F"/>
    <w:rsid w:val="001750BB"/>
    <w:rsid w:val="0017527C"/>
    <w:rsid w:val="00175565"/>
    <w:rsid w:val="001757DE"/>
    <w:rsid w:val="00175AED"/>
    <w:rsid w:val="00175B0D"/>
    <w:rsid w:val="00175F27"/>
    <w:rsid w:val="001761B3"/>
    <w:rsid w:val="001762DD"/>
    <w:rsid w:val="0017637A"/>
    <w:rsid w:val="001763F7"/>
    <w:rsid w:val="0017651D"/>
    <w:rsid w:val="001768E8"/>
    <w:rsid w:val="001770B4"/>
    <w:rsid w:val="001771D3"/>
    <w:rsid w:val="001778D4"/>
    <w:rsid w:val="001778D6"/>
    <w:rsid w:val="00177B1A"/>
    <w:rsid w:val="00177DC6"/>
    <w:rsid w:val="00177EFD"/>
    <w:rsid w:val="001804BE"/>
    <w:rsid w:val="00180937"/>
    <w:rsid w:val="00180CD0"/>
    <w:rsid w:val="00180EF9"/>
    <w:rsid w:val="00181055"/>
    <w:rsid w:val="001818F4"/>
    <w:rsid w:val="00181A58"/>
    <w:rsid w:val="00181D58"/>
    <w:rsid w:val="00182120"/>
    <w:rsid w:val="00182131"/>
    <w:rsid w:val="00182692"/>
    <w:rsid w:val="0018272C"/>
    <w:rsid w:val="00182B27"/>
    <w:rsid w:val="00182BB1"/>
    <w:rsid w:val="00182DB5"/>
    <w:rsid w:val="00182E74"/>
    <w:rsid w:val="00183009"/>
    <w:rsid w:val="00183061"/>
    <w:rsid w:val="00183098"/>
    <w:rsid w:val="0018372E"/>
    <w:rsid w:val="001838D7"/>
    <w:rsid w:val="00183B23"/>
    <w:rsid w:val="00183C0F"/>
    <w:rsid w:val="00183D6C"/>
    <w:rsid w:val="00183D91"/>
    <w:rsid w:val="00183DCC"/>
    <w:rsid w:val="0018460D"/>
    <w:rsid w:val="001849C6"/>
    <w:rsid w:val="00185971"/>
    <w:rsid w:val="00185E91"/>
    <w:rsid w:val="001866BF"/>
    <w:rsid w:val="00186941"/>
    <w:rsid w:val="00186B29"/>
    <w:rsid w:val="00186E2F"/>
    <w:rsid w:val="00186E65"/>
    <w:rsid w:val="001870BC"/>
    <w:rsid w:val="0018716E"/>
    <w:rsid w:val="001872D4"/>
    <w:rsid w:val="001873EB"/>
    <w:rsid w:val="001875C0"/>
    <w:rsid w:val="001877A3"/>
    <w:rsid w:val="00187E28"/>
    <w:rsid w:val="00190231"/>
    <w:rsid w:val="001904A7"/>
    <w:rsid w:val="00190519"/>
    <w:rsid w:val="0019051A"/>
    <w:rsid w:val="001907B4"/>
    <w:rsid w:val="001908D6"/>
    <w:rsid w:val="00190CA0"/>
    <w:rsid w:val="00190D07"/>
    <w:rsid w:val="00190F78"/>
    <w:rsid w:val="001911F6"/>
    <w:rsid w:val="0019152C"/>
    <w:rsid w:val="001919C0"/>
    <w:rsid w:val="00191A60"/>
    <w:rsid w:val="00192198"/>
    <w:rsid w:val="001923D7"/>
    <w:rsid w:val="0019278D"/>
    <w:rsid w:val="00192BC7"/>
    <w:rsid w:val="00192FE0"/>
    <w:rsid w:val="0019327E"/>
    <w:rsid w:val="001932F0"/>
    <w:rsid w:val="00193520"/>
    <w:rsid w:val="0019396B"/>
    <w:rsid w:val="00193A23"/>
    <w:rsid w:val="00193B20"/>
    <w:rsid w:val="00193E61"/>
    <w:rsid w:val="001940D8"/>
    <w:rsid w:val="001941DB"/>
    <w:rsid w:val="001942EA"/>
    <w:rsid w:val="00194DEB"/>
    <w:rsid w:val="00194E8A"/>
    <w:rsid w:val="0019519B"/>
    <w:rsid w:val="00195739"/>
    <w:rsid w:val="00195EC1"/>
    <w:rsid w:val="00195F22"/>
    <w:rsid w:val="00195FFB"/>
    <w:rsid w:val="00196191"/>
    <w:rsid w:val="001963E4"/>
    <w:rsid w:val="00196432"/>
    <w:rsid w:val="001964F0"/>
    <w:rsid w:val="00196868"/>
    <w:rsid w:val="00196AA7"/>
    <w:rsid w:val="00196D8C"/>
    <w:rsid w:val="00196E3B"/>
    <w:rsid w:val="00197161"/>
    <w:rsid w:val="0019781A"/>
    <w:rsid w:val="00197B46"/>
    <w:rsid w:val="001A0638"/>
    <w:rsid w:val="001A07CB"/>
    <w:rsid w:val="001A08D8"/>
    <w:rsid w:val="001A0B29"/>
    <w:rsid w:val="001A0C1D"/>
    <w:rsid w:val="001A0C43"/>
    <w:rsid w:val="001A0C62"/>
    <w:rsid w:val="001A0F8A"/>
    <w:rsid w:val="001A10FE"/>
    <w:rsid w:val="001A144D"/>
    <w:rsid w:val="001A169A"/>
    <w:rsid w:val="001A169B"/>
    <w:rsid w:val="001A1B5F"/>
    <w:rsid w:val="001A1E36"/>
    <w:rsid w:val="001A1F50"/>
    <w:rsid w:val="001A2757"/>
    <w:rsid w:val="001A2C93"/>
    <w:rsid w:val="001A2D9B"/>
    <w:rsid w:val="001A2F11"/>
    <w:rsid w:val="001A3037"/>
    <w:rsid w:val="001A3586"/>
    <w:rsid w:val="001A36BD"/>
    <w:rsid w:val="001A3A17"/>
    <w:rsid w:val="001A3A93"/>
    <w:rsid w:val="001A3C85"/>
    <w:rsid w:val="001A3DB2"/>
    <w:rsid w:val="001A3DD0"/>
    <w:rsid w:val="001A4586"/>
    <w:rsid w:val="001A4D19"/>
    <w:rsid w:val="001A4E28"/>
    <w:rsid w:val="001A50C1"/>
    <w:rsid w:val="001A50E2"/>
    <w:rsid w:val="001A5192"/>
    <w:rsid w:val="001A553F"/>
    <w:rsid w:val="001A5930"/>
    <w:rsid w:val="001A5A3D"/>
    <w:rsid w:val="001A5AA0"/>
    <w:rsid w:val="001A5CAE"/>
    <w:rsid w:val="001A6365"/>
    <w:rsid w:val="001A6531"/>
    <w:rsid w:val="001A6AC4"/>
    <w:rsid w:val="001A6B32"/>
    <w:rsid w:val="001A6D14"/>
    <w:rsid w:val="001A6F50"/>
    <w:rsid w:val="001A6FCB"/>
    <w:rsid w:val="001A7000"/>
    <w:rsid w:val="001A71A6"/>
    <w:rsid w:val="001A791F"/>
    <w:rsid w:val="001A7C69"/>
    <w:rsid w:val="001A7FD2"/>
    <w:rsid w:val="001B045D"/>
    <w:rsid w:val="001B0723"/>
    <w:rsid w:val="001B08DA"/>
    <w:rsid w:val="001B0939"/>
    <w:rsid w:val="001B0ADD"/>
    <w:rsid w:val="001B0C11"/>
    <w:rsid w:val="001B1328"/>
    <w:rsid w:val="001B13F5"/>
    <w:rsid w:val="001B1629"/>
    <w:rsid w:val="001B1842"/>
    <w:rsid w:val="001B1B81"/>
    <w:rsid w:val="001B1C7D"/>
    <w:rsid w:val="001B20B5"/>
    <w:rsid w:val="001B2146"/>
    <w:rsid w:val="001B22F8"/>
    <w:rsid w:val="001B240E"/>
    <w:rsid w:val="001B24CF"/>
    <w:rsid w:val="001B28BA"/>
    <w:rsid w:val="001B28DC"/>
    <w:rsid w:val="001B2941"/>
    <w:rsid w:val="001B296D"/>
    <w:rsid w:val="001B318B"/>
    <w:rsid w:val="001B354A"/>
    <w:rsid w:val="001B37A8"/>
    <w:rsid w:val="001B37F4"/>
    <w:rsid w:val="001B3C79"/>
    <w:rsid w:val="001B3D00"/>
    <w:rsid w:val="001B47F1"/>
    <w:rsid w:val="001B4CA2"/>
    <w:rsid w:val="001B4CD9"/>
    <w:rsid w:val="001B4D02"/>
    <w:rsid w:val="001B5245"/>
    <w:rsid w:val="001B58A6"/>
    <w:rsid w:val="001B59ED"/>
    <w:rsid w:val="001B5B81"/>
    <w:rsid w:val="001B63FE"/>
    <w:rsid w:val="001B644B"/>
    <w:rsid w:val="001B6532"/>
    <w:rsid w:val="001B6A28"/>
    <w:rsid w:val="001B7480"/>
    <w:rsid w:val="001B774D"/>
    <w:rsid w:val="001B77CE"/>
    <w:rsid w:val="001B79CC"/>
    <w:rsid w:val="001B7D1B"/>
    <w:rsid w:val="001B7D7D"/>
    <w:rsid w:val="001C035A"/>
    <w:rsid w:val="001C03CB"/>
    <w:rsid w:val="001C0DEE"/>
    <w:rsid w:val="001C0F81"/>
    <w:rsid w:val="001C0FF9"/>
    <w:rsid w:val="001C1162"/>
    <w:rsid w:val="001C1621"/>
    <w:rsid w:val="001C16DE"/>
    <w:rsid w:val="001C17C5"/>
    <w:rsid w:val="001C1AE8"/>
    <w:rsid w:val="001C1BEA"/>
    <w:rsid w:val="001C1DE5"/>
    <w:rsid w:val="001C210E"/>
    <w:rsid w:val="001C21EB"/>
    <w:rsid w:val="001C2344"/>
    <w:rsid w:val="001C2346"/>
    <w:rsid w:val="001C36E0"/>
    <w:rsid w:val="001C3B3A"/>
    <w:rsid w:val="001C3C7C"/>
    <w:rsid w:val="001C447D"/>
    <w:rsid w:val="001C45AC"/>
    <w:rsid w:val="001C494D"/>
    <w:rsid w:val="001C49FF"/>
    <w:rsid w:val="001C4CDD"/>
    <w:rsid w:val="001C4D68"/>
    <w:rsid w:val="001C4F87"/>
    <w:rsid w:val="001C596D"/>
    <w:rsid w:val="001C5BB7"/>
    <w:rsid w:val="001C5EE0"/>
    <w:rsid w:val="001C608E"/>
    <w:rsid w:val="001C6466"/>
    <w:rsid w:val="001C64BF"/>
    <w:rsid w:val="001C663C"/>
    <w:rsid w:val="001C6707"/>
    <w:rsid w:val="001C687C"/>
    <w:rsid w:val="001C6A6E"/>
    <w:rsid w:val="001C6BA8"/>
    <w:rsid w:val="001C7549"/>
    <w:rsid w:val="001C7809"/>
    <w:rsid w:val="001C7E1D"/>
    <w:rsid w:val="001C7EAF"/>
    <w:rsid w:val="001D05A6"/>
    <w:rsid w:val="001D06C5"/>
    <w:rsid w:val="001D073D"/>
    <w:rsid w:val="001D07A3"/>
    <w:rsid w:val="001D07DB"/>
    <w:rsid w:val="001D0B58"/>
    <w:rsid w:val="001D0D41"/>
    <w:rsid w:val="001D1131"/>
    <w:rsid w:val="001D1176"/>
    <w:rsid w:val="001D11DE"/>
    <w:rsid w:val="001D13A1"/>
    <w:rsid w:val="001D13DF"/>
    <w:rsid w:val="001D1771"/>
    <w:rsid w:val="001D18D0"/>
    <w:rsid w:val="001D1B52"/>
    <w:rsid w:val="001D1E0C"/>
    <w:rsid w:val="001D2082"/>
    <w:rsid w:val="001D2184"/>
    <w:rsid w:val="001D2377"/>
    <w:rsid w:val="001D2581"/>
    <w:rsid w:val="001D2DEF"/>
    <w:rsid w:val="001D2F4D"/>
    <w:rsid w:val="001D33BD"/>
    <w:rsid w:val="001D362B"/>
    <w:rsid w:val="001D3D70"/>
    <w:rsid w:val="001D3E1C"/>
    <w:rsid w:val="001D3E64"/>
    <w:rsid w:val="001D40D5"/>
    <w:rsid w:val="001D45D8"/>
    <w:rsid w:val="001D4726"/>
    <w:rsid w:val="001D47B1"/>
    <w:rsid w:val="001D4B97"/>
    <w:rsid w:val="001D4E8E"/>
    <w:rsid w:val="001D5021"/>
    <w:rsid w:val="001D5299"/>
    <w:rsid w:val="001D5352"/>
    <w:rsid w:val="001D53BA"/>
    <w:rsid w:val="001D5477"/>
    <w:rsid w:val="001D559D"/>
    <w:rsid w:val="001D5741"/>
    <w:rsid w:val="001D5D28"/>
    <w:rsid w:val="001D6073"/>
    <w:rsid w:val="001D630A"/>
    <w:rsid w:val="001D6339"/>
    <w:rsid w:val="001D64CF"/>
    <w:rsid w:val="001D65D3"/>
    <w:rsid w:val="001D682A"/>
    <w:rsid w:val="001D6A63"/>
    <w:rsid w:val="001D6D54"/>
    <w:rsid w:val="001D70C0"/>
    <w:rsid w:val="001D70E0"/>
    <w:rsid w:val="001D73BC"/>
    <w:rsid w:val="001D74C5"/>
    <w:rsid w:val="001D74F4"/>
    <w:rsid w:val="001D76B1"/>
    <w:rsid w:val="001D7C87"/>
    <w:rsid w:val="001D7DEC"/>
    <w:rsid w:val="001D7FA9"/>
    <w:rsid w:val="001E06B8"/>
    <w:rsid w:val="001E10E6"/>
    <w:rsid w:val="001E1379"/>
    <w:rsid w:val="001E13EC"/>
    <w:rsid w:val="001E1611"/>
    <w:rsid w:val="001E193B"/>
    <w:rsid w:val="001E1AC3"/>
    <w:rsid w:val="001E1C0C"/>
    <w:rsid w:val="001E2292"/>
    <w:rsid w:val="001E2727"/>
    <w:rsid w:val="001E2868"/>
    <w:rsid w:val="001E2A55"/>
    <w:rsid w:val="001E2C40"/>
    <w:rsid w:val="001E2DB9"/>
    <w:rsid w:val="001E3762"/>
    <w:rsid w:val="001E3AA5"/>
    <w:rsid w:val="001E3B2A"/>
    <w:rsid w:val="001E3B38"/>
    <w:rsid w:val="001E3EA8"/>
    <w:rsid w:val="001E495E"/>
    <w:rsid w:val="001E4D51"/>
    <w:rsid w:val="001E50BA"/>
    <w:rsid w:val="001E531E"/>
    <w:rsid w:val="001E5A84"/>
    <w:rsid w:val="001E6099"/>
    <w:rsid w:val="001E618D"/>
    <w:rsid w:val="001E63E7"/>
    <w:rsid w:val="001E655B"/>
    <w:rsid w:val="001E696C"/>
    <w:rsid w:val="001E6B60"/>
    <w:rsid w:val="001E7140"/>
    <w:rsid w:val="001E7FBD"/>
    <w:rsid w:val="001F0186"/>
    <w:rsid w:val="001F02A7"/>
    <w:rsid w:val="001F04A7"/>
    <w:rsid w:val="001F0DE5"/>
    <w:rsid w:val="001F0E76"/>
    <w:rsid w:val="001F140F"/>
    <w:rsid w:val="001F15ED"/>
    <w:rsid w:val="001F18D6"/>
    <w:rsid w:val="001F19F4"/>
    <w:rsid w:val="001F1C33"/>
    <w:rsid w:val="001F219A"/>
    <w:rsid w:val="001F2240"/>
    <w:rsid w:val="001F25F8"/>
    <w:rsid w:val="001F2770"/>
    <w:rsid w:val="001F27F5"/>
    <w:rsid w:val="001F316E"/>
    <w:rsid w:val="001F3526"/>
    <w:rsid w:val="001F3C03"/>
    <w:rsid w:val="001F3CC8"/>
    <w:rsid w:val="001F4058"/>
    <w:rsid w:val="001F417B"/>
    <w:rsid w:val="001F4296"/>
    <w:rsid w:val="001F4416"/>
    <w:rsid w:val="001F461A"/>
    <w:rsid w:val="001F4C72"/>
    <w:rsid w:val="001F4DD1"/>
    <w:rsid w:val="001F5B5E"/>
    <w:rsid w:val="001F5F93"/>
    <w:rsid w:val="001F60A9"/>
    <w:rsid w:val="001F62BF"/>
    <w:rsid w:val="001F64E6"/>
    <w:rsid w:val="001F6523"/>
    <w:rsid w:val="001F6708"/>
    <w:rsid w:val="001F670D"/>
    <w:rsid w:val="001F6744"/>
    <w:rsid w:val="001F675C"/>
    <w:rsid w:val="001F6B92"/>
    <w:rsid w:val="001F6BF5"/>
    <w:rsid w:val="001F6CE3"/>
    <w:rsid w:val="001F6E10"/>
    <w:rsid w:val="001F6EA4"/>
    <w:rsid w:val="001F72E0"/>
    <w:rsid w:val="001F7E2D"/>
    <w:rsid w:val="00200189"/>
    <w:rsid w:val="00200513"/>
    <w:rsid w:val="0020097B"/>
    <w:rsid w:val="00200A0C"/>
    <w:rsid w:val="002013C8"/>
    <w:rsid w:val="00201A54"/>
    <w:rsid w:val="00201A5F"/>
    <w:rsid w:val="00201CB0"/>
    <w:rsid w:val="00201E7A"/>
    <w:rsid w:val="00201E8E"/>
    <w:rsid w:val="002026F5"/>
    <w:rsid w:val="0020282E"/>
    <w:rsid w:val="00202C61"/>
    <w:rsid w:val="00202D4F"/>
    <w:rsid w:val="00202FD0"/>
    <w:rsid w:val="00203227"/>
    <w:rsid w:val="00203300"/>
    <w:rsid w:val="00203811"/>
    <w:rsid w:val="00203A45"/>
    <w:rsid w:val="00203B64"/>
    <w:rsid w:val="00203D0F"/>
    <w:rsid w:val="00203D5C"/>
    <w:rsid w:val="00204162"/>
    <w:rsid w:val="002048F6"/>
    <w:rsid w:val="00204B72"/>
    <w:rsid w:val="00204E4E"/>
    <w:rsid w:val="00205516"/>
    <w:rsid w:val="002056C5"/>
    <w:rsid w:val="00205AE7"/>
    <w:rsid w:val="00205B69"/>
    <w:rsid w:val="00205DA9"/>
    <w:rsid w:val="00205DFD"/>
    <w:rsid w:val="002063CE"/>
    <w:rsid w:val="0020651D"/>
    <w:rsid w:val="00206976"/>
    <w:rsid w:val="00206C84"/>
    <w:rsid w:val="00207454"/>
    <w:rsid w:val="00207767"/>
    <w:rsid w:val="00207797"/>
    <w:rsid w:val="00207AE3"/>
    <w:rsid w:val="00207B0B"/>
    <w:rsid w:val="00207D4D"/>
    <w:rsid w:val="00207DCA"/>
    <w:rsid w:val="00207F38"/>
    <w:rsid w:val="002108EA"/>
    <w:rsid w:val="00210A45"/>
    <w:rsid w:val="00210C82"/>
    <w:rsid w:val="0021115A"/>
    <w:rsid w:val="00211416"/>
    <w:rsid w:val="0021144B"/>
    <w:rsid w:val="00211515"/>
    <w:rsid w:val="00211881"/>
    <w:rsid w:val="00211A4C"/>
    <w:rsid w:val="00211CE9"/>
    <w:rsid w:val="00212030"/>
    <w:rsid w:val="00212527"/>
    <w:rsid w:val="002125F3"/>
    <w:rsid w:val="00212612"/>
    <w:rsid w:val="002127E5"/>
    <w:rsid w:val="00212B31"/>
    <w:rsid w:val="00212B9C"/>
    <w:rsid w:val="00212DAA"/>
    <w:rsid w:val="002132BD"/>
    <w:rsid w:val="002134A5"/>
    <w:rsid w:val="0021355B"/>
    <w:rsid w:val="0021375C"/>
    <w:rsid w:val="00213CAD"/>
    <w:rsid w:val="0021422A"/>
    <w:rsid w:val="0021451B"/>
    <w:rsid w:val="002147A5"/>
    <w:rsid w:val="00214A88"/>
    <w:rsid w:val="0021501C"/>
    <w:rsid w:val="00215203"/>
    <w:rsid w:val="00215757"/>
    <w:rsid w:val="00215F75"/>
    <w:rsid w:val="00216303"/>
    <w:rsid w:val="00216328"/>
    <w:rsid w:val="00216384"/>
    <w:rsid w:val="00216625"/>
    <w:rsid w:val="00216698"/>
    <w:rsid w:val="00216CA2"/>
    <w:rsid w:val="00216CD4"/>
    <w:rsid w:val="00216D2E"/>
    <w:rsid w:val="00216E96"/>
    <w:rsid w:val="00217148"/>
    <w:rsid w:val="0021727A"/>
    <w:rsid w:val="002172B7"/>
    <w:rsid w:val="0021786F"/>
    <w:rsid w:val="0021792A"/>
    <w:rsid w:val="00217A0C"/>
    <w:rsid w:val="00217A21"/>
    <w:rsid w:val="00220417"/>
    <w:rsid w:val="00220543"/>
    <w:rsid w:val="00220773"/>
    <w:rsid w:val="00220790"/>
    <w:rsid w:val="002207C5"/>
    <w:rsid w:val="00220B8B"/>
    <w:rsid w:val="00220BE3"/>
    <w:rsid w:val="00220D03"/>
    <w:rsid w:val="00220DF2"/>
    <w:rsid w:val="00221151"/>
    <w:rsid w:val="002211BD"/>
    <w:rsid w:val="00221340"/>
    <w:rsid w:val="00221506"/>
    <w:rsid w:val="00221668"/>
    <w:rsid w:val="00221F11"/>
    <w:rsid w:val="00221F54"/>
    <w:rsid w:val="00222A98"/>
    <w:rsid w:val="00222AAA"/>
    <w:rsid w:val="00222F21"/>
    <w:rsid w:val="00222F32"/>
    <w:rsid w:val="00222FC2"/>
    <w:rsid w:val="00223369"/>
    <w:rsid w:val="002233FD"/>
    <w:rsid w:val="00223443"/>
    <w:rsid w:val="0022395B"/>
    <w:rsid w:val="00223D4F"/>
    <w:rsid w:val="00223F17"/>
    <w:rsid w:val="0022412F"/>
    <w:rsid w:val="002246DE"/>
    <w:rsid w:val="00224855"/>
    <w:rsid w:val="00224A28"/>
    <w:rsid w:val="00224D29"/>
    <w:rsid w:val="00225262"/>
    <w:rsid w:val="00225282"/>
    <w:rsid w:val="002255C3"/>
    <w:rsid w:val="002256E1"/>
    <w:rsid w:val="00225765"/>
    <w:rsid w:val="00225778"/>
    <w:rsid w:val="00225A62"/>
    <w:rsid w:val="00225AF7"/>
    <w:rsid w:val="00225F7E"/>
    <w:rsid w:val="0022651D"/>
    <w:rsid w:val="002268C4"/>
    <w:rsid w:val="00226BA6"/>
    <w:rsid w:val="00226D22"/>
    <w:rsid w:val="00226F90"/>
    <w:rsid w:val="00227047"/>
    <w:rsid w:val="002274E0"/>
    <w:rsid w:val="00227A46"/>
    <w:rsid w:val="00230161"/>
    <w:rsid w:val="002304A5"/>
    <w:rsid w:val="002306A5"/>
    <w:rsid w:val="002307A0"/>
    <w:rsid w:val="00230A52"/>
    <w:rsid w:val="00230B14"/>
    <w:rsid w:val="00230B60"/>
    <w:rsid w:val="00231071"/>
    <w:rsid w:val="00231456"/>
    <w:rsid w:val="002317EE"/>
    <w:rsid w:val="0023214F"/>
    <w:rsid w:val="00232370"/>
    <w:rsid w:val="00232594"/>
    <w:rsid w:val="00232963"/>
    <w:rsid w:val="00232BB7"/>
    <w:rsid w:val="00232F39"/>
    <w:rsid w:val="00232F84"/>
    <w:rsid w:val="00233108"/>
    <w:rsid w:val="002333A4"/>
    <w:rsid w:val="00233467"/>
    <w:rsid w:val="002339D0"/>
    <w:rsid w:val="00233C4C"/>
    <w:rsid w:val="0023409F"/>
    <w:rsid w:val="002341D9"/>
    <w:rsid w:val="0023429E"/>
    <w:rsid w:val="0023459F"/>
    <w:rsid w:val="00234D90"/>
    <w:rsid w:val="002356E8"/>
    <w:rsid w:val="0023576E"/>
    <w:rsid w:val="0023595C"/>
    <w:rsid w:val="00235E39"/>
    <w:rsid w:val="00235EB6"/>
    <w:rsid w:val="00236361"/>
    <w:rsid w:val="0023638B"/>
    <w:rsid w:val="00236904"/>
    <w:rsid w:val="00236B4F"/>
    <w:rsid w:val="00236C11"/>
    <w:rsid w:val="00236D58"/>
    <w:rsid w:val="00236E6F"/>
    <w:rsid w:val="00236EDD"/>
    <w:rsid w:val="00237039"/>
    <w:rsid w:val="00237176"/>
    <w:rsid w:val="00237353"/>
    <w:rsid w:val="0023786E"/>
    <w:rsid w:val="002378F7"/>
    <w:rsid w:val="0023797D"/>
    <w:rsid w:val="0023799F"/>
    <w:rsid w:val="00237C3F"/>
    <w:rsid w:val="002402B6"/>
    <w:rsid w:val="00240642"/>
    <w:rsid w:val="0024065C"/>
    <w:rsid w:val="00240ED8"/>
    <w:rsid w:val="00240F73"/>
    <w:rsid w:val="0024187D"/>
    <w:rsid w:val="00241DA9"/>
    <w:rsid w:val="00241F4B"/>
    <w:rsid w:val="002424CA"/>
    <w:rsid w:val="0024293F"/>
    <w:rsid w:val="00242AC3"/>
    <w:rsid w:val="00242C35"/>
    <w:rsid w:val="00242D0C"/>
    <w:rsid w:val="00243089"/>
    <w:rsid w:val="002431B7"/>
    <w:rsid w:val="002437CC"/>
    <w:rsid w:val="00243D7D"/>
    <w:rsid w:val="00243E7B"/>
    <w:rsid w:val="002442B4"/>
    <w:rsid w:val="002444D6"/>
    <w:rsid w:val="00244713"/>
    <w:rsid w:val="00244B34"/>
    <w:rsid w:val="00244D12"/>
    <w:rsid w:val="00244EC6"/>
    <w:rsid w:val="002453B5"/>
    <w:rsid w:val="002453DB"/>
    <w:rsid w:val="002454F5"/>
    <w:rsid w:val="00245511"/>
    <w:rsid w:val="002459B5"/>
    <w:rsid w:val="00245B4B"/>
    <w:rsid w:val="00245C47"/>
    <w:rsid w:val="00245E96"/>
    <w:rsid w:val="00245FF4"/>
    <w:rsid w:val="002461D8"/>
    <w:rsid w:val="002463C4"/>
    <w:rsid w:val="00246B12"/>
    <w:rsid w:val="00246B23"/>
    <w:rsid w:val="00246B89"/>
    <w:rsid w:val="00246D0D"/>
    <w:rsid w:val="00246E22"/>
    <w:rsid w:val="0024744B"/>
    <w:rsid w:val="00247575"/>
    <w:rsid w:val="0024766C"/>
    <w:rsid w:val="00247932"/>
    <w:rsid w:val="00247D42"/>
    <w:rsid w:val="0025003E"/>
    <w:rsid w:val="00250143"/>
    <w:rsid w:val="00250227"/>
    <w:rsid w:val="00250336"/>
    <w:rsid w:val="002504E8"/>
    <w:rsid w:val="002507AB"/>
    <w:rsid w:val="00250884"/>
    <w:rsid w:val="00250A5C"/>
    <w:rsid w:val="00250C85"/>
    <w:rsid w:val="00250E2D"/>
    <w:rsid w:val="00250FA0"/>
    <w:rsid w:val="00251139"/>
    <w:rsid w:val="0025129E"/>
    <w:rsid w:val="002512B8"/>
    <w:rsid w:val="0025164F"/>
    <w:rsid w:val="002519BC"/>
    <w:rsid w:val="00252117"/>
    <w:rsid w:val="00252311"/>
    <w:rsid w:val="0025272E"/>
    <w:rsid w:val="00252B70"/>
    <w:rsid w:val="00252BF4"/>
    <w:rsid w:val="00252F53"/>
    <w:rsid w:val="00252FB3"/>
    <w:rsid w:val="002530EC"/>
    <w:rsid w:val="00253202"/>
    <w:rsid w:val="00253969"/>
    <w:rsid w:val="00253A83"/>
    <w:rsid w:val="00253C41"/>
    <w:rsid w:val="00253DC0"/>
    <w:rsid w:val="00253DC1"/>
    <w:rsid w:val="00253E3E"/>
    <w:rsid w:val="0025410C"/>
    <w:rsid w:val="0025417B"/>
    <w:rsid w:val="00254359"/>
    <w:rsid w:val="00254837"/>
    <w:rsid w:val="00254EF5"/>
    <w:rsid w:val="0025513F"/>
    <w:rsid w:val="00255336"/>
    <w:rsid w:val="00255582"/>
    <w:rsid w:val="00255737"/>
    <w:rsid w:val="00255782"/>
    <w:rsid w:val="0025589B"/>
    <w:rsid w:val="00255950"/>
    <w:rsid w:val="00255A66"/>
    <w:rsid w:val="00255BC2"/>
    <w:rsid w:val="00255EAE"/>
    <w:rsid w:val="00256120"/>
    <w:rsid w:val="0025631C"/>
    <w:rsid w:val="002563A1"/>
    <w:rsid w:val="00256775"/>
    <w:rsid w:val="00256F59"/>
    <w:rsid w:val="00257014"/>
    <w:rsid w:val="002571AE"/>
    <w:rsid w:val="002573F5"/>
    <w:rsid w:val="0025779B"/>
    <w:rsid w:val="00257B0D"/>
    <w:rsid w:val="00257B5D"/>
    <w:rsid w:val="00257B78"/>
    <w:rsid w:val="00257F87"/>
    <w:rsid w:val="0026060F"/>
    <w:rsid w:val="002606D4"/>
    <w:rsid w:val="002607D0"/>
    <w:rsid w:val="00260E2F"/>
    <w:rsid w:val="00260FDF"/>
    <w:rsid w:val="0026141B"/>
    <w:rsid w:val="0026147C"/>
    <w:rsid w:val="00261539"/>
    <w:rsid w:val="00261578"/>
    <w:rsid w:val="0026167C"/>
    <w:rsid w:val="0026168F"/>
    <w:rsid w:val="0026193A"/>
    <w:rsid w:val="00261B0A"/>
    <w:rsid w:val="002622AD"/>
    <w:rsid w:val="00262606"/>
    <w:rsid w:val="002627BE"/>
    <w:rsid w:val="0026290B"/>
    <w:rsid w:val="0026291F"/>
    <w:rsid w:val="00262CDE"/>
    <w:rsid w:val="0026358F"/>
    <w:rsid w:val="0026374A"/>
    <w:rsid w:val="00263949"/>
    <w:rsid w:val="002639E3"/>
    <w:rsid w:val="00263F62"/>
    <w:rsid w:val="00264960"/>
    <w:rsid w:val="00264D02"/>
    <w:rsid w:val="00264D64"/>
    <w:rsid w:val="00264EAC"/>
    <w:rsid w:val="00264EBB"/>
    <w:rsid w:val="0026574D"/>
    <w:rsid w:val="00265819"/>
    <w:rsid w:val="00265873"/>
    <w:rsid w:val="00265985"/>
    <w:rsid w:val="00265C01"/>
    <w:rsid w:val="00265C42"/>
    <w:rsid w:val="00266438"/>
    <w:rsid w:val="002665AE"/>
    <w:rsid w:val="002668D1"/>
    <w:rsid w:val="00266B8C"/>
    <w:rsid w:val="00266C9C"/>
    <w:rsid w:val="002672F8"/>
    <w:rsid w:val="0026736A"/>
    <w:rsid w:val="0026750F"/>
    <w:rsid w:val="00267610"/>
    <w:rsid w:val="00267865"/>
    <w:rsid w:val="00270329"/>
    <w:rsid w:val="002705E3"/>
    <w:rsid w:val="002708E1"/>
    <w:rsid w:val="00271153"/>
    <w:rsid w:val="00271389"/>
    <w:rsid w:val="00271B0F"/>
    <w:rsid w:val="00271B78"/>
    <w:rsid w:val="00271D97"/>
    <w:rsid w:val="00271DD2"/>
    <w:rsid w:val="00271E1F"/>
    <w:rsid w:val="00272092"/>
    <w:rsid w:val="0027227A"/>
    <w:rsid w:val="002722BB"/>
    <w:rsid w:val="00272360"/>
    <w:rsid w:val="0027254F"/>
    <w:rsid w:val="002725CB"/>
    <w:rsid w:val="00272A61"/>
    <w:rsid w:val="00272F16"/>
    <w:rsid w:val="00273149"/>
    <w:rsid w:val="0027321F"/>
    <w:rsid w:val="00273964"/>
    <w:rsid w:val="0027398D"/>
    <w:rsid w:val="00273C56"/>
    <w:rsid w:val="00273C82"/>
    <w:rsid w:val="00273D9A"/>
    <w:rsid w:val="00273E17"/>
    <w:rsid w:val="002744BC"/>
    <w:rsid w:val="002744EA"/>
    <w:rsid w:val="002747CA"/>
    <w:rsid w:val="002748BF"/>
    <w:rsid w:val="00274A0B"/>
    <w:rsid w:val="00274D6D"/>
    <w:rsid w:val="00274D7F"/>
    <w:rsid w:val="002752F4"/>
    <w:rsid w:val="002753D1"/>
    <w:rsid w:val="0027572B"/>
    <w:rsid w:val="0027580F"/>
    <w:rsid w:val="00275830"/>
    <w:rsid w:val="002759B4"/>
    <w:rsid w:val="00275A08"/>
    <w:rsid w:val="00275ABD"/>
    <w:rsid w:val="002760F8"/>
    <w:rsid w:val="00276129"/>
    <w:rsid w:val="002764A2"/>
    <w:rsid w:val="00276833"/>
    <w:rsid w:val="00276984"/>
    <w:rsid w:val="00276ADA"/>
    <w:rsid w:val="00276D18"/>
    <w:rsid w:val="00276F0E"/>
    <w:rsid w:val="00276FDE"/>
    <w:rsid w:val="00277165"/>
    <w:rsid w:val="00277468"/>
    <w:rsid w:val="0027760E"/>
    <w:rsid w:val="002776C1"/>
    <w:rsid w:val="00277A8B"/>
    <w:rsid w:val="00277B8F"/>
    <w:rsid w:val="00277D5C"/>
    <w:rsid w:val="00277F58"/>
    <w:rsid w:val="002800EA"/>
    <w:rsid w:val="0028016F"/>
    <w:rsid w:val="00280443"/>
    <w:rsid w:val="002804A8"/>
    <w:rsid w:val="00280801"/>
    <w:rsid w:val="002809A2"/>
    <w:rsid w:val="00280C2F"/>
    <w:rsid w:val="00280D3A"/>
    <w:rsid w:val="00280ED8"/>
    <w:rsid w:val="0028105F"/>
    <w:rsid w:val="002812D5"/>
    <w:rsid w:val="00281633"/>
    <w:rsid w:val="00281706"/>
    <w:rsid w:val="00281BC8"/>
    <w:rsid w:val="002822C9"/>
    <w:rsid w:val="0028232E"/>
    <w:rsid w:val="002823F7"/>
    <w:rsid w:val="00282960"/>
    <w:rsid w:val="00282BBE"/>
    <w:rsid w:val="002838A2"/>
    <w:rsid w:val="00283987"/>
    <w:rsid w:val="00283CEB"/>
    <w:rsid w:val="00284097"/>
    <w:rsid w:val="002840B4"/>
    <w:rsid w:val="002841DF"/>
    <w:rsid w:val="002843E9"/>
    <w:rsid w:val="00284576"/>
    <w:rsid w:val="002848E1"/>
    <w:rsid w:val="0028529D"/>
    <w:rsid w:val="002852E8"/>
    <w:rsid w:val="00285730"/>
    <w:rsid w:val="00285839"/>
    <w:rsid w:val="00285B8B"/>
    <w:rsid w:val="00285B8E"/>
    <w:rsid w:val="00285BD7"/>
    <w:rsid w:val="00285F82"/>
    <w:rsid w:val="00286B81"/>
    <w:rsid w:val="00286F25"/>
    <w:rsid w:val="0028743A"/>
    <w:rsid w:val="00287477"/>
    <w:rsid w:val="00287982"/>
    <w:rsid w:val="00287B71"/>
    <w:rsid w:val="00287BE7"/>
    <w:rsid w:val="00287D1A"/>
    <w:rsid w:val="0029002A"/>
    <w:rsid w:val="002902AF"/>
    <w:rsid w:val="002903BC"/>
    <w:rsid w:val="002908AF"/>
    <w:rsid w:val="00290926"/>
    <w:rsid w:val="00290A1F"/>
    <w:rsid w:val="002910BF"/>
    <w:rsid w:val="00291714"/>
    <w:rsid w:val="00291C2C"/>
    <w:rsid w:val="00291CBD"/>
    <w:rsid w:val="00291D66"/>
    <w:rsid w:val="00291F20"/>
    <w:rsid w:val="00291FAC"/>
    <w:rsid w:val="00292019"/>
    <w:rsid w:val="0029251E"/>
    <w:rsid w:val="00292B85"/>
    <w:rsid w:val="00292B88"/>
    <w:rsid w:val="00292D19"/>
    <w:rsid w:val="00292DF0"/>
    <w:rsid w:val="00292EC8"/>
    <w:rsid w:val="002937AB"/>
    <w:rsid w:val="00293A62"/>
    <w:rsid w:val="00293E98"/>
    <w:rsid w:val="00293F59"/>
    <w:rsid w:val="002942C5"/>
    <w:rsid w:val="002945D9"/>
    <w:rsid w:val="00294A77"/>
    <w:rsid w:val="00294D4C"/>
    <w:rsid w:val="00294F4D"/>
    <w:rsid w:val="00295386"/>
    <w:rsid w:val="00295E2A"/>
    <w:rsid w:val="00296040"/>
    <w:rsid w:val="00296323"/>
    <w:rsid w:val="002964C0"/>
    <w:rsid w:val="00296A70"/>
    <w:rsid w:val="00296AAA"/>
    <w:rsid w:val="0029716D"/>
    <w:rsid w:val="002971D2"/>
    <w:rsid w:val="00297537"/>
    <w:rsid w:val="00297554"/>
    <w:rsid w:val="0029762C"/>
    <w:rsid w:val="00297838"/>
    <w:rsid w:val="00297F0D"/>
    <w:rsid w:val="002A00E3"/>
    <w:rsid w:val="002A0558"/>
    <w:rsid w:val="002A0BE5"/>
    <w:rsid w:val="002A0FEC"/>
    <w:rsid w:val="002A103F"/>
    <w:rsid w:val="002A144D"/>
    <w:rsid w:val="002A1555"/>
    <w:rsid w:val="002A165C"/>
    <w:rsid w:val="002A18D3"/>
    <w:rsid w:val="002A1A15"/>
    <w:rsid w:val="002A1C77"/>
    <w:rsid w:val="002A20E9"/>
    <w:rsid w:val="002A217D"/>
    <w:rsid w:val="002A26D6"/>
    <w:rsid w:val="002A298F"/>
    <w:rsid w:val="002A2A29"/>
    <w:rsid w:val="002A2FC1"/>
    <w:rsid w:val="002A354C"/>
    <w:rsid w:val="002A37B4"/>
    <w:rsid w:val="002A3B73"/>
    <w:rsid w:val="002A3BB8"/>
    <w:rsid w:val="002A3C9A"/>
    <w:rsid w:val="002A42EF"/>
    <w:rsid w:val="002A47FC"/>
    <w:rsid w:val="002A48B3"/>
    <w:rsid w:val="002A4AB3"/>
    <w:rsid w:val="002A4C55"/>
    <w:rsid w:val="002A4D37"/>
    <w:rsid w:val="002A4ECC"/>
    <w:rsid w:val="002A52D4"/>
    <w:rsid w:val="002A56E8"/>
    <w:rsid w:val="002A5CF8"/>
    <w:rsid w:val="002A5D06"/>
    <w:rsid w:val="002A5E67"/>
    <w:rsid w:val="002A5FF7"/>
    <w:rsid w:val="002A602A"/>
    <w:rsid w:val="002A6333"/>
    <w:rsid w:val="002A6380"/>
    <w:rsid w:val="002A653C"/>
    <w:rsid w:val="002A6745"/>
    <w:rsid w:val="002A67FB"/>
    <w:rsid w:val="002A6A93"/>
    <w:rsid w:val="002A6B11"/>
    <w:rsid w:val="002A6BE4"/>
    <w:rsid w:val="002A6E85"/>
    <w:rsid w:val="002A71E5"/>
    <w:rsid w:val="002A72C2"/>
    <w:rsid w:val="002A7ADA"/>
    <w:rsid w:val="002A7FA7"/>
    <w:rsid w:val="002B0389"/>
    <w:rsid w:val="002B04FC"/>
    <w:rsid w:val="002B0634"/>
    <w:rsid w:val="002B0692"/>
    <w:rsid w:val="002B06E4"/>
    <w:rsid w:val="002B0775"/>
    <w:rsid w:val="002B08C4"/>
    <w:rsid w:val="002B0CD8"/>
    <w:rsid w:val="002B0EC5"/>
    <w:rsid w:val="002B1E19"/>
    <w:rsid w:val="002B21D6"/>
    <w:rsid w:val="002B237B"/>
    <w:rsid w:val="002B239C"/>
    <w:rsid w:val="002B27DE"/>
    <w:rsid w:val="002B291C"/>
    <w:rsid w:val="002B2920"/>
    <w:rsid w:val="002B2A54"/>
    <w:rsid w:val="002B2A8F"/>
    <w:rsid w:val="002B31D0"/>
    <w:rsid w:val="002B36B1"/>
    <w:rsid w:val="002B3CFC"/>
    <w:rsid w:val="002B3D50"/>
    <w:rsid w:val="002B4AB8"/>
    <w:rsid w:val="002B4EF3"/>
    <w:rsid w:val="002B5070"/>
    <w:rsid w:val="002B5509"/>
    <w:rsid w:val="002B59EC"/>
    <w:rsid w:val="002B5AE8"/>
    <w:rsid w:val="002B5BB5"/>
    <w:rsid w:val="002B5C48"/>
    <w:rsid w:val="002B5E5F"/>
    <w:rsid w:val="002B5E63"/>
    <w:rsid w:val="002B6397"/>
    <w:rsid w:val="002B6559"/>
    <w:rsid w:val="002B68EB"/>
    <w:rsid w:val="002B69E2"/>
    <w:rsid w:val="002B7013"/>
    <w:rsid w:val="002B70E3"/>
    <w:rsid w:val="002B783A"/>
    <w:rsid w:val="002B78C8"/>
    <w:rsid w:val="002B7998"/>
    <w:rsid w:val="002B7B55"/>
    <w:rsid w:val="002B7CBF"/>
    <w:rsid w:val="002B7D3A"/>
    <w:rsid w:val="002B7D76"/>
    <w:rsid w:val="002C00F5"/>
    <w:rsid w:val="002C016A"/>
    <w:rsid w:val="002C0322"/>
    <w:rsid w:val="002C0384"/>
    <w:rsid w:val="002C0FF2"/>
    <w:rsid w:val="002C150E"/>
    <w:rsid w:val="002C16DA"/>
    <w:rsid w:val="002C1AED"/>
    <w:rsid w:val="002C1DA4"/>
    <w:rsid w:val="002C1EAC"/>
    <w:rsid w:val="002C20AE"/>
    <w:rsid w:val="002C215A"/>
    <w:rsid w:val="002C26EE"/>
    <w:rsid w:val="002C2AA6"/>
    <w:rsid w:val="002C2E3C"/>
    <w:rsid w:val="002C3760"/>
    <w:rsid w:val="002C3821"/>
    <w:rsid w:val="002C3953"/>
    <w:rsid w:val="002C3C04"/>
    <w:rsid w:val="002C3C4D"/>
    <w:rsid w:val="002C3C67"/>
    <w:rsid w:val="002C4302"/>
    <w:rsid w:val="002C4494"/>
    <w:rsid w:val="002C472F"/>
    <w:rsid w:val="002C4A3F"/>
    <w:rsid w:val="002C4FDD"/>
    <w:rsid w:val="002C50C0"/>
    <w:rsid w:val="002C59AC"/>
    <w:rsid w:val="002C5EAE"/>
    <w:rsid w:val="002C5F73"/>
    <w:rsid w:val="002C65F9"/>
    <w:rsid w:val="002C68ED"/>
    <w:rsid w:val="002C69B4"/>
    <w:rsid w:val="002C6BF4"/>
    <w:rsid w:val="002C6D1E"/>
    <w:rsid w:val="002C6F74"/>
    <w:rsid w:val="002C71B2"/>
    <w:rsid w:val="002C75F8"/>
    <w:rsid w:val="002C7BE3"/>
    <w:rsid w:val="002C7D51"/>
    <w:rsid w:val="002C7ED1"/>
    <w:rsid w:val="002D0337"/>
    <w:rsid w:val="002D0ACF"/>
    <w:rsid w:val="002D154C"/>
    <w:rsid w:val="002D1870"/>
    <w:rsid w:val="002D1A5E"/>
    <w:rsid w:val="002D1C54"/>
    <w:rsid w:val="002D1DC0"/>
    <w:rsid w:val="002D226C"/>
    <w:rsid w:val="002D2298"/>
    <w:rsid w:val="002D22CF"/>
    <w:rsid w:val="002D25CF"/>
    <w:rsid w:val="002D2ACE"/>
    <w:rsid w:val="002D2CCD"/>
    <w:rsid w:val="002D2D67"/>
    <w:rsid w:val="002D2DC8"/>
    <w:rsid w:val="002D2FB0"/>
    <w:rsid w:val="002D2FED"/>
    <w:rsid w:val="002D3091"/>
    <w:rsid w:val="002D3423"/>
    <w:rsid w:val="002D3753"/>
    <w:rsid w:val="002D38AF"/>
    <w:rsid w:val="002D3E90"/>
    <w:rsid w:val="002D3EBC"/>
    <w:rsid w:val="002D42ED"/>
    <w:rsid w:val="002D4319"/>
    <w:rsid w:val="002D4BF8"/>
    <w:rsid w:val="002D4CAE"/>
    <w:rsid w:val="002D4DBD"/>
    <w:rsid w:val="002D5A6E"/>
    <w:rsid w:val="002D5AF5"/>
    <w:rsid w:val="002D5F5D"/>
    <w:rsid w:val="002D6748"/>
    <w:rsid w:val="002D6E42"/>
    <w:rsid w:val="002D7414"/>
    <w:rsid w:val="002D760B"/>
    <w:rsid w:val="002D7675"/>
    <w:rsid w:val="002D77D4"/>
    <w:rsid w:val="002D7970"/>
    <w:rsid w:val="002D7C08"/>
    <w:rsid w:val="002D7EF3"/>
    <w:rsid w:val="002E006A"/>
    <w:rsid w:val="002E01CB"/>
    <w:rsid w:val="002E05DF"/>
    <w:rsid w:val="002E09D7"/>
    <w:rsid w:val="002E0BA9"/>
    <w:rsid w:val="002E0BB2"/>
    <w:rsid w:val="002E169E"/>
    <w:rsid w:val="002E1DCD"/>
    <w:rsid w:val="002E2078"/>
    <w:rsid w:val="002E20A9"/>
    <w:rsid w:val="002E2274"/>
    <w:rsid w:val="002E240D"/>
    <w:rsid w:val="002E2410"/>
    <w:rsid w:val="002E291E"/>
    <w:rsid w:val="002E2C33"/>
    <w:rsid w:val="002E2E64"/>
    <w:rsid w:val="002E3797"/>
    <w:rsid w:val="002E3D5E"/>
    <w:rsid w:val="002E3EDF"/>
    <w:rsid w:val="002E412E"/>
    <w:rsid w:val="002E4341"/>
    <w:rsid w:val="002E46FB"/>
    <w:rsid w:val="002E4B19"/>
    <w:rsid w:val="002E4C3F"/>
    <w:rsid w:val="002E4F0A"/>
    <w:rsid w:val="002E5337"/>
    <w:rsid w:val="002E5401"/>
    <w:rsid w:val="002E56C8"/>
    <w:rsid w:val="002E576A"/>
    <w:rsid w:val="002E5C20"/>
    <w:rsid w:val="002E5CBE"/>
    <w:rsid w:val="002E5DA3"/>
    <w:rsid w:val="002E5F4B"/>
    <w:rsid w:val="002E5FCF"/>
    <w:rsid w:val="002E60D4"/>
    <w:rsid w:val="002E6369"/>
    <w:rsid w:val="002E64CD"/>
    <w:rsid w:val="002E66DB"/>
    <w:rsid w:val="002E6924"/>
    <w:rsid w:val="002E6B34"/>
    <w:rsid w:val="002E6BBF"/>
    <w:rsid w:val="002E6D83"/>
    <w:rsid w:val="002E6FD4"/>
    <w:rsid w:val="002E7358"/>
    <w:rsid w:val="002E75B9"/>
    <w:rsid w:val="002E79C1"/>
    <w:rsid w:val="002E7D51"/>
    <w:rsid w:val="002F0004"/>
    <w:rsid w:val="002F01E9"/>
    <w:rsid w:val="002F02B8"/>
    <w:rsid w:val="002F0815"/>
    <w:rsid w:val="002F0A9A"/>
    <w:rsid w:val="002F0CBC"/>
    <w:rsid w:val="002F0D32"/>
    <w:rsid w:val="002F11BC"/>
    <w:rsid w:val="002F1232"/>
    <w:rsid w:val="002F1284"/>
    <w:rsid w:val="002F14B4"/>
    <w:rsid w:val="002F183F"/>
    <w:rsid w:val="002F1AF4"/>
    <w:rsid w:val="002F1B44"/>
    <w:rsid w:val="002F1B8C"/>
    <w:rsid w:val="002F22A0"/>
    <w:rsid w:val="002F2362"/>
    <w:rsid w:val="002F29FE"/>
    <w:rsid w:val="002F2DF5"/>
    <w:rsid w:val="002F2E23"/>
    <w:rsid w:val="002F2E4C"/>
    <w:rsid w:val="002F2F1C"/>
    <w:rsid w:val="002F2F36"/>
    <w:rsid w:val="002F303B"/>
    <w:rsid w:val="002F3529"/>
    <w:rsid w:val="002F3598"/>
    <w:rsid w:val="002F3B52"/>
    <w:rsid w:val="002F45D5"/>
    <w:rsid w:val="002F4AC5"/>
    <w:rsid w:val="002F4B68"/>
    <w:rsid w:val="002F4BCD"/>
    <w:rsid w:val="002F4C64"/>
    <w:rsid w:val="002F4CC8"/>
    <w:rsid w:val="002F4E4D"/>
    <w:rsid w:val="002F4F0A"/>
    <w:rsid w:val="002F53AB"/>
    <w:rsid w:val="002F584E"/>
    <w:rsid w:val="002F5F14"/>
    <w:rsid w:val="002F5F3F"/>
    <w:rsid w:val="002F5FEB"/>
    <w:rsid w:val="002F6188"/>
    <w:rsid w:val="002F6368"/>
    <w:rsid w:val="002F6419"/>
    <w:rsid w:val="002F684A"/>
    <w:rsid w:val="002F68DA"/>
    <w:rsid w:val="002F6EA8"/>
    <w:rsid w:val="002F7271"/>
    <w:rsid w:val="002F73A4"/>
    <w:rsid w:val="002F78BC"/>
    <w:rsid w:val="002F7925"/>
    <w:rsid w:val="002F7B4D"/>
    <w:rsid w:val="002F7E85"/>
    <w:rsid w:val="002F7EBC"/>
    <w:rsid w:val="00300983"/>
    <w:rsid w:val="00300C7C"/>
    <w:rsid w:val="003010ED"/>
    <w:rsid w:val="00301134"/>
    <w:rsid w:val="0030126C"/>
    <w:rsid w:val="0030135D"/>
    <w:rsid w:val="00301E8E"/>
    <w:rsid w:val="00301FC6"/>
    <w:rsid w:val="00302014"/>
    <w:rsid w:val="00302238"/>
    <w:rsid w:val="00302258"/>
    <w:rsid w:val="00302574"/>
    <w:rsid w:val="0030283D"/>
    <w:rsid w:val="0030289A"/>
    <w:rsid w:val="003029CA"/>
    <w:rsid w:val="00302A23"/>
    <w:rsid w:val="00302B62"/>
    <w:rsid w:val="00302CBC"/>
    <w:rsid w:val="00302D19"/>
    <w:rsid w:val="003031D8"/>
    <w:rsid w:val="003032DB"/>
    <w:rsid w:val="00303659"/>
    <w:rsid w:val="00303696"/>
    <w:rsid w:val="0030385C"/>
    <w:rsid w:val="00303BF2"/>
    <w:rsid w:val="00303C52"/>
    <w:rsid w:val="00303F69"/>
    <w:rsid w:val="00304215"/>
    <w:rsid w:val="00304338"/>
    <w:rsid w:val="003043E7"/>
    <w:rsid w:val="00304526"/>
    <w:rsid w:val="0030456D"/>
    <w:rsid w:val="00304688"/>
    <w:rsid w:val="00304862"/>
    <w:rsid w:val="00304B7E"/>
    <w:rsid w:val="00305001"/>
    <w:rsid w:val="0030586A"/>
    <w:rsid w:val="00305B90"/>
    <w:rsid w:val="00305DDD"/>
    <w:rsid w:val="00306086"/>
    <w:rsid w:val="003060C2"/>
    <w:rsid w:val="00306556"/>
    <w:rsid w:val="003065CE"/>
    <w:rsid w:val="00306686"/>
    <w:rsid w:val="003068B3"/>
    <w:rsid w:val="003069FF"/>
    <w:rsid w:val="00307423"/>
    <w:rsid w:val="00307B6A"/>
    <w:rsid w:val="00307B95"/>
    <w:rsid w:val="00307CEB"/>
    <w:rsid w:val="00307DC6"/>
    <w:rsid w:val="00307DD8"/>
    <w:rsid w:val="00310252"/>
    <w:rsid w:val="00310606"/>
    <w:rsid w:val="0031063B"/>
    <w:rsid w:val="0031096D"/>
    <w:rsid w:val="00310BFE"/>
    <w:rsid w:val="00311457"/>
    <w:rsid w:val="00311519"/>
    <w:rsid w:val="00311786"/>
    <w:rsid w:val="00311A6D"/>
    <w:rsid w:val="00311C0B"/>
    <w:rsid w:val="00312189"/>
    <w:rsid w:val="003128E5"/>
    <w:rsid w:val="00312E3C"/>
    <w:rsid w:val="00313027"/>
    <w:rsid w:val="00313095"/>
    <w:rsid w:val="003136A6"/>
    <w:rsid w:val="003136B1"/>
    <w:rsid w:val="00313847"/>
    <w:rsid w:val="00313933"/>
    <w:rsid w:val="00313B05"/>
    <w:rsid w:val="00314006"/>
    <w:rsid w:val="00314171"/>
    <w:rsid w:val="0031498F"/>
    <w:rsid w:val="00314B79"/>
    <w:rsid w:val="00314BB3"/>
    <w:rsid w:val="00314CE3"/>
    <w:rsid w:val="00314CE9"/>
    <w:rsid w:val="00314D3A"/>
    <w:rsid w:val="0031509E"/>
    <w:rsid w:val="003153FC"/>
    <w:rsid w:val="00315425"/>
    <w:rsid w:val="0031560A"/>
    <w:rsid w:val="00315693"/>
    <w:rsid w:val="0031570E"/>
    <w:rsid w:val="003157CF"/>
    <w:rsid w:val="00315A27"/>
    <w:rsid w:val="00315CE1"/>
    <w:rsid w:val="00315E3E"/>
    <w:rsid w:val="00315E6E"/>
    <w:rsid w:val="00316312"/>
    <w:rsid w:val="00316474"/>
    <w:rsid w:val="00316697"/>
    <w:rsid w:val="00316851"/>
    <w:rsid w:val="003168B9"/>
    <w:rsid w:val="00316940"/>
    <w:rsid w:val="00316AF0"/>
    <w:rsid w:val="00316B5D"/>
    <w:rsid w:val="00316F47"/>
    <w:rsid w:val="003170DB"/>
    <w:rsid w:val="003170EE"/>
    <w:rsid w:val="003170FA"/>
    <w:rsid w:val="003170FD"/>
    <w:rsid w:val="00317367"/>
    <w:rsid w:val="003173DD"/>
    <w:rsid w:val="00317899"/>
    <w:rsid w:val="00317C36"/>
    <w:rsid w:val="00317D0E"/>
    <w:rsid w:val="003201F0"/>
    <w:rsid w:val="003202FA"/>
    <w:rsid w:val="003203CB"/>
    <w:rsid w:val="003205D5"/>
    <w:rsid w:val="003206A7"/>
    <w:rsid w:val="003207ED"/>
    <w:rsid w:val="0032080C"/>
    <w:rsid w:val="00320DCE"/>
    <w:rsid w:val="00320F14"/>
    <w:rsid w:val="00321096"/>
    <w:rsid w:val="00321275"/>
    <w:rsid w:val="00321311"/>
    <w:rsid w:val="003213CF"/>
    <w:rsid w:val="003213EE"/>
    <w:rsid w:val="003214FC"/>
    <w:rsid w:val="00321542"/>
    <w:rsid w:val="00321611"/>
    <w:rsid w:val="0032188E"/>
    <w:rsid w:val="003218A4"/>
    <w:rsid w:val="00321C01"/>
    <w:rsid w:val="00321D00"/>
    <w:rsid w:val="00321F71"/>
    <w:rsid w:val="00322229"/>
    <w:rsid w:val="0032258A"/>
    <w:rsid w:val="00322635"/>
    <w:rsid w:val="00322B21"/>
    <w:rsid w:val="00322B44"/>
    <w:rsid w:val="0032325C"/>
    <w:rsid w:val="003242FA"/>
    <w:rsid w:val="0032476A"/>
    <w:rsid w:val="00324AE3"/>
    <w:rsid w:val="00324F31"/>
    <w:rsid w:val="003251FB"/>
    <w:rsid w:val="003253DE"/>
    <w:rsid w:val="00325516"/>
    <w:rsid w:val="0032645F"/>
    <w:rsid w:val="003267B8"/>
    <w:rsid w:val="0032683A"/>
    <w:rsid w:val="00326ACE"/>
    <w:rsid w:val="00326B72"/>
    <w:rsid w:val="00326C32"/>
    <w:rsid w:val="00326EEC"/>
    <w:rsid w:val="00326FB3"/>
    <w:rsid w:val="003270D3"/>
    <w:rsid w:val="003271AA"/>
    <w:rsid w:val="0032726F"/>
    <w:rsid w:val="00327311"/>
    <w:rsid w:val="003276FC"/>
    <w:rsid w:val="00327790"/>
    <w:rsid w:val="00327CAD"/>
    <w:rsid w:val="00327DB3"/>
    <w:rsid w:val="00327EFE"/>
    <w:rsid w:val="00330350"/>
    <w:rsid w:val="00330EAE"/>
    <w:rsid w:val="00330EFB"/>
    <w:rsid w:val="00331233"/>
    <w:rsid w:val="003312AD"/>
    <w:rsid w:val="0033133B"/>
    <w:rsid w:val="003314A8"/>
    <w:rsid w:val="003317CB"/>
    <w:rsid w:val="00332102"/>
    <w:rsid w:val="00332717"/>
    <w:rsid w:val="00332BA0"/>
    <w:rsid w:val="00332F1E"/>
    <w:rsid w:val="00332FE6"/>
    <w:rsid w:val="0033313D"/>
    <w:rsid w:val="003336F8"/>
    <w:rsid w:val="00333790"/>
    <w:rsid w:val="00333B58"/>
    <w:rsid w:val="00333D46"/>
    <w:rsid w:val="00333F74"/>
    <w:rsid w:val="003340E2"/>
    <w:rsid w:val="00334383"/>
    <w:rsid w:val="00334780"/>
    <w:rsid w:val="003356B1"/>
    <w:rsid w:val="00335A57"/>
    <w:rsid w:val="00335BD1"/>
    <w:rsid w:val="00335FA2"/>
    <w:rsid w:val="00336360"/>
    <w:rsid w:val="0033642D"/>
    <w:rsid w:val="00336823"/>
    <w:rsid w:val="0033697F"/>
    <w:rsid w:val="00336ACA"/>
    <w:rsid w:val="003373D1"/>
    <w:rsid w:val="0033764C"/>
    <w:rsid w:val="00340085"/>
    <w:rsid w:val="0034040F"/>
    <w:rsid w:val="003404AD"/>
    <w:rsid w:val="003405DE"/>
    <w:rsid w:val="00340873"/>
    <w:rsid w:val="00340874"/>
    <w:rsid w:val="003409A5"/>
    <w:rsid w:val="00340A57"/>
    <w:rsid w:val="00340A59"/>
    <w:rsid w:val="00340B1E"/>
    <w:rsid w:val="00340B66"/>
    <w:rsid w:val="00341371"/>
    <w:rsid w:val="003413FD"/>
    <w:rsid w:val="003416D9"/>
    <w:rsid w:val="00341717"/>
    <w:rsid w:val="003418B6"/>
    <w:rsid w:val="003419C4"/>
    <w:rsid w:val="00341A7F"/>
    <w:rsid w:val="00341C0A"/>
    <w:rsid w:val="00342157"/>
    <w:rsid w:val="0034220D"/>
    <w:rsid w:val="0034249E"/>
    <w:rsid w:val="0034281B"/>
    <w:rsid w:val="00342B92"/>
    <w:rsid w:val="00342C7F"/>
    <w:rsid w:val="00342C93"/>
    <w:rsid w:val="00342DE3"/>
    <w:rsid w:val="00342EF3"/>
    <w:rsid w:val="00342F2E"/>
    <w:rsid w:val="00342FD1"/>
    <w:rsid w:val="0034365C"/>
    <w:rsid w:val="00343B3E"/>
    <w:rsid w:val="00344100"/>
    <w:rsid w:val="003445E7"/>
    <w:rsid w:val="003447F6"/>
    <w:rsid w:val="00344918"/>
    <w:rsid w:val="00344D26"/>
    <w:rsid w:val="00344E4D"/>
    <w:rsid w:val="00345228"/>
    <w:rsid w:val="003455B0"/>
    <w:rsid w:val="003456FF"/>
    <w:rsid w:val="0034570F"/>
    <w:rsid w:val="00345D87"/>
    <w:rsid w:val="00346089"/>
    <w:rsid w:val="0034692C"/>
    <w:rsid w:val="00346D72"/>
    <w:rsid w:val="00346E90"/>
    <w:rsid w:val="00347004"/>
    <w:rsid w:val="00347192"/>
    <w:rsid w:val="0034756E"/>
    <w:rsid w:val="00347977"/>
    <w:rsid w:val="00347B2C"/>
    <w:rsid w:val="00347B46"/>
    <w:rsid w:val="00347D39"/>
    <w:rsid w:val="00350818"/>
    <w:rsid w:val="00350823"/>
    <w:rsid w:val="00350AED"/>
    <w:rsid w:val="00351152"/>
    <w:rsid w:val="00351244"/>
    <w:rsid w:val="0035156D"/>
    <w:rsid w:val="00351D4A"/>
    <w:rsid w:val="00351DA5"/>
    <w:rsid w:val="00351F92"/>
    <w:rsid w:val="0035221E"/>
    <w:rsid w:val="003522EC"/>
    <w:rsid w:val="00352311"/>
    <w:rsid w:val="00352B6C"/>
    <w:rsid w:val="00353055"/>
    <w:rsid w:val="00353527"/>
    <w:rsid w:val="00353582"/>
    <w:rsid w:val="0035362A"/>
    <w:rsid w:val="0035399D"/>
    <w:rsid w:val="00353C08"/>
    <w:rsid w:val="00353F82"/>
    <w:rsid w:val="0035402F"/>
    <w:rsid w:val="003542CE"/>
    <w:rsid w:val="00354CBC"/>
    <w:rsid w:val="0035505B"/>
    <w:rsid w:val="0035555A"/>
    <w:rsid w:val="00355B5C"/>
    <w:rsid w:val="00355E6E"/>
    <w:rsid w:val="00355E76"/>
    <w:rsid w:val="00355ECD"/>
    <w:rsid w:val="003560B8"/>
    <w:rsid w:val="003563AE"/>
    <w:rsid w:val="003568B3"/>
    <w:rsid w:val="00356A13"/>
    <w:rsid w:val="00356D19"/>
    <w:rsid w:val="00357068"/>
    <w:rsid w:val="003574DE"/>
    <w:rsid w:val="00357763"/>
    <w:rsid w:val="00357900"/>
    <w:rsid w:val="00357B90"/>
    <w:rsid w:val="00360113"/>
    <w:rsid w:val="00360266"/>
    <w:rsid w:val="00360301"/>
    <w:rsid w:val="003608DB"/>
    <w:rsid w:val="00360B69"/>
    <w:rsid w:val="00360C4C"/>
    <w:rsid w:val="003610F9"/>
    <w:rsid w:val="003611BB"/>
    <w:rsid w:val="0036179C"/>
    <w:rsid w:val="00361EA2"/>
    <w:rsid w:val="00361F96"/>
    <w:rsid w:val="00362252"/>
    <w:rsid w:val="00362276"/>
    <w:rsid w:val="0036237B"/>
    <w:rsid w:val="0036276A"/>
    <w:rsid w:val="003629C2"/>
    <w:rsid w:val="00362B34"/>
    <w:rsid w:val="00363187"/>
    <w:rsid w:val="003635F4"/>
    <w:rsid w:val="003636C0"/>
    <w:rsid w:val="00363786"/>
    <w:rsid w:val="00363F56"/>
    <w:rsid w:val="00363FC1"/>
    <w:rsid w:val="0036453B"/>
    <w:rsid w:val="0036455D"/>
    <w:rsid w:val="00364653"/>
    <w:rsid w:val="003647CA"/>
    <w:rsid w:val="00365057"/>
    <w:rsid w:val="00365B08"/>
    <w:rsid w:val="00365F91"/>
    <w:rsid w:val="00366478"/>
    <w:rsid w:val="003664C2"/>
    <w:rsid w:val="003664DF"/>
    <w:rsid w:val="003665A0"/>
    <w:rsid w:val="003666E2"/>
    <w:rsid w:val="00366D26"/>
    <w:rsid w:val="00366E50"/>
    <w:rsid w:val="00366F48"/>
    <w:rsid w:val="00366FB9"/>
    <w:rsid w:val="003671FF"/>
    <w:rsid w:val="00367656"/>
    <w:rsid w:val="00367EE3"/>
    <w:rsid w:val="00370622"/>
    <w:rsid w:val="003707DD"/>
    <w:rsid w:val="00370917"/>
    <w:rsid w:val="0037172B"/>
    <w:rsid w:val="00371877"/>
    <w:rsid w:val="00371B9E"/>
    <w:rsid w:val="00371C22"/>
    <w:rsid w:val="00371C83"/>
    <w:rsid w:val="00371CD8"/>
    <w:rsid w:val="00371E10"/>
    <w:rsid w:val="0037260B"/>
    <w:rsid w:val="0037268F"/>
    <w:rsid w:val="00372767"/>
    <w:rsid w:val="00372B6A"/>
    <w:rsid w:val="003739B2"/>
    <w:rsid w:val="00373ABE"/>
    <w:rsid w:val="00373B10"/>
    <w:rsid w:val="00374079"/>
    <w:rsid w:val="00374437"/>
    <w:rsid w:val="0037446F"/>
    <w:rsid w:val="0037451D"/>
    <w:rsid w:val="00374618"/>
    <w:rsid w:val="003747DD"/>
    <w:rsid w:val="00374806"/>
    <w:rsid w:val="0037511B"/>
    <w:rsid w:val="00375975"/>
    <w:rsid w:val="00375AA4"/>
    <w:rsid w:val="00375BE0"/>
    <w:rsid w:val="00375C44"/>
    <w:rsid w:val="00375C8E"/>
    <w:rsid w:val="00376310"/>
    <w:rsid w:val="00376A18"/>
    <w:rsid w:val="00376AF9"/>
    <w:rsid w:val="00376B4F"/>
    <w:rsid w:val="00376BF9"/>
    <w:rsid w:val="00376CBA"/>
    <w:rsid w:val="00376CE6"/>
    <w:rsid w:val="00376DBB"/>
    <w:rsid w:val="00376E84"/>
    <w:rsid w:val="00377127"/>
    <w:rsid w:val="00377592"/>
    <w:rsid w:val="00377B8D"/>
    <w:rsid w:val="00377C23"/>
    <w:rsid w:val="00377C80"/>
    <w:rsid w:val="00380263"/>
    <w:rsid w:val="003806B7"/>
    <w:rsid w:val="003807E8"/>
    <w:rsid w:val="00380CC0"/>
    <w:rsid w:val="0038130B"/>
    <w:rsid w:val="0038134B"/>
    <w:rsid w:val="00382126"/>
    <w:rsid w:val="0038221F"/>
    <w:rsid w:val="00382739"/>
    <w:rsid w:val="003828D0"/>
    <w:rsid w:val="003829FF"/>
    <w:rsid w:val="00382D20"/>
    <w:rsid w:val="00383411"/>
    <w:rsid w:val="003839FB"/>
    <w:rsid w:val="0038424F"/>
    <w:rsid w:val="00384480"/>
    <w:rsid w:val="00384646"/>
    <w:rsid w:val="00384A61"/>
    <w:rsid w:val="00384C1F"/>
    <w:rsid w:val="0038512A"/>
    <w:rsid w:val="00385164"/>
    <w:rsid w:val="003851AE"/>
    <w:rsid w:val="0038523C"/>
    <w:rsid w:val="00385307"/>
    <w:rsid w:val="00385696"/>
    <w:rsid w:val="0038588E"/>
    <w:rsid w:val="00385BA3"/>
    <w:rsid w:val="00385EFB"/>
    <w:rsid w:val="00385F79"/>
    <w:rsid w:val="00386359"/>
    <w:rsid w:val="003868B2"/>
    <w:rsid w:val="00386A8D"/>
    <w:rsid w:val="00386B93"/>
    <w:rsid w:val="00386CB6"/>
    <w:rsid w:val="00386F4B"/>
    <w:rsid w:val="0038705E"/>
    <w:rsid w:val="003875AC"/>
    <w:rsid w:val="00387689"/>
    <w:rsid w:val="0039001A"/>
    <w:rsid w:val="003902C9"/>
    <w:rsid w:val="00390868"/>
    <w:rsid w:val="00390DE3"/>
    <w:rsid w:val="003912CB"/>
    <w:rsid w:val="003913AA"/>
    <w:rsid w:val="003913F6"/>
    <w:rsid w:val="00391B58"/>
    <w:rsid w:val="00391DE1"/>
    <w:rsid w:val="00391FFC"/>
    <w:rsid w:val="0039238F"/>
    <w:rsid w:val="003923C8"/>
    <w:rsid w:val="0039242C"/>
    <w:rsid w:val="00392765"/>
    <w:rsid w:val="00392EDF"/>
    <w:rsid w:val="00392EE1"/>
    <w:rsid w:val="00393FA5"/>
    <w:rsid w:val="0039436C"/>
    <w:rsid w:val="0039454E"/>
    <w:rsid w:val="00394706"/>
    <w:rsid w:val="00394B7D"/>
    <w:rsid w:val="00394E69"/>
    <w:rsid w:val="00395143"/>
    <w:rsid w:val="003953C6"/>
    <w:rsid w:val="0039556B"/>
    <w:rsid w:val="003959D3"/>
    <w:rsid w:val="00395C82"/>
    <w:rsid w:val="00395CD4"/>
    <w:rsid w:val="00395ED8"/>
    <w:rsid w:val="00396704"/>
    <w:rsid w:val="003967BC"/>
    <w:rsid w:val="0039685E"/>
    <w:rsid w:val="00396D08"/>
    <w:rsid w:val="00397317"/>
    <w:rsid w:val="00397D38"/>
    <w:rsid w:val="00397F79"/>
    <w:rsid w:val="003A01F7"/>
    <w:rsid w:val="003A04AF"/>
    <w:rsid w:val="003A04E7"/>
    <w:rsid w:val="003A05A7"/>
    <w:rsid w:val="003A0D5F"/>
    <w:rsid w:val="003A0FEB"/>
    <w:rsid w:val="003A1042"/>
    <w:rsid w:val="003A1323"/>
    <w:rsid w:val="003A141A"/>
    <w:rsid w:val="003A17B5"/>
    <w:rsid w:val="003A19F4"/>
    <w:rsid w:val="003A1A7F"/>
    <w:rsid w:val="003A1C15"/>
    <w:rsid w:val="003A1CF6"/>
    <w:rsid w:val="003A1EA7"/>
    <w:rsid w:val="003A1EDC"/>
    <w:rsid w:val="003A2039"/>
    <w:rsid w:val="003A25A8"/>
    <w:rsid w:val="003A280E"/>
    <w:rsid w:val="003A2998"/>
    <w:rsid w:val="003A2A43"/>
    <w:rsid w:val="003A2CED"/>
    <w:rsid w:val="003A2DCC"/>
    <w:rsid w:val="003A2E2E"/>
    <w:rsid w:val="003A3E75"/>
    <w:rsid w:val="003A3EEC"/>
    <w:rsid w:val="003A4BE2"/>
    <w:rsid w:val="003A5052"/>
    <w:rsid w:val="003A5209"/>
    <w:rsid w:val="003A53A0"/>
    <w:rsid w:val="003A57DE"/>
    <w:rsid w:val="003A59AC"/>
    <w:rsid w:val="003A5B73"/>
    <w:rsid w:val="003A5BAB"/>
    <w:rsid w:val="003A5D3D"/>
    <w:rsid w:val="003A5DC7"/>
    <w:rsid w:val="003A5E1A"/>
    <w:rsid w:val="003A607C"/>
    <w:rsid w:val="003A648D"/>
    <w:rsid w:val="003A69BD"/>
    <w:rsid w:val="003A6E97"/>
    <w:rsid w:val="003A721B"/>
    <w:rsid w:val="003A7407"/>
    <w:rsid w:val="003A75C5"/>
    <w:rsid w:val="003A77EA"/>
    <w:rsid w:val="003A77F6"/>
    <w:rsid w:val="003A7D47"/>
    <w:rsid w:val="003A7E5D"/>
    <w:rsid w:val="003A7F08"/>
    <w:rsid w:val="003B0226"/>
    <w:rsid w:val="003B0319"/>
    <w:rsid w:val="003B08EB"/>
    <w:rsid w:val="003B0B24"/>
    <w:rsid w:val="003B0DA3"/>
    <w:rsid w:val="003B0DAE"/>
    <w:rsid w:val="003B1E77"/>
    <w:rsid w:val="003B1EEE"/>
    <w:rsid w:val="003B23D3"/>
    <w:rsid w:val="003B2548"/>
    <w:rsid w:val="003B2ABC"/>
    <w:rsid w:val="003B2D9C"/>
    <w:rsid w:val="003B2E07"/>
    <w:rsid w:val="003B317C"/>
    <w:rsid w:val="003B36AE"/>
    <w:rsid w:val="003B3B21"/>
    <w:rsid w:val="003B3C59"/>
    <w:rsid w:val="003B4596"/>
    <w:rsid w:val="003B4730"/>
    <w:rsid w:val="003B4934"/>
    <w:rsid w:val="003B4E2F"/>
    <w:rsid w:val="003B52C7"/>
    <w:rsid w:val="003B5453"/>
    <w:rsid w:val="003B553F"/>
    <w:rsid w:val="003B5A53"/>
    <w:rsid w:val="003B6120"/>
    <w:rsid w:val="003B61A8"/>
    <w:rsid w:val="003B66D2"/>
    <w:rsid w:val="003B68CD"/>
    <w:rsid w:val="003B6955"/>
    <w:rsid w:val="003B7268"/>
    <w:rsid w:val="003B72BD"/>
    <w:rsid w:val="003B7530"/>
    <w:rsid w:val="003B778B"/>
    <w:rsid w:val="003B7996"/>
    <w:rsid w:val="003B79B0"/>
    <w:rsid w:val="003B7C51"/>
    <w:rsid w:val="003B7CD8"/>
    <w:rsid w:val="003B7D6E"/>
    <w:rsid w:val="003B7E09"/>
    <w:rsid w:val="003C04BC"/>
    <w:rsid w:val="003C07EA"/>
    <w:rsid w:val="003C0DDE"/>
    <w:rsid w:val="003C1202"/>
    <w:rsid w:val="003C1269"/>
    <w:rsid w:val="003C1779"/>
    <w:rsid w:val="003C18D2"/>
    <w:rsid w:val="003C1BF4"/>
    <w:rsid w:val="003C1BFD"/>
    <w:rsid w:val="003C242B"/>
    <w:rsid w:val="003C24BA"/>
    <w:rsid w:val="003C24D0"/>
    <w:rsid w:val="003C2624"/>
    <w:rsid w:val="003C2EC4"/>
    <w:rsid w:val="003C35C8"/>
    <w:rsid w:val="003C390C"/>
    <w:rsid w:val="003C3944"/>
    <w:rsid w:val="003C397A"/>
    <w:rsid w:val="003C3A95"/>
    <w:rsid w:val="003C3E3E"/>
    <w:rsid w:val="003C3F5F"/>
    <w:rsid w:val="003C4171"/>
    <w:rsid w:val="003C4479"/>
    <w:rsid w:val="003C44D4"/>
    <w:rsid w:val="003C5009"/>
    <w:rsid w:val="003C53AB"/>
    <w:rsid w:val="003C54CD"/>
    <w:rsid w:val="003C558C"/>
    <w:rsid w:val="003C5707"/>
    <w:rsid w:val="003C578D"/>
    <w:rsid w:val="003C58F9"/>
    <w:rsid w:val="003C5994"/>
    <w:rsid w:val="003C5DD1"/>
    <w:rsid w:val="003C6447"/>
    <w:rsid w:val="003C6674"/>
    <w:rsid w:val="003C6934"/>
    <w:rsid w:val="003C6D14"/>
    <w:rsid w:val="003C712D"/>
    <w:rsid w:val="003C7A20"/>
    <w:rsid w:val="003C7B61"/>
    <w:rsid w:val="003C7CBF"/>
    <w:rsid w:val="003C7D94"/>
    <w:rsid w:val="003C7F3D"/>
    <w:rsid w:val="003C7F3E"/>
    <w:rsid w:val="003D00D2"/>
    <w:rsid w:val="003D0422"/>
    <w:rsid w:val="003D052B"/>
    <w:rsid w:val="003D0735"/>
    <w:rsid w:val="003D087C"/>
    <w:rsid w:val="003D16EE"/>
    <w:rsid w:val="003D1885"/>
    <w:rsid w:val="003D1971"/>
    <w:rsid w:val="003D1E83"/>
    <w:rsid w:val="003D1ECA"/>
    <w:rsid w:val="003D22A5"/>
    <w:rsid w:val="003D22C9"/>
    <w:rsid w:val="003D22ED"/>
    <w:rsid w:val="003D260F"/>
    <w:rsid w:val="003D2871"/>
    <w:rsid w:val="003D303B"/>
    <w:rsid w:val="003D38C4"/>
    <w:rsid w:val="003D3AF3"/>
    <w:rsid w:val="003D3BE5"/>
    <w:rsid w:val="003D4211"/>
    <w:rsid w:val="003D427B"/>
    <w:rsid w:val="003D4321"/>
    <w:rsid w:val="003D4595"/>
    <w:rsid w:val="003D45A2"/>
    <w:rsid w:val="003D473B"/>
    <w:rsid w:val="003D527A"/>
    <w:rsid w:val="003D53DD"/>
    <w:rsid w:val="003D5649"/>
    <w:rsid w:val="003D5759"/>
    <w:rsid w:val="003D579F"/>
    <w:rsid w:val="003D594F"/>
    <w:rsid w:val="003D5CEB"/>
    <w:rsid w:val="003D6216"/>
    <w:rsid w:val="003D647C"/>
    <w:rsid w:val="003D6B1D"/>
    <w:rsid w:val="003D78B8"/>
    <w:rsid w:val="003D796B"/>
    <w:rsid w:val="003D7A35"/>
    <w:rsid w:val="003D7BF0"/>
    <w:rsid w:val="003D7C83"/>
    <w:rsid w:val="003D7DBD"/>
    <w:rsid w:val="003D7E0B"/>
    <w:rsid w:val="003E0385"/>
    <w:rsid w:val="003E0A05"/>
    <w:rsid w:val="003E0BA5"/>
    <w:rsid w:val="003E1109"/>
    <w:rsid w:val="003E124E"/>
    <w:rsid w:val="003E1272"/>
    <w:rsid w:val="003E148A"/>
    <w:rsid w:val="003E1741"/>
    <w:rsid w:val="003E1B9D"/>
    <w:rsid w:val="003E20FE"/>
    <w:rsid w:val="003E21FE"/>
    <w:rsid w:val="003E25CD"/>
    <w:rsid w:val="003E33FF"/>
    <w:rsid w:val="003E345C"/>
    <w:rsid w:val="003E37CC"/>
    <w:rsid w:val="003E3FAD"/>
    <w:rsid w:val="003E404D"/>
    <w:rsid w:val="003E4082"/>
    <w:rsid w:val="003E41A6"/>
    <w:rsid w:val="003E4B6A"/>
    <w:rsid w:val="003E4CA9"/>
    <w:rsid w:val="003E50AB"/>
    <w:rsid w:val="003E51B0"/>
    <w:rsid w:val="003E5EDA"/>
    <w:rsid w:val="003E5F2C"/>
    <w:rsid w:val="003E5FCC"/>
    <w:rsid w:val="003E6013"/>
    <w:rsid w:val="003E6919"/>
    <w:rsid w:val="003E69E8"/>
    <w:rsid w:val="003E6B86"/>
    <w:rsid w:val="003E6C89"/>
    <w:rsid w:val="003E6D62"/>
    <w:rsid w:val="003E6F08"/>
    <w:rsid w:val="003E757A"/>
    <w:rsid w:val="003E78B5"/>
    <w:rsid w:val="003E7A3C"/>
    <w:rsid w:val="003E7DB6"/>
    <w:rsid w:val="003F05E4"/>
    <w:rsid w:val="003F0AE4"/>
    <w:rsid w:val="003F0B4D"/>
    <w:rsid w:val="003F0D8F"/>
    <w:rsid w:val="003F1369"/>
    <w:rsid w:val="003F1752"/>
    <w:rsid w:val="003F1A62"/>
    <w:rsid w:val="003F1AC2"/>
    <w:rsid w:val="003F1BC1"/>
    <w:rsid w:val="003F1C45"/>
    <w:rsid w:val="003F2004"/>
    <w:rsid w:val="003F216B"/>
    <w:rsid w:val="003F2AFB"/>
    <w:rsid w:val="003F2C2C"/>
    <w:rsid w:val="003F2D68"/>
    <w:rsid w:val="003F315D"/>
    <w:rsid w:val="003F3300"/>
    <w:rsid w:val="003F3DC8"/>
    <w:rsid w:val="003F3EF8"/>
    <w:rsid w:val="003F42B0"/>
    <w:rsid w:val="003F449A"/>
    <w:rsid w:val="003F46C2"/>
    <w:rsid w:val="003F488C"/>
    <w:rsid w:val="003F4CF3"/>
    <w:rsid w:val="003F513F"/>
    <w:rsid w:val="003F522C"/>
    <w:rsid w:val="003F523A"/>
    <w:rsid w:val="003F5540"/>
    <w:rsid w:val="003F5694"/>
    <w:rsid w:val="003F58AC"/>
    <w:rsid w:val="003F5A8D"/>
    <w:rsid w:val="003F5E6B"/>
    <w:rsid w:val="003F622C"/>
    <w:rsid w:val="003F6467"/>
    <w:rsid w:val="003F677E"/>
    <w:rsid w:val="003F67E3"/>
    <w:rsid w:val="003F68AE"/>
    <w:rsid w:val="003F6A71"/>
    <w:rsid w:val="003F6C0B"/>
    <w:rsid w:val="003F6EF1"/>
    <w:rsid w:val="003F70B5"/>
    <w:rsid w:val="003F7670"/>
    <w:rsid w:val="003F7A49"/>
    <w:rsid w:val="003F7AF0"/>
    <w:rsid w:val="003F7FCA"/>
    <w:rsid w:val="00400102"/>
    <w:rsid w:val="00400407"/>
    <w:rsid w:val="00400849"/>
    <w:rsid w:val="00400CDB"/>
    <w:rsid w:val="00400DB5"/>
    <w:rsid w:val="00401599"/>
    <w:rsid w:val="00401C72"/>
    <w:rsid w:val="00401DB9"/>
    <w:rsid w:val="00401DD4"/>
    <w:rsid w:val="00401E3D"/>
    <w:rsid w:val="00402056"/>
    <w:rsid w:val="0040236E"/>
    <w:rsid w:val="00402AB9"/>
    <w:rsid w:val="00402B21"/>
    <w:rsid w:val="00402C81"/>
    <w:rsid w:val="00402D93"/>
    <w:rsid w:val="00402E6F"/>
    <w:rsid w:val="00402F97"/>
    <w:rsid w:val="00402FFA"/>
    <w:rsid w:val="00403303"/>
    <w:rsid w:val="0040338C"/>
    <w:rsid w:val="0040344F"/>
    <w:rsid w:val="004035EB"/>
    <w:rsid w:val="004038FB"/>
    <w:rsid w:val="00403927"/>
    <w:rsid w:val="00404287"/>
    <w:rsid w:val="0040453A"/>
    <w:rsid w:val="00404623"/>
    <w:rsid w:val="0040476E"/>
    <w:rsid w:val="00404B21"/>
    <w:rsid w:val="00404B3B"/>
    <w:rsid w:val="00404FA9"/>
    <w:rsid w:val="004051C0"/>
    <w:rsid w:val="00405671"/>
    <w:rsid w:val="0040581E"/>
    <w:rsid w:val="00405AB1"/>
    <w:rsid w:val="00405B0D"/>
    <w:rsid w:val="00405ED4"/>
    <w:rsid w:val="0040667A"/>
    <w:rsid w:val="00406894"/>
    <w:rsid w:val="00406AC9"/>
    <w:rsid w:val="00407191"/>
    <w:rsid w:val="004072B5"/>
    <w:rsid w:val="00407A01"/>
    <w:rsid w:val="00407A3E"/>
    <w:rsid w:val="00407D31"/>
    <w:rsid w:val="004102DF"/>
    <w:rsid w:val="004103D5"/>
    <w:rsid w:val="004107DE"/>
    <w:rsid w:val="0041097D"/>
    <w:rsid w:val="00410CB3"/>
    <w:rsid w:val="00410D3A"/>
    <w:rsid w:val="00410E07"/>
    <w:rsid w:val="00410ECE"/>
    <w:rsid w:val="00411475"/>
    <w:rsid w:val="0041148B"/>
    <w:rsid w:val="004116DD"/>
    <w:rsid w:val="00411CC0"/>
    <w:rsid w:val="00411E03"/>
    <w:rsid w:val="00411E67"/>
    <w:rsid w:val="00412271"/>
    <w:rsid w:val="00412290"/>
    <w:rsid w:val="00412619"/>
    <w:rsid w:val="0041286B"/>
    <w:rsid w:val="004130DF"/>
    <w:rsid w:val="004133EE"/>
    <w:rsid w:val="00413463"/>
    <w:rsid w:val="00413470"/>
    <w:rsid w:val="00413874"/>
    <w:rsid w:val="00413AFF"/>
    <w:rsid w:val="00413C68"/>
    <w:rsid w:val="00413F55"/>
    <w:rsid w:val="00413FC9"/>
    <w:rsid w:val="0041405E"/>
    <w:rsid w:val="0041442F"/>
    <w:rsid w:val="00414AB1"/>
    <w:rsid w:val="00414F20"/>
    <w:rsid w:val="00415265"/>
    <w:rsid w:val="00415274"/>
    <w:rsid w:val="0041536B"/>
    <w:rsid w:val="004153BB"/>
    <w:rsid w:val="00415630"/>
    <w:rsid w:val="00415752"/>
    <w:rsid w:val="004158AA"/>
    <w:rsid w:val="00415D83"/>
    <w:rsid w:val="00415E9B"/>
    <w:rsid w:val="00416891"/>
    <w:rsid w:val="0041699D"/>
    <w:rsid w:val="004169C5"/>
    <w:rsid w:val="00416FAA"/>
    <w:rsid w:val="0041723D"/>
    <w:rsid w:val="00417468"/>
    <w:rsid w:val="0041767C"/>
    <w:rsid w:val="00417B1A"/>
    <w:rsid w:val="00417F4A"/>
    <w:rsid w:val="00420472"/>
    <w:rsid w:val="00420591"/>
    <w:rsid w:val="00421189"/>
    <w:rsid w:val="00421412"/>
    <w:rsid w:val="004216FA"/>
    <w:rsid w:val="0042255C"/>
    <w:rsid w:val="00422704"/>
    <w:rsid w:val="0042282E"/>
    <w:rsid w:val="004228DB"/>
    <w:rsid w:val="00422BA0"/>
    <w:rsid w:val="00422CE9"/>
    <w:rsid w:val="00422E81"/>
    <w:rsid w:val="004232A8"/>
    <w:rsid w:val="004232C5"/>
    <w:rsid w:val="004232E6"/>
    <w:rsid w:val="0042333F"/>
    <w:rsid w:val="004234C5"/>
    <w:rsid w:val="004238C5"/>
    <w:rsid w:val="00423D5E"/>
    <w:rsid w:val="00423DF6"/>
    <w:rsid w:val="00424480"/>
    <w:rsid w:val="0042479B"/>
    <w:rsid w:val="00424D8C"/>
    <w:rsid w:val="00424DD9"/>
    <w:rsid w:val="00424E47"/>
    <w:rsid w:val="0042516E"/>
    <w:rsid w:val="004252C2"/>
    <w:rsid w:val="004255E2"/>
    <w:rsid w:val="0042594E"/>
    <w:rsid w:val="00425A9C"/>
    <w:rsid w:val="00425BEB"/>
    <w:rsid w:val="00425D66"/>
    <w:rsid w:val="00425EEA"/>
    <w:rsid w:val="00426400"/>
    <w:rsid w:val="004267DC"/>
    <w:rsid w:val="0042701D"/>
    <w:rsid w:val="004273AD"/>
    <w:rsid w:val="0042757F"/>
    <w:rsid w:val="004279AF"/>
    <w:rsid w:val="00427A96"/>
    <w:rsid w:val="00427AE8"/>
    <w:rsid w:val="00427E06"/>
    <w:rsid w:val="00427F1F"/>
    <w:rsid w:val="00430559"/>
    <w:rsid w:val="0043057E"/>
    <w:rsid w:val="00430764"/>
    <w:rsid w:val="0043080D"/>
    <w:rsid w:val="00430A88"/>
    <w:rsid w:val="00430F00"/>
    <w:rsid w:val="0043144B"/>
    <w:rsid w:val="004318E7"/>
    <w:rsid w:val="00431B97"/>
    <w:rsid w:val="00431C4C"/>
    <w:rsid w:val="00431FF8"/>
    <w:rsid w:val="0043202A"/>
    <w:rsid w:val="004323F5"/>
    <w:rsid w:val="004323F8"/>
    <w:rsid w:val="00432430"/>
    <w:rsid w:val="00432456"/>
    <w:rsid w:val="00432457"/>
    <w:rsid w:val="004324ED"/>
    <w:rsid w:val="004327AC"/>
    <w:rsid w:val="00432B29"/>
    <w:rsid w:val="00432B5B"/>
    <w:rsid w:val="00433062"/>
    <w:rsid w:val="004330FB"/>
    <w:rsid w:val="00433561"/>
    <w:rsid w:val="00433623"/>
    <w:rsid w:val="004339EE"/>
    <w:rsid w:val="00433E09"/>
    <w:rsid w:val="00433E38"/>
    <w:rsid w:val="00434751"/>
    <w:rsid w:val="0043486D"/>
    <w:rsid w:val="00434A11"/>
    <w:rsid w:val="00434B9E"/>
    <w:rsid w:val="00434CC4"/>
    <w:rsid w:val="00434D5D"/>
    <w:rsid w:val="004354E5"/>
    <w:rsid w:val="004357CB"/>
    <w:rsid w:val="00435830"/>
    <w:rsid w:val="0043589F"/>
    <w:rsid w:val="00435AFB"/>
    <w:rsid w:val="0043607E"/>
    <w:rsid w:val="004360F2"/>
    <w:rsid w:val="00436478"/>
    <w:rsid w:val="004365BE"/>
    <w:rsid w:val="00436700"/>
    <w:rsid w:val="00436B96"/>
    <w:rsid w:val="00436EC3"/>
    <w:rsid w:val="004371B4"/>
    <w:rsid w:val="00437256"/>
    <w:rsid w:val="00437932"/>
    <w:rsid w:val="00437C04"/>
    <w:rsid w:val="00437F8C"/>
    <w:rsid w:val="004408FF"/>
    <w:rsid w:val="00440B57"/>
    <w:rsid w:val="004410B8"/>
    <w:rsid w:val="00441604"/>
    <w:rsid w:val="0044184C"/>
    <w:rsid w:val="0044216F"/>
    <w:rsid w:val="0044234F"/>
    <w:rsid w:val="0044256D"/>
    <w:rsid w:val="004426B0"/>
    <w:rsid w:val="00442B2B"/>
    <w:rsid w:val="00442B6B"/>
    <w:rsid w:val="00442BD0"/>
    <w:rsid w:val="00442DA7"/>
    <w:rsid w:val="0044350D"/>
    <w:rsid w:val="00443527"/>
    <w:rsid w:val="00443A72"/>
    <w:rsid w:val="00443B63"/>
    <w:rsid w:val="00443DCF"/>
    <w:rsid w:val="00443E3C"/>
    <w:rsid w:val="00444160"/>
    <w:rsid w:val="00444327"/>
    <w:rsid w:val="0044488D"/>
    <w:rsid w:val="00444C00"/>
    <w:rsid w:val="00444C33"/>
    <w:rsid w:val="00444EA6"/>
    <w:rsid w:val="00444F40"/>
    <w:rsid w:val="00445560"/>
    <w:rsid w:val="0044556D"/>
    <w:rsid w:val="00445B56"/>
    <w:rsid w:val="00445C43"/>
    <w:rsid w:val="00445CC4"/>
    <w:rsid w:val="00445F3C"/>
    <w:rsid w:val="00445F78"/>
    <w:rsid w:val="004467EB"/>
    <w:rsid w:val="0044735C"/>
    <w:rsid w:val="00447548"/>
    <w:rsid w:val="004475A4"/>
    <w:rsid w:val="00447697"/>
    <w:rsid w:val="004476D0"/>
    <w:rsid w:val="0044774A"/>
    <w:rsid w:val="00447C44"/>
    <w:rsid w:val="00447FCA"/>
    <w:rsid w:val="004500D4"/>
    <w:rsid w:val="004500DD"/>
    <w:rsid w:val="0045061E"/>
    <w:rsid w:val="00450BF5"/>
    <w:rsid w:val="00450C5A"/>
    <w:rsid w:val="0045124C"/>
    <w:rsid w:val="00451255"/>
    <w:rsid w:val="00451911"/>
    <w:rsid w:val="00451C61"/>
    <w:rsid w:val="004525FD"/>
    <w:rsid w:val="00452995"/>
    <w:rsid w:val="00452C4E"/>
    <w:rsid w:val="00452C75"/>
    <w:rsid w:val="00452D97"/>
    <w:rsid w:val="00452E6C"/>
    <w:rsid w:val="00453040"/>
    <w:rsid w:val="00453274"/>
    <w:rsid w:val="00453372"/>
    <w:rsid w:val="00453716"/>
    <w:rsid w:val="00453D80"/>
    <w:rsid w:val="00454153"/>
    <w:rsid w:val="0045472C"/>
    <w:rsid w:val="00454752"/>
    <w:rsid w:val="004549E0"/>
    <w:rsid w:val="00454C0C"/>
    <w:rsid w:val="00454EC1"/>
    <w:rsid w:val="004551FF"/>
    <w:rsid w:val="004558EE"/>
    <w:rsid w:val="00455CA8"/>
    <w:rsid w:val="00456045"/>
    <w:rsid w:val="004561AD"/>
    <w:rsid w:val="00456382"/>
    <w:rsid w:val="004566AA"/>
    <w:rsid w:val="004568DE"/>
    <w:rsid w:val="00456A57"/>
    <w:rsid w:val="00456B17"/>
    <w:rsid w:val="00456CAA"/>
    <w:rsid w:val="00456F7E"/>
    <w:rsid w:val="0045727A"/>
    <w:rsid w:val="004577AB"/>
    <w:rsid w:val="004577BB"/>
    <w:rsid w:val="004578DE"/>
    <w:rsid w:val="00457F83"/>
    <w:rsid w:val="00460193"/>
    <w:rsid w:val="004602E6"/>
    <w:rsid w:val="00460701"/>
    <w:rsid w:val="004609E2"/>
    <w:rsid w:val="00460A6A"/>
    <w:rsid w:val="00460B1B"/>
    <w:rsid w:val="00460C44"/>
    <w:rsid w:val="00460CC0"/>
    <w:rsid w:val="00460D78"/>
    <w:rsid w:val="00461021"/>
    <w:rsid w:val="004612A0"/>
    <w:rsid w:val="004613CF"/>
    <w:rsid w:val="0046148B"/>
    <w:rsid w:val="00461654"/>
    <w:rsid w:val="004616C7"/>
    <w:rsid w:val="004618F1"/>
    <w:rsid w:val="00461A40"/>
    <w:rsid w:val="00461C67"/>
    <w:rsid w:val="00461CC3"/>
    <w:rsid w:val="00461F95"/>
    <w:rsid w:val="00462530"/>
    <w:rsid w:val="00462930"/>
    <w:rsid w:val="00462ACC"/>
    <w:rsid w:val="00462E6A"/>
    <w:rsid w:val="00462F9C"/>
    <w:rsid w:val="004630E0"/>
    <w:rsid w:val="004631BB"/>
    <w:rsid w:val="00463508"/>
    <w:rsid w:val="00463688"/>
    <w:rsid w:val="00463962"/>
    <w:rsid w:val="00463C49"/>
    <w:rsid w:val="00463CAA"/>
    <w:rsid w:val="00463D28"/>
    <w:rsid w:val="00463F54"/>
    <w:rsid w:val="00463F58"/>
    <w:rsid w:val="0046402F"/>
    <w:rsid w:val="004643C5"/>
    <w:rsid w:val="004654DB"/>
    <w:rsid w:val="004659DD"/>
    <w:rsid w:val="00465B42"/>
    <w:rsid w:val="00465BFD"/>
    <w:rsid w:val="00465F15"/>
    <w:rsid w:val="00466838"/>
    <w:rsid w:val="00466D81"/>
    <w:rsid w:val="004673B6"/>
    <w:rsid w:val="0046753C"/>
    <w:rsid w:val="0046785E"/>
    <w:rsid w:val="0046785F"/>
    <w:rsid w:val="00467BAA"/>
    <w:rsid w:val="00467CE3"/>
    <w:rsid w:val="00467D45"/>
    <w:rsid w:val="004703C5"/>
    <w:rsid w:val="00470476"/>
    <w:rsid w:val="00470A04"/>
    <w:rsid w:val="004713F4"/>
    <w:rsid w:val="00471426"/>
    <w:rsid w:val="00471988"/>
    <w:rsid w:val="00471D6E"/>
    <w:rsid w:val="004723CF"/>
    <w:rsid w:val="004725C5"/>
    <w:rsid w:val="0047311F"/>
    <w:rsid w:val="0047364D"/>
    <w:rsid w:val="004737F5"/>
    <w:rsid w:val="00473813"/>
    <w:rsid w:val="00473AC3"/>
    <w:rsid w:val="00473B0D"/>
    <w:rsid w:val="00473B9A"/>
    <w:rsid w:val="00473D02"/>
    <w:rsid w:val="004746A6"/>
    <w:rsid w:val="004746DD"/>
    <w:rsid w:val="00474A05"/>
    <w:rsid w:val="00474C0E"/>
    <w:rsid w:val="00474E80"/>
    <w:rsid w:val="0047543A"/>
    <w:rsid w:val="00475AE2"/>
    <w:rsid w:val="00475B4A"/>
    <w:rsid w:val="00475CEA"/>
    <w:rsid w:val="00476046"/>
    <w:rsid w:val="0047609E"/>
    <w:rsid w:val="00476247"/>
    <w:rsid w:val="00476249"/>
    <w:rsid w:val="004765A3"/>
    <w:rsid w:val="004766D3"/>
    <w:rsid w:val="004769D1"/>
    <w:rsid w:val="00476F5B"/>
    <w:rsid w:val="00477042"/>
    <w:rsid w:val="004773C5"/>
    <w:rsid w:val="00480011"/>
    <w:rsid w:val="0048017F"/>
    <w:rsid w:val="004801DE"/>
    <w:rsid w:val="00480547"/>
    <w:rsid w:val="004805CA"/>
    <w:rsid w:val="0048079D"/>
    <w:rsid w:val="00480A0B"/>
    <w:rsid w:val="00480F46"/>
    <w:rsid w:val="00481344"/>
    <w:rsid w:val="004821DC"/>
    <w:rsid w:val="00482273"/>
    <w:rsid w:val="00482A3C"/>
    <w:rsid w:val="00482CD8"/>
    <w:rsid w:val="0048329A"/>
    <w:rsid w:val="00483502"/>
    <w:rsid w:val="0048379E"/>
    <w:rsid w:val="004837C5"/>
    <w:rsid w:val="004838EE"/>
    <w:rsid w:val="00483DA3"/>
    <w:rsid w:val="00483F99"/>
    <w:rsid w:val="00484448"/>
    <w:rsid w:val="0048449A"/>
    <w:rsid w:val="00484912"/>
    <w:rsid w:val="004852B1"/>
    <w:rsid w:val="00485ABB"/>
    <w:rsid w:val="00485AF1"/>
    <w:rsid w:val="00485C4E"/>
    <w:rsid w:val="00485E77"/>
    <w:rsid w:val="00486058"/>
    <w:rsid w:val="00486F5B"/>
    <w:rsid w:val="004870D4"/>
    <w:rsid w:val="0048730A"/>
    <w:rsid w:val="00487330"/>
    <w:rsid w:val="004877FC"/>
    <w:rsid w:val="00487B1B"/>
    <w:rsid w:val="00490007"/>
    <w:rsid w:val="00490585"/>
    <w:rsid w:val="00490617"/>
    <w:rsid w:val="0049092B"/>
    <w:rsid w:val="00490BF8"/>
    <w:rsid w:val="0049163B"/>
    <w:rsid w:val="0049167B"/>
    <w:rsid w:val="004916DF"/>
    <w:rsid w:val="00491840"/>
    <w:rsid w:val="004918B7"/>
    <w:rsid w:val="00491D06"/>
    <w:rsid w:val="0049232E"/>
    <w:rsid w:val="00492A7A"/>
    <w:rsid w:val="00492B67"/>
    <w:rsid w:val="00492C3E"/>
    <w:rsid w:val="00492F94"/>
    <w:rsid w:val="00492FC4"/>
    <w:rsid w:val="0049337D"/>
    <w:rsid w:val="00493750"/>
    <w:rsid w:val="00493839"/>
    <w:rsid w:val="00493FE1"/>
    <w:rsid w:val="004944EC"/>
    <w:rsid w:val="0049457E"/>
    <w:rsid w:val="004946EB"/>
    <w:rsid w:val="004946F7"/>
    <w:rsid w:val="00494A6B"/>
    <w:rsid w:val="00494ED6"/>
    <w:rsid w:val="004951EA"/>
    <w:rsid w:val="004952EE"/>
    <w:rsid w:val="0049539A"/>
    <w:rsid w:val="00495543"/>
    <w:rsid w:val="00495B21"/>
    <w:rsid w:val="00495BF4"/>
    <w:rsid w:val="00495C41"/>
    <w:rsid w:val="00495C8C"/>
    <w:rsid w:val="00496182"/>
    <w:rsid w:val="00496562"/>
    <w:rsid w:val="004965EC"/>
    <w:rsid w:val="00496A80"/>
    <w:rsid w:val="00496B7C"/>
    <w:rsid w:val="00496FC7"/>
    <w:rsid w:val="00497109"/>
    <w:rsid w:val="0049712B"/>
    <w:rsid w:val="0049715E"/>
    <w:rsid w:val="00497680"/>
    <w:rsid w:val="00497684"/>
    <w:rsid w:val="00497932"/>
    <w:rsid w:val="00497EA2"/>
    <w:rsid w:val="004A007A"/>
    <w:rsid w:val="004A0192"/>
    <w:rsid w:val="004A03B5"/>
    <w:rsid w:val="004A06E3"/>
    <w:rsid w:val="004A10F7"/>
    <w:rsid w:val="004A11AA"/>
    <w:rsid w:val="004A120F"/>
    <w:rsid w:val="004A1427"/>
    <w:rsid w:val="004A159A"/>
    <w:rsid w:val="004A1675"/>
    <w:rsid w:val="004A16D4"/>
    <w:rsid w:val="004A1ABC"/>
    <w:rsid w:val="004A20B4"/>
    <w:rsid w:val="004A230E"/>
    <w:rsid w:val="004A2373"/>
    <w:rsid w:val="004A23A4"/>
    <w:rsid w:val="004A24BA"/>
    <w:rsid w:val="004A2693"/>
    <w:rsid w:val="004A293F"/>
    <w:rsid w:val="004A29AF"/>
    <w:rsid w:val="004A2A33"/>
    <w:rsid w:val="004A2C6C"/>
    <w:rsid w:val="004A2E87"/>
    <w:rsid w:val="004A2FB1"/>
    <w:rsid w:val="004A2FF3"/>
    <w:rsid w:val="004A3039"/>
    <w:rsid w:val="004A32F8"/>
    <w:rsid w:val="004A36CE"/>
    <w:rsid w:val="004A3A66"/>
    <w:rsid w:val="004A3B06"/>
    <w:rsid w:val="004A3CC6"/>
    <w:rsid w:val="004A45FE"/>
    <w:rsid w:val="004A46C6"/>
    <w:rsid w:val="004A48A6"/>
    <w:rsid w:val="004A4F30"/>
    <w:rsid w:val="004A4FED"/>
    <w:rsid w:val="004A5165"/>
    <w:rsid w:val="004A543E"/>
    <w:rsid w:val="004A55B9"/>
    <w:rsid w:val="004A56D8"/>
    <w:rsid w:val="004A580D"/>
    <w:rsid w:val="004A596D"/>
    <w:rsid w:val="004A6004"/>
    <w:rsid w:val="004A6A8C"/>
    <w:rsid w:val="004A6B6B"/>
    <w:rsid w:val="004A709C"/>
    <w:rsid w:val="004A7391"/>
    <w:rsid w:val="004A75AA"/>
    <w:rsid w:val="004A7762"/>
    <w:rsid w:val="004B0174"/>
    <w:rsid w:val="004B018E"/>
    <w:rsid w:val="004B01BC"/>
    <w:rsid w:val="004B0221"/>
    <w:rsid w:val="004B0311"/>
    <w:rsid w:val="004B032B"/>
    <w:rsid w:val="004B0707"/>
    <w:rsid w:val="004B0930"/>
    <w:rsid w:val="004B0DE0"/>
    <w:rsid w:val="004B117C"/>
    <w:rsid w:val="004B129A"/>
    <w:rsid w:val="004B1AF2"/>
    <w:rsid w:val="004B1C54"/>
    <w:rsid w:val="004B2514"/>
    <w:rsid w:val="004B269F"/>
    <w:rsid w:val="004B2D3B"/>
    <w:rsid w:val="004B3286"/>
    <w:rsid w:val="004B39E3"/>
    <w:rsid w:val="004B39FC"/>
    <w:rsid w:val="004B402B"/>
    <w:rsid w:val="004B42D8"/>
    <w:rsid w:val="004B430A"/>
    <w:rsid w:val="004B434D"/>
    <w:rsid w:val="004B44C7"/>
    <w:rsid w:val="004B4613"/>
    <w:rsid w:val="004B487B"/>
    <w:rsid w:val="004B48C6"/>
    <w:rsid w:val="004B4A48"/>
    <w:rsid w:val="004B4CA1"/>
    <w:rsid w:val="004B4EF6"/>
    <w:rsid w:val="004B4FF4"/>
    <w:rsid w:val="004B5029"/>
    <w:rsid w:val="004B502F"/>
    <w:rsid w:val="004B5030"/>
    <w:rsid w:val="004B5053"/>
    <w:rsid w:val="004B5325"/>
    <w:rsid w:val="004B58E5"/>
    <w:rsid w:val="004B5964"/>
    <w:rsid w:val="004B5B53"/>
    <w:rsid w:val="004B634D"/>
    <w:rsid w:val="004B6534"/>
    <w:rsid w:val="004B6546"/>
    <w:rsid w:val="004B6559"/>
    <w:rsid w:val="004B694A"/>
    <w:rsid w:val="004B6B8A"/>
    <w:rsid w:val="004B6CCC"/>
    <w:rsid w:val="004B6E97"/>
    <w:rsid w:val="004C055C"/>
    <w:rsid w:val="004C08BC"/>
    <w:rsid w:val="004C0B5E"/>
    <w:rsid w:val="004C0ED2"/>
    <w:rsid w:val="004C0F5D"/>
    <w:rsid w:val="004C10E4"/>
    <w:rsid w:val="004C12F4"/>
    <w:rsid w:val="004C1B3E"/>
    <w:rsid w:val="004C1B4B"/>
    <w:rsid w:val="004C21F6"/>
    <w:rsid w:val="004C22A4"/>
    <w:rsid w:val="004C2C92"/>
    <w:rsid w:val="004C2DD4"/>
    <w:rsid w:val="004C3401"/>
    <w:rsid w:val="004C371D"/>
    <w:rsid w:val="004C3B1A"/>
    <w:rsid w:val="004C3D54"/>
    <w:rsid w:val="004C3EC4"/>
    <w:rsid w:val="004C3F42"/>
    <w:rsid w:val="004C4114"/>
    <w:rsid w:val="004C4447"/>
    <w:rsid w:val="004C4488"/>
    <w:rsid w:val="004C44B0"/>
    <w:rsid w:val="004C49B6"/>
    <w:rsid w:val="004C4EF2"/>
    <w:rsid w:val="004C5172"/>
    <w:rsid w:val="004C54D0"/>
    <w:rsid w:val="004C592E"/>
    <w:rsid w:val="004C5F19"/>
    <w:rsid w:val="004C61B1"/>
    <w:rsid w:val="004C6321"/>
    <w:rsid w:val="004C6718"/>
    <w:rsid w:val="004C67F4"/>
    <w:rsid w:val="004C688F"/>
    <w:rsid w:val="004C6892"/>
    <w:rsid w:val="004C766F"/>
    <w:rsid w:val="004C789C"/>
    <w:rsid w:val="004C7B7A"/>
    <w:rsid w:val="004C7D33"/>
    <w:rsid w:val="004C7DEA"/>
    <w:rsid w:val="004C7E87"/>
    <w:rsid w:val="004C7FF4"/>
    <w:rsid w:val="004D0041"/>
    <w:rsid w:val="004D00BB"/>
    <w:rsid w:val="004D0320"/>
    <w:rsid w:val="004D0460"/>
    <w:rsid w:val="004D0558"/>
    <w:rsid w:val="004D08EB"/>
    <w:rsid w:val="004D0FDC"/>
    <w:rsid w:val="004D1776"/>
    <w:rsid w:val="004D1798"/>
    <w:rsid w:val="004D17A5"/>
    <w:rsid w:val="004D1954"/>
    <w:rsid w:val="004D1B29"/>
    <w:rsid w:val="004D1EE4"/>
    <w:rsid w:val="004D1F72"/>
    <w:rsid w:val="004D23C6"/>
    <w:rsid w:val="004D26C3"/>
    <w:rsid w:val="004D2809"/>
    <w:rsid w:val="004D2D91"/>
    <w:rsid w:val="004D2EB4"/>
    <w:rsid w:val="004D303B"/>
    <w:rsid w:val="004D316A"/>
    <w:rsid w:val="004D32AA"/>
    <w:rsid w:val="004D32FA"/>
    <w:rsid w:val="004D340A"/>
    <w:rsid w:val="004D3970"/>
    <w:rsid w:val="004D3A56"/>
    <w:rsid w:val="004D3C05"/>
    <w:rsid w:val="004D43E7"/>
    <w:rsid w:val="004D44E4"/>
    <w:rsid w:val="004D469C"/>
    <w:rsid w:val="004D50FE"/>
    <w:rsid w:val="004D54C1"/>
    <w:rsid w:val="004D592D"/>
    <w:rsid w:val="004D5B1F"/>
    <w:rsid w:val="004D5FAD"/>
    <w:rsid w:val="004D60DB"/>
    <w:rsid w:val="004D61F2"/>
    <w:rsid w:val="004D6429"/>
    <w:rsid w:val="004D66DD"/>
    <w:rsid w:val="004D68AE"/>
    <w:rsid w:val="004D6AB4"/>
    <w:rsid w:val="004D7155"/>
    <w:rsid w:val="004D7217"/>
    <w:rsid w:val="004D7228"/>
    <w:rsid w:val="004D7662"/>
    <w:rsid w:val="004D7739"/>
    <w:rsid w:val="004D7C6F"/>
    <w:rsid w:val="004D7D2B"/>
    <w:rsid w:val="004D7E0A"/>
    <w:rsid w:val="004D7F5B"/>
    <w:rsid w:val="004D7FB1"/>
    <w:rsid w:val="004E01B8"/>
    <w:rsid w:val="004E0206"/>
    <w:rsid w:val="004E0277"/>
    <w:rsid w:val="004E0506"/>
    <w:rsid w:val="004E0676"/>
    <w:rsid w:val="004E071A"/>
    <w:rsid w:val="004E0AB7"/>
    <w:rsid w:val="004E0AC4"/>
    <w:rsid w:val="004E0BCB"/>
    <w:rsid w:val="004E111D"/>
    <w:rsid w:val="004E139C"/>
    <w:rsid w:val="004E14B3"/>
    <w:rsid w:val="004E16A3"/>
    <w:rsid w:val="004E171E"/>
    <w:rsid w:val="004E18F7"/>
    <w:rsid w:val="004E196D"/>
    <w:rsid w:val="004E1E65"/>
    <w:rsid w:val="004E1EC9"/>
    <w:rsid w:val="004E1F7C"/>
    <w:rsid w:val="004E21E9"/>
    <w:rsid w:val="004E22AF"/>
    <w:rsid w:val="004E2D17"/>
    <w:rsid w:val="004E3054"/>
    <w:rsid w:val="004E31FE"/>
    <w:rsid w:val="004E325F"/>
    <w:rsid w:val="004E351E"/>
    <w:rsid w:val="004E360B"/>
    <w:rsid w:val="004E3796"/>
    <w:rsid w:val="004E387E"/>
    <w:rsid w:val="004E3CF8"/>
    <w:rsid w:val="004E4646"/>
    <w:rsid w:val="004E47E0"/>
    <w:rsid w:val="004E49CA"/>
    <w:rsid w:val="004E4C08"/>
    <w:rsid w:val="004E4C1C"/>
    <w:rsid w:val="004E4EAC"/>
    <w:rsid w:val="004E4FF1"/>
    <w:rsid w:val="004E564E"/>
    <w:rsid w:val="004E56A9"/>
    <w:rsid w:val="004E5AA6"/>
    <w:rsid w:val="004E5BA6"/>
    <w:rsid w:val="004E5DDE"/>
    <w:rsid w:val="004E6094"/>
    <w:rsid w:val="004E6466"/>
    <w:rsid w:val="004E6906"/>
    <w:rsid w:val="004E6933"/>
    <w:rsid w:val="004E71FE"/>
    <w:rsid w:val="004E743A"/>
    <w:rsid w:val="004E7A23"/>
    <w:rsid w:val="004E7B49"/>
    <w:rsid w:val="004E7C53"/>
    <w:rsid w:val="004E7EC7"/>
    <w:rsid w:val="004E7FAA"/>
    <w:rsid w:val="004F0499"/>
    <w:rsid w:val="004F061B"/>
    <w:rsid w:val="004F0A57"/>
    <w:rsid w:val="004F0AC4"/>
    <w:rsid w:val="004F0B37"/>
    <w:rsid w:val="004F0F10"/>
    <w:rsid w:val="004F1570"/>
    <w:rsid w:val="004F15FF"/>
    <w:rsid w:val="004F172F"/>
    <w:rsid w:val="004F17E4"/>
    <w:rsid w:val="004F1803"/>
    <w:rsid w:val="004F1D9B"/>
    <w:rsid w:val="004F257C"/>
    <w:rsid w:val="004F270D"/>
    <w:rsid w:val="004F2913"/>
    <w:rsid w:val="004F2B30"/>
    <w:rsid w:val="004F2B99"/>
    <w:rsid w:val="004F2CE1"/>
    <w:rsid w:val="004F2D28"/>
    <w:rsid w:val="004F2E34"/>
    <w:rsid w:val="004F30CF"/>
    <w:rsid w:val="004F32A2"/>
    <w:rsid w:val="004F33CA"/>
    <w:rsid w:val="004F3823"/>
    <w:rsid w:val="004F412C"/>
    <w:rsid w:val="004F427E"/>
    <w:rsid w:val="004F4484"/>
    <w:rsid w:val="004F45BC"/>
    <w:rsid w:val="004F47EB"/>
    <w:rsid w:val="004F48DC"/>
    <w:rsid w:val="004F4929"/>
    <w:rsid w:val="004F4C39"/>
    <w:rsid w:val="004F4D30"/>
    <w:rsid w:val="004F4E7D"/>
    <w:rsid w:val="004F5019"/>
    <w:rsid w:val="004F5022"/>
    <w:rsid w:val="004F5031"/>
    <w:rsid w:val="004F54E8"/>
    <w:rsid w:val="004F574B"/>
    <w:rsid w:val="004F5A8F"/>
    <w:rsid w:val="004F5E93"/>
    <w:rsid w:val="004F5E9E"/>
    <w:rsid w:val="004F605D"/>
    <w:rsid w:val="004F637A"/>
    <w:rsid w:val="004F65C2"/>
    <w:rsid w:val="004F6E76"/>
    <w:rsid w:val="004F7242"/>
    <w:rsid w:val="004F72B4"/>
    <w:rsid w:val="004F73E5"/>
    <w:rsid w:val="004F76EA"/>
    <w:rsid w:val="004F7CBA"/>
    <w:rsid w:val="005002E8"/>
    <w:rsid w:val="005006B5"/>
    <w:rsid w:val="00500A79"/>
    <w:rsid w:val="00500D2E"/>
    <w:rsid w:val="00501051"/>
    <w:rsid w:val="00501136"/>
    <w:rsid w:val="00502365"/>
    <w:rsid w:val="005027E1"/>
    <w:rsid w:val="00502E99"/>
    <w:rsid w:val="00502EB4"/>
    <w:rsid w:val="00503050"/>
    <w:rsid w:val="0050315C"/>
    <w:rsid w:val="005032E7"/>
    <w:rsid w:val="00503352"/>
    <w:rsid w:val="00503499"/>
    <w:rsid w:val="0050355C"/>
    <w:rsid w:val="00503A24"/>
    <w:rsid w:val="00503AF6"/>
    <w:rsid w:val="00504077"/>
    <w:rsid w:val="005041C0"/>
    <w:rsid w:val="0050424A"/>
    <w:rsid w:val="0050425E"/>
    <w:rsid w:val="005043BD"/>
    <w:rsid w:val="0050450F"/>
    <w:rsid w:val="00504D94"/>
    <w:rsid w:val="0050509F"/>
    <w:rsid w:val="005051CD"/>
    <w:rsid w:val="0050528C"/>
    <w:rsid w:val="00505448"/>
    <w:rsid w:val="00505574"/>
    <w:rsid w:val="005055C3"/>
    <w:rsid w:val="00505685"/>
    <w:rsid w:val="00505B1D"/>
    <w:rsid w:val="00505E65"/>
    <w:rsid w:val="00506147"/>
    <w:rsid w:val="005065B6"/>
    <w:rsid w:val="00506BE8"/>
    <w:rsid w:val="00506D6B"/>
    <w:rsid w:val="00506DE8"/>
    <w:rsid w:val="00506E9E"/>
    <w:rsid w:val="00506ED6"/>
    <w:rsid w:val="005070B8"/>
    <w:rsid w:val="0050714F"/>
    <w:rsid w:val="00507222"/>
    <w:rsid w:val="005072BA"/>
    <w:rsid w:val="005074EC"/>
    <w:rsid w:val="00507A31"/>
    <w:rsid w:val="00507D85"/>
    <w:rsid w:val="00507FD7"/>
    <w:rsid w:val="00510034"/>
    <w:rsid w:val="005100ED"/>
    <w:rsid w:val="0051049B"/>
    <w:rsid w:val="005105C5"/>
    <w:rsid w:val="005108B1"/>
    <w:rsid w:val="00510C96"/>
    <w:rsid w:val="00510CA0"/>
    <w:rsid w:val="00511182"/>
    <w:rsid w:val="0051153A"/>
    <w:rsid w:val="005118A1"/>
    <w:rsid w:val="00511EFA"/>
    <w:rsid w:val="00512109"/>
    <w:rsid w:val="005124CC"/>
    <w:rsid w:val="00512636"/>
    <w:rsid w:val="00512F75"/>
    <w:rsid w:val="00513162"/>
    <w:rsid w:val="00513680"/>
    <w:rsid w:val="00513941"/>
    <w:rsid w:val="00513C32"/>
    <w:rsid w:val="00513FF3"/>
    <w:rsid w:val="005140E5"/>
    <w:rsid w:val="00514521"/>
    <w:rsid w:val="00514872"/>
    <w:rsid w:val="00514BBB"/>
    <w:rsid w:val="0051507A"/>
    <w:rsid w:val="00515646"/>
    <w:rsid w:val="005158EA"/>
    <w:rsid w:val="00515A5D"/>
    <w:rsid w:val="00515AA5"/>
    <w:rsid w:val="00515ABF"/>
    <w:rsid w:val="00515E97"/>
    <w:rsid w:val="005165C1"/>
    <w:rsid w:val="00516E93"/>
    <w:rsid w:val="00517537"/>
    <w:rsid w:val="0051767A"/>
    <w:rsid w:val="00517CF4"/>
    <w:rsid w:val="00521168"/>
    <w:rsid w:val="005211A7"/>
    <w:rsid w:val="005211F0"/>
    <w:rsid w:val="005214E5"/>
    <w:rsid w:val="005217C2"/>
    <w:rsid w:val="00521D10"/>
    <w:rsid w:val="00521E64"/>
    <w:rsid w:val="00522370"/>
    <w:rsid w:val="0052259C"/>
    <w:rsid w:val="0052283C"/>
    <w:rsid w:val="00522A5C"/>
    <w:rsid w:val="00522E13"/>
    <w:rsid w:val="00522F5E"/>
    <w:rsid w:val="0052338B"/>
    <w:rsid w:val="005233DD"/>
    <w:rsid w:val="005236A9"/>
    <w:rsid w:val="00523F94"/>
    <w:rsid w:val="00524312"/>
    <w:rsid w:val="00524403"/>
    <w:rsid w:val="00524865"/>
    <w:rsid w:val="00524E79"/>
    <w:rsid w:val="005250FC"/>
    <w:rsid w:val="00525132"/>
    <w:rsid w:val="0052524B"/>
    <w:rsid w:val="0052533A"/>
    <w:rsid w:val="005254A6"/>
    <w:rsid w:val="0052569C"/>
    <w:rsid w:val="005256C9"/>
    <w:rsid w:val="0052571D"/>
    <w:rsid w:val="005257ED"/>
    <w:rsid w:val="00525822"/>
    <w:rsid w:val="00525E4A"/>
    <w:rsid w:val="005261EA"/>
    <w:rsid w:val="005262B0"/>
    <w:rsid w:val="00526445"/>
    <w:rsid w:val="00526714"/>
    <w:rsid w:val="00526988"/>
    <w:rsid w:val="00526C21"/>
    <w:rsid w:val="00526F37"/>
    <w:rsid w:val="005276AD"/>
    <w:rsid w:val="0052795D"/>
    <w:rsid w:val="005279DA"/>
    <w:rsid w:val="0053009F"/>
    <w:rsid w:val="00530368"/>
    <w:rsid w:val="0053076C"/>
    <w:rsid w:val="00530D5F"/>
    <w:rsid w:val="00530DDC"/>
    <w:rsid w:val="00530EC0"/>
    <w:rsid w:val="005310BB"/>
    <w:rsid w:val="00531292"/>
    <w:rsid w:val="00531514"/>
    <w:rsid w:val="00531838"/>
    <w:rsid w:val="00531A10"/>
    <w:rsid w:val="00531EA3"/>
    <w:rsid w:val="005320D6"/>
    <w:rsid w:val="00532355"/>
    <w:rsid w:val="005324C3"/>
    <w:rsid w:val="00532887"/>
    <w:rsid w:val="0053291C"/>
    <w:rsid w:val="00532960"/>
    <w:rsid w:val="00532B26"/>
    <w:rsid w:val="00532B7B"/>
    <w:rsid w:val="00532DA0"/>
    <w:rsid w:val="00532E23"/>
    <w:rsid w:val="00532E80"/>
    <w:rsid w:val="00533152"/>
    <w:rsid w:val="005331F9"/>
    <w:rsid w:val="00533392"/>
    <w:rsid w:val="00533519"/>
    <w:rsid w:val="005335A5"/>
    <w:rsid w:val="0053372C"/>
    <w:rsid w:val="005337A6"/>
    <w:rsid w:val="005339E1"/>
    <w:rsid w:val="00535767"/>
    <w:rsid w:val="0053587A"/>
    <w:rsid w:val="00535D5E"/>
    <w:rsid w:val="005362D6"/>
    <w:rsid w:val="00536ADD"/>
    <w:rsid w:val="00536C06"/>
    <w:rsid w:val="00536E14"/>
    <w:rsid w:val="00536F79"/>
    <w:rsid w:val="0053703C"/>
    <w:rsid w:val="00537100"/>
    <w:rsid w:val="00537693"/>
    <w:rsid w:val="00537955"/>
    <w:rsid w:val="00537B66"/>
    <w:rsid w:val="00537BD9"/>
    <w:rsid w:val="00537F94"/>
    <w:rsid w:val="00537FCE"/>
    <w:rsid w:val="005407E5"/>
    <w:rsid w:val="00540875"/>
    <w:rsid w:val="005409D0"/>
    <w:rsid w:val="00540A58"/>
    <w:rsid w:val="0054148D"/>
    <w:rsid w:val="005418F1"/>
    <w:rsid w:val="00541C05"/>
    <w:rsid w:val="00541D05"/>
    <w:rsid w:val="00541DA1"/>
    <w:rsid w:val="00541F60"/>
    <w:rsid w:val="00542199"/>
    <w:rsid w:val="005421BA"/>
    <w:rsid w:val="00542303"/>
    <w:rsid w:val="00542332"/>
    <w:rsid w:val="0054297E"/>
    <w:rsid w:val="00542A4A"/>
    <w:rsid w:val="00543093"/>
    <w:rsid w:val="005431CF"/>
    <w:rsid w:val="005431FF"/>
    <w:rsid w:val="00543270"/>
    <w:rsid w:val="00543282"/>
    <w:rsid w:val="005435E1"/>
    <w:rsid w:val="00543A3F"/>
    <w:rsid w:val="00543CB8"/>
    <w:rsid w:val="005441C5"/>
    <w:rsid w:val="0054420A"/>
    <w:rsid w:val="005442D1"/>
    <w:rsid w:val="00544346"/>
    <w:rsid w:val="0054435A"/>
    <w:rsid w:val="0054446E"/>
    <w:rsid w:val="00544663"/>
    <w:rsid w:val="005447AE"/>
    <w:rsid w:val="0054491E"/>
    <w:rsid w:val="00544CEE"/>
    <w:rsid w:val="00544EC5"/>
    <w:rsid w:val="00544F03"/>
    <w:rsid w:val="0054517F"/>
    <w:rsid w:val="005453B1"/>
    <w:rsid w:val="00545DFD"/>
    <w:rsid w:val="00546313"/>
    <w:rsid w:val="0054662E"/>
    <w:rsid w:val="0054672D"/>
    <w:rsid w:val="00546EB7"/>
    <w:rsid w:val="00547276"/>
    <w:rsid w:val="00547585"/>
    <w:rsid w:val="005475F7"/>
    <w:rsid w:val="005478C3"/>
    <w:rsid w:val="00547A19"/>
    <w:rsid w:val="00547C58"/>
    <w:rsid w:val="00547DB4"/>
    <w:rsid w:val="00547EDB"/>
    <w:rsid w:val="00547F48"/>
    <w:rsid w:val="00547F56"/>
    <w:rsid w:val="00550049"/>
    <w:rsid w:val="0055010C"/>
    <w:rsid w:val="00550483"/>
    <w:rsid w:val="00550858"/>
    <w:rsid w:val="00550976"/>
    <w:rsid w:val="00550A71"/>
    <w:rsid w:val="0055118D"/>
    <w:rsid w:val="005512EF"/>
    <w:rsid w:val="005514FE"/>
    <w:rsid w:val="00551564"/>
    <w:rsid w:val="005515AC"/>
    <w:rsid w:val="005518DF"/>
    <w:rsid w:val="00551DC7"/>
    <w:rsid w:val="00551DDC"/>
    <w:rsid w:val="005522A5"/>
    <w:rsid w:val="0055372F"/>
    <w:rsid w:val="0055392C"/>
    <w:rsid w:val="00553C6B"/>
    <w:rsid w:val="00553D63"/>
    <w:rsid w:val="00553E9A"/>
    <w:rsid w:val="005542A3"/>
    <w:rsid w:val="0055431E"/>
    <w:rsid w:val="005548FE"/>
    <w:rsid w:val="00554CE3"/>
    <w:rsid w:val="00554D7E"/>
    <w:rsid w:val="00554FC2"/>
    <w:rsid w:val="00554FE4"/>
    <w:rsid w:val="0055545F"/>
    <w:rsid w:val="00555722"/>
    <w:rsid w:val="0055592A"/>
    <w:rsid w:val="005559A3"/>
    <w:rsid w:val="00555B84"/>
    <w:rsid w:val="00556009"/>
    <w:rsid w:val="005562DD"/>
    <w:rsid w:val="0055679D"/>
    <w:rsid w:val="00556957"/>
    <w:rsid w:val="00556C9C"/>
    <w:rsid w:val="00556DD9"/>
    <w:rsid w:val="00556E0B"/>
    <w:rsid w:val="005572AE"/>
    <w:rsid w:val="005577D6"/>
    <w:rsid w:val="00560155"/>
    <w:rsid w:val="0056029E"/>
    <w:rsid w:val="005608B8"/>
    <w:rsid w:val="00560E86"/>
    <w:rsid w:val="0056168B"/>
    <w:rsid w:val="00561B22"/>
    <w:rsid w:val="00561BD3"/>
    <w:rsid w:val="00561CE0"/>
    <w:rsid w:val="00561F47"/>
    <w:rsid w:val="00562358"/>
    <w:rsid w:val="0056245F"/>
    <w:rsid w:val="00563415"/>
    <w:rsid w:val="0056350B"/>
    <w:rsid w:val="00563882"/>
    <w:rsid w:val="0056404E"/>
    <w:rsid w:val="005640C0"/>
    <w:rsid w:val="00564F69"/>
    <w:rsid w:val="005650D5"/>
    <w:rsid w:val="00565234"/>
    <w:rsid w:val="00565611"/>
    <w:rsid w:val="005656B1"/>
    <w:rsid w:val="005659D1"/>
    <w:rsid w:val="00565BA5"/>
    <w:rsid w:val="00565E60"/>
    <w:rsid w:val="0056649E"/>
    <w:rsid w:val="0056690E"/>
    <w:rsid w:val="00566A3A"/>
    <w:rsid w:val="005672EE"/>
    <w:rsid w:val="00567494"/>
    <w:rsid w:val="005674C8"/>
    <w:rsid w:val="005675F1"/>
    <w:rsid w:val="00567884"/>
    <w:rsid w:val="00567B9C"/>
    <w:rsid w:val="00567CAB"/>
    <w:rsid w:val="00567D92"/>
    <w:rsid w:val="005701EB"/>
    <w:rsid w:val="0057031B"/>
    <w:rsid w:val="00570358"/>
    <w:rsid w:val="00570379"/>
    <w:rsid w:val="00570965"/>
    <w:rsid w:val="00570B3F"/>
    <w:rsid w:val="00571103"/>
    <w:rsid w:val="00571631"/>
    <w:rsid w:val="00571884"/>
    <w:rsid w:val="0057199B"/>
    <w:rsid w:val="005719BD"/>
    <w:rsid w:val="00571D30"/>
    <w:rsid w:val="00571F96"/>
    <w:rsid w:val="00572340"/>
    <w:rsid w:val="005723C8"/>
    <w:rsid w:val="00572636"/>
    <w:rsid w:val="005726A4"/>
    <w:rsid w:val="00572821"/>
    <w:rsid w:val="005728EE"/>
    <w:rsid w:val="00572949"/>
    <w:rsid w:val="00572DAA"/>
    <w:rsid w:val="00572E2C"/>
    <w:rsid w:val="00572E37"/>
    <w:rsid w:val="00572FCE"/>
    <w:rsid w:val="00573329"/>
    <w:rsid w:val="0057371D"/>
    <w:rsid w:val="00573B01"/>
    <w:rsid w:val="005741D0"/>
    <w:rsid w:val="00574426"/>
    <w:rsid w:val="005746C7"/>
    <w:rsid w:val="005749C0"/>
    <w:rsid w:val="00574B31"/>
    <w:rsid w:val="00574BB1"/>
    <w:rsid w:val="00574C19"/>
    <w:rsid w:val="00574D2E"/>
    <w:rsid w:val="00574F00"/>
    <w:rsid w:val="0057505E"/>
    <w:rsid w:val="00575446"/>
    <w:rsid w:val="00575451"/>
    <w:rsid w:val="00575597"/>
    <w:rsid w:val="00575964"/>
    <w:rsid w:val="00575A4B"/>
    <w:rsid w:val="00575EB2"/>
    <w:rsid w:val="00575F90"/>
    <w:rsid w:val="00576457"/>
    <w:rsid w:val="00576C71"/>
    <w:rsid w:val="00576D77"/>
    <w:rsid w:val="00576DFA"/>
    <w:rsid w:val="00576E20"/>
    <w:rsid w:val="00576EBD"/>
    <w:rsid w:val="00576F03"/>
    <w:rsid w:val="00576F5C"/>
    <w:rsid w:val="00577253"/>
    <w:rsid w:val="00577570"/>
    <w:rsid w:val="005775B4"/>
    <w:rsid w:val="005777BC"/>
    <w:rsid w:val="005779E8"/>
    <w:rsid w:val="00577B16"/>
    <w:rsid w:val="005801B7"/>
    <w:rsid w:val="00580428"/>
    <w:rsid w:val="005804B3"/>
    <w:rsid w:val="00580612"/>
    <w:rsid w:val="00580A7C"/>
    <w:rsid w:val="00580A93"/>
    <w:rsid w:val="00580BFE"/>
    <w:rsid w:val="00580DBF"/>
    <w:rsid w:val="00580F54"/>
    <w:rsid w:val="005810BA"/>
    <w:rsid w:val="005814F2"/>
    <w:rsid w:val="00581556"/>
    <w:rsid w:val="005816C2"/>
    <w:rsid w:val="00581B01"/>
    <w:rsid w:val="00581BE5"/>
    <w:rsid w:val="00581DFC"/>
    <w:rsid w:val="005821DC"/>
    <w:rsid w:val="00582C78"/>
    <w:rsid w:val="00582F04"/>
    <w:rsid w:val="00583086"/>
    <w:rsid w:val="00583347"/>
    <w:rsid w:val="00583809"/>
    <w:rsid w:val="0058380E"/>
    <w:rsid w:val="00583871"/>
    <w:rsid w:val="00583D11"/>
    <w:rsid w:val="00583E0B"/>
    <w:rsid w:val="00583EA2"/>
    <w:rsid w:val="00584105"/>
    <w:rsid w:val="0058442B"/>
    <w:rsid w:val="00584431"/>
    <w:rsid w:val="00584870"/>
    <w:rsid w:val="005848A8"/>
    <w:rsid w:val="00584B86"/>
    <w:rsid w:val="00584C33"/>
    <w:rsid w:val="00584C38"/>
    <w:rsid w:val="0058545D"/>
    <w:rsid w:val="005856C8"/>
    <w:rsid w:val="005857AE"/>
    <w:rsid w:val="005857EA"/>
    <w:rsid w:val="00585904"/>
    <w:rsid w:val="00585C97"/>
    <w:rsid w:val="0058627F"/>
    <w:rsid w:val="00586636"/>
    <w:rsid w:val="005868CB"/>
    <w:rsid w:val="00586AEB"/>
    <w:rsid w:val="00586F28"/>
    <w:rsid w:val="00587312"/>
    <w:rsid w:val="005876BD"/>
    <w:rsid w:val="005878BB"/>
    <w:rsid w:val="00587CB0"/>
    <w:rsid w:val="00587D0B"/>
    <w:rsid w:val="00587E9A"/>
    <w:rsid w:val="00590123"/>
    <w:rsid w:val="0059029F"/>
    <w:rsid w:val="005903C6"/>
    <w:rsid w:val="00590417"/>
    <w:rsid w:val="0059051B"/>
    <w:rsid w:val="005905CA"/>
    <w:rsid w:val="0059062E"/>
    <w:rsid w:val="00590FF8"/>
    <w:rsid w:val="0059136D"/>
    <w:rsid w:val="005915FD"/>
    <w:rsid w:val="0059184F"/>
    <w:rsid w:val="00591A48"/>
    <w:rsid w:val="00591B10"/>
    <w:rsid w:val="005923C7"/>
    <w:rsid w:val="00592420"/>
    <w:rsid w:val="00592450"/>
    <w:rsid w:val="005927D0"/>
    <w:rsid w:val="005929EC"/>
    <w:rsid w:val="00592CAF"/>
    <w:rsid w:val="00592D13"/>
    <w:rsid w:val="00592E07"/>
    <w:rsid w:val="00592FA8"/>
    <w:rsid w:val="005930F4"/>
    <w:rsid w:val="00593182"/>
    <w:rsid w:val="00593361"/>
    <w:rsid w:val="00593833"/>
    <w:rsid w:val="00593A1F"/>
    <w:rsid w:val="00593BC1"/>
    <w:rsid w:val="00593D9D"/>
    <w:rsid w:val="0059410B"/>
    <w:rsid w:val="005943ED"/>
    <w:rsid w:val="00594450"/>
    <w:rsid w:val="00594503"/>
    <w:rsid w:val="0059490D"/>
    <w:rsid w:val="00594B0A"/>
    <w:rsid w:val="00594C24"/>
    <w:rsid w:val="00594CEB"/>
    <w:rsid w:val="00594F9A"/>
    <w:rsid w:val="00595040"/>
    <w:rsid w:val="00595213"/>
    <w:rsid w:val="00595337"/>
    <w:rsid w:val="005953B2"/>
    <w:rsid w:val="0059573E"/>
    <w:rsid w:val="00595A91"/>
    <w:rsid w:val="00595C1A"/>
    <w:rsid w:val="00595CF5"/>
    <w:rsid w:val="00595E9F"/>
    <w:rsid w:val="00595F2B"/>
    <w:rsid w:val="00596354"/>
    <w:rsid w:val="00596667"/>
    <w:rsid w:val="005966FD"/>
    <w:rsid w:val="00596A3D"/>
    <w:rsid w:val="00596B18"/>
    <w:rsid w:val="00596B35"/>
    <w:rsid w:val="005970F5"/>
    <w:rsid w:val="005971FF"/>
    <w:rsid w:val="0059737E"/>
    <w:rsid w:val="00597612"/>
    <w:rsid w:val="00597D3A"/>
    <w:rsid w:val="00597E1A"/>
    <w:rsid w:val="005A01E2"/>
    <w:rsid w:val="005A040B"/>
    <w:rsid w:val="005A0A40"/>
    <w:rsid w:val="005A0C58"/>
    <w:rsid w:val="005A0C5C"/>
    <w:rsid w:val="005A0E2B"/>
    <w:rsid w:val="005A158D"/>
    <w:rsid w:val="005A169D"/>
    <w:rsid w:val="005A16EE"/>
    <w:rsid w:val="005A1B14"/>
    <w:rsid w:val="005A1C90"/>
    <w:rsid w:val="005A1F27"/>
    <w:rsid w:val="005A205C"/>
    <w:rsid w:val="005A20F9"/>
    <w:rsid w:val="005A2384"/>
    <w:rsid w:val="005A24E0"/>
    <w:rsid w:val="005A26F4"/>
    <w:rsid w:val="005A272D"/>
    <w:rsid w:val="005A2922"/>
    <w:rsid w:val="005A29E7"/>
    <w:rsid w:val="005A3046"/>
    <w:rsid w:val="005A3049"/>
    <w:rsid w:val="005A3085"/>
    <w:rsid w:val="005A32CF"/>
    <w:rsid w:val="005A32EB"/>
    <w:rsid w:val="005A33B1"/>
    <w:rsid w:val="005A33C6"/>
    <w:rsid w:val="005A33C8"/>
    <w:rsid w:val="005A361C"/>
    <w:rsid w:val="005A36F1"/>
    <w:rsid w:val="005A3C9F"/>
    <w:rsid w:val="005A3D70"/>
    <w:rsid w:val="005A3FBD"/>
    <w:rsid w:val="005A4643"/>
    <w:rsid w:val="005A475E"/>
    <w:rsid w:val="005A49F5"/>
    <w:rsid w:val="005A4A4D"/>
    <w:rsid w:val="005A4B71"/>
    <w:rsid w:val="005A4C5F"/>
    <w:rsid w:val="005A53DD"/>
    <w:rsid w:val="005A607A"/>
    <w:rsid w:val="005A6440"/>
    <w:rsid w:val="005A65C8"/>
    <w:rsid w:val="005A6689"/>
    <w:rsid w:val="005A69C2"/>
    <w:rsid w:val="005A69EA"/>
    <w:rsid w:val="005A6A8B"/>
    <w:rsid w:val="005A73B1"/>
    <w:rsid w:val="005A75BB"/>
    <w:rsid w:val="005A7D13"/>
    <w:rsid w:val="005B0380"/>
    <w:rsid w:val="005B08FF"/>
    <w:rsid w:val="005B0D4B"/>
    <w:rsid w:val="005B1188"/>
    <w:rsid w:val="005B1220"/>
    <w:rsid w:val="005B1624"/>
    <w:rsid w:val="005B16B0"/>
    <w:rsid w:val="005B26C2"/>
    <w:rsid w:val="005B27E8"/>
    <w:rsid w:val="005B390D"/>
    <w:rsid w:val="005B3985"/>
    <w:rsid w:val="005B39EE"/>
    <w:rsid w:val="005B46C4"/>
    <w:rsid w:val="005B47F7"/>
    <w:rsid w:val="005B481E"/>
    <w:rsid w:val="005B5398"/>
    <w:rsid w:val="005B54AF"/>
    <w:rsid w:val="005B59C5"/>
    <w:rsid w:val="005B5CBA"/>
    <w:rsid w:val="005B5EC0"/>
    <w:rsid w:val="005B5EF8"/>
    <w:rsid w:val="005B614E"/>
    <w:rsid w:val="005B61CE"/>
    <w:rsid w:val="005B62AB"/>
    <w:rsid w:val="005B63F7"/>
    <w:rsid w:val="005B64EF"/>
    <w:rsid w:val="005B6639"/>
    <w:rsid w:val="005B667C"/>
    <w:rsid w:val="005B69DA"/>
    <w:rsid w:val="005B6BE5"/>
    <w:rsid w:val="005B6D92"/>
    <w:rsid w:val="005B70DF"/>
    <w:rsid w:val="005B7413"/>
    <w:rsid w:val="005B74EA"/>
    <w:rsid w:val="005B75FD"/>
    <w:rsid w:val="005B7708"/>
    <w:rsid w:val="005B7C67"/>
    <w:rsid w:val="005B7CB3"/>
    <w:rsid w:val="005C00BE"/>
    <w:rsid w:val="005C00C7"/>
    <w:rsid w:val="005C02E2"/>
    <w:rsid w:val="005C03F8"/>
    <w:rsid w:val="005C0AD2"/>
    <w:rsid w:val="005C0BED"/>
    <w:rsid w:val="005C0CAC"/>
    <w:rsid w:val="005C12C5"/>
    <w:rsid w:val="005C217A"/>
    <w:rsid w:val="005C2833"/>
    <w:rsid w:val="005C284C"/>
    <w:rsid w:val="005C2A64"/>
    <w:rsid w:val="005C2D45"/>
    <w:rsid w:val="005C2DBF"/>
    <w:rsid w:val="005C2DE9"/>
    <w:rsid w:val="005C3283"/>
    <w:rsid w:val="005C34E7"/>
    <w:rsid w:val="005C3876"/>
    <w:rsid w:val="005C3A0F"/>
    <w:rsid w:val="005C3B6C"/>
    <w:rsid w:val="005C3DCB"/>
    <w:rsid w:val="005C3F2C"/>
    <w:rsid w:val="005C401C"/>
    <w:rsid w:val="005C41EF"/>
    <w:rsid w:val="005C44ED"/>
    <w:rsid w:val="005C49FE"/>
    <w:rsid w:val="005C5163"/>
    <w:rsid w:val="005C569C"/>
    <w:rsid w:val="005C5835"/>
    <w:rsid w:val="005C5B54"/>
    <w:rsid w:val="005C5D33"/>
    <w:rsid w:val="005C5E67"/>
    <w:rsid w:val="005C5FFB"/>
    <w:rsid w:val="005C651A"/>
    <w:rsid w:val="005C66CD"/>
    <w:rsid w:val="005C66DE"/>
    <w:rsid w:val="005C6B35"/>
    <w:rsid w:val="005C76DA"/>
    <w:rsid w:val="005C781E"/>
    <w:rsid w:val="005C78B8"/>
    <w:rsid w:val="005D0085"/>
    <w:rsid w:val="005D022D"/>
    <w:rsid w:val="005D0A30"/>
    <w:rsid w:val="005D10BD"/>
    <w:rsid w:val="005D13D7"/>
    <w:rsid w:val="005D141F"/>
    <w:rsid w:val="005D1476"/>
    <w:rsid w:val="005D1520"/>
    <w:rsid w:val="005D16AA"/>
    <w:rsid w:val="005D2095"/>
    <w:rsid w:val="005D257D"/>
    <w:rsid w:val="005D2846"/>
    <w:rsid w:val="005D2EDD"/>
    <w:rsid w:val="005D2FAB"/>
    <w:rsid w:val="005D3007"/>
    <w:rsid w:val="005D3118"/>
    <w:rsid w:val="005D319B"/>
    <w:rsid w:val="005D33B9"/>
    <w:rsid w:val="005D38E5"/>
    <w:rsid w:val="005D39C5"/>
    <w:rsid w:val="005D3D19"/>
    <w:rsid w:val="005D3EA9"/>
    <w:rsid w:val="005D44C8"/>
    <w:rsid w:val="005D4D1E"/>
    <w:rsid w:val="005D4E50"/>
    <w:rsid w:val="005D5251"/>
    <w:rsid w:val="005D52E9"/>
    <w:rsid w:val="005D57CF"/>
    <w:rsid w:val="005D6076"/>
    <w:rsid w:val="005D6111"/>
    <w:rsid w:val="005D684E"/>
    <w:rsid w:val="005D6DBB"/>
    <w:rsid w:val="005D6F7D"/>
    <w:rsid w:val="005D70DB"/>
    <w:rsid w:val="005D71AA"/>
    <w:rsid w:val="005D7581"/>
    <w:rsid w:val="005D7798"/>
    <w:rsid w:val="005D79D7"/>
    <w:rsid w:val="005D7B76"/>
    <w:rsid w:val="005D7B81"/>
    <w:rsid w:val="005D7D0B"/>
    <w:rsid w:val="005E0220"/>
    <w:rsid w:val="005E06FB"/>
    <w:rsid w:val="005E0811"/>
    <w:rsid w:val="005E09A3"/>
    <w:rsid w:val="005E0D68"/>
    <w:rsid w:val="005E1742"/>
    <w:rsid w:val="005E175A"/>
    <w:rsid w:val="005E1ACF"/>
    <w:rsid w:val="005E1C4B"/>
    <w:rsid w:val="005E1FF1"/>
    <w:rsid w:val="005E2156"/>
    <w:rsid w:val="005E272E"/>
    <w:rsid w:val="005E27B0"/>
    <w:rsid w:val="005E292F"/>
    <w:rsid w:val="005E2AA8"/>
    <w:rsid w:val="005E2E80"/>
    <w:rsid w:val="005E3727"/>
    <w:rsid w:val="005E3838"/>
    <w:rsid w:val="005E385B"/>
    <w:rsid w:val="005E3A28"/>
    <w:rsid w:val="005E3B1E"/>
    <w:rsid w:val="005E3F63"/>
    <w:rsid w:val="005E43D2"/>
    <w:rsid w:val="005E4AD3"/>
    <w:rsid w:val="005E4C0F"/>
    <w:rsid w:val="005E53DD"/>
    <w:rsid w:val="005E56C9"/>
    <w:rsid w:val="005E5B9F"/>
    <w:rsid w:val="005E5C8D"/>
    <w:rsid w:val="005E5E24"/>
    <w:rsid w:val="005E5E70"/>
    <w:rsid w:val="005E5EEE"/>
    <w:rsid w:val="005E5F71"/>
    <w:rsid w:val="005E63EB"/>
    <w:rsid w:val="005E64B3"/>
    <w:rsid w:val="005E6555"/>
    <w:rsid w:val="005E6668"/>
    <w:rsid w:val="005E6697"/>
    <w:rsid w:val="005E6714"/>
    <w:rsid w:val="005E6AD7"/>
    <w:rsid w:val="005E6D0F"/>
    <w:rsid w:val="005E6E89"/>
    <w:rsid w:val="005E71D2"/>
    <w:rsid w:val="005E760D"/>
    <w:rsid w:val="005E7845"/>
    <w:rsid w:val="005E7E6E"/>
    <w:rsid w:val="005F0470"/>
    <w:rsid w:val="005F0697"/>
    <w:rsid w:val="005F0A12"/>
    <w:rsid w:val="005F0AED"/>
    <w:rsid w:val="005F0B46"/>
    <w:rsid w:val="005F125E"/>
    <w:rsid w:val="005F1519"/>
    <w:rsid w:val="005F18B5"/>
    <w:rsid w:val="005F268E"/>
    <w:rsid w:val="005F289D"/>
    <w:rsid w:val="005F2D6C"/>
    <w:rsid w:val="005F2EC4"/>
    <w:rsid w:val="005F3B1B"/>
    <w:rsid w:val="005F3C93"/>
    <w:rsid w:val="005F3E91"/>
    <w:rsid w:val="005F3E95"/>
    <w:rsid w:val="005F3F9D"/>
    <w:rsid w:val="005F45F4"/>
    <w:rsid w:val="005F4635"/>
    <w:rsid w:val="005F48F2"/>
    <w:rsid w:val="005F48F6"/>
    <w:rsid w:val="005F5172"/>
    <w:rsid w:val="005F54BA"/>
    <w:rsid w:val="005F55B4"/>
    <w:rsid w:val="005F57C6"/>
    <w:rsid w:val="005F5940"/>
    <w:rsid w:val="005F5D30"/>
    <w:rsid w:val="005F658F"/>
    <w:rsid w:val="005F67DD"/>
    <w:rsid w:val="005F6990"/>
    <w:rsid w:val="005F6A95"/>
    <w:rsid w:val="005F6B50"/>
    <w:rsid w:val="005F6BB7"/>
    <w:rsid w:val="005F6C90"/>
    <w:rsid w:val="005F6D70"/>
    <w:rsid w:val="005F6E00"/>
    <w:rsid w:val="005F7A44"/>
    <w:rsid w:val="00600091"/>
    <w:rsid w:val="006005D4"/>
    <w:rsid w:val="00600855"/>
    <w:rsid w:val="00600CC4"/>
    <w:rsid w:val="00600DB0"/>
    <w:rsid w:val="00600E8F"/>
    <w:rsid w:val="00600FB5"/>
    <w:rsid w:val="00601214"/>
    <w:rsid w:val="00601854"/>
    <w:rsid w:val="00601F5D"/>
    <w:rsid w:val="0060205A"/>
    <w:rsid w:val="00602188"/>
    <w:rsid w:val="006021AB"/>
    <w:rsid w:val="00602439"/>
    <w:rsid w:val="00602726"/>
    <w:rsid w:val="00602851"/>
    <w:rsid w:val="00602CF8"/>
    <w:rsid w:val="00602DA6"/>
    <w:rsid w:val="00602E3E"/>
    <w:rsid w:val="00602F71"/>
    <w:rsid w:val="00603677"/>
    <w:rsid w:val="00603B12"/>
    <w:rsid w:val="00603C58"/>
    <w:rsid w:val="00603EB7"/>
    <w:rsid w:val="00603F77"/>
    <w:rsid w:val="00604143"/>
    <w:rsid w:val="006042FB"/>
    <w:rsid w:val="006044B3"/>
    <w:rsid w:val="00604905"/>
    <w:rsid w:val="00604BDF"/>
    <w:rsid w:val="00604FA8"/>
    <w:rsid w:val="0060516E"/>
    <w:rsid w:val="006052CC"/>
    <w:rsid w:val="00605394"/>
    <w:rsid w:val="006054E9"/>
    <w:rsid w:val="006056D6"/>
    <w:rsid w:val="00605D7D"/>
    <w:rsid w:val="00605F15"/>
    <w:rsid w:val="00605FFA"/>
    <w:rsid w:val="00606268"/>
    <w:rsid w:val="00606387"/>
    <w:rsid w:val="00606715"/>
    <w:rsid w:val="00606802"/>
    <w:rsid w:val="00606C7E"/>
    <w:rsid w:val="00606EA9"/>
    <w:rsid w:val="00607323"/>
    <w:rsid w:val="0060793A"/>
    <w:rsid w:val="00607A9D"/>
    <w:rsid w:val="00607B99"/>
    <w:rsid w:val="00607C58"/>
    <w:rsid w:val="00607F02"/>
    <w:rsid w:val="006105AC"/>
    <w:rsid w:val="006107DC"/>
    <w:rsid w:val="006109D5"/>
    <w:rsid w:val="006109E7"/>
    <w:rsid w:val="00610BCB"/>
    <w:rsid w:val="006110BA"/>
    <w:rsid w:val="00611528"/>
    <w:rsid w:val="006117A1"/>
    <w:rsid w:val="00611A98"/>
    <w:rsid w:val="00611D5D"/>
    <w:rsid w:val="00611D62"/>
    <w:rsid w:val="00612376"/>
    <w:rsid w:val="00612420"/>
    <w:rsid w:val="0061259A"/>
    <w:rsid w:val="006127C9"/>
    <w:rsid w:val="00612A60"/>
    <w:rsid w:val="00613122"/>
    <w:rsid w:val="00613884"/>
    <w:rsid w:val="00613A9E"/>
    <w:rsid w:val="00613F05"/>
    <w:rsid w:val="006144CA"/>
    <w:rsid w:val="006153C5"/>
    <w:rsid w:val="006157B3"/>
    <w:rsid w:val="00615B8A"/>
    <w:rsid w:val="00615E7C"/>
    <w:rsid w:val="0061662A"/>
    <w:rsid w:val="00617024"/>
    <w:rsid w:val="00617252"/>
    <w:rsid w:val="006173CC"/>
    <w:rsid w:val="00617406"/>
    <w:rsid w:val="006174CE"/>
    <w:rsid w:val="006174CF"/>
    <w:rsid w:val="006176FA"/>
    <w:rsid w:val="00617D1E"/>
    <w:rsid w:val="00620700"/>
    <w:rsid w:val="0062088E"/>
    <w:rsid w:val="006209BA"/>
    <w:rsid w:val="00620FBE"/>
    <w:rsid w:val="0062223E"/>
    <w:rsid w:val="00622788"/>
    <w:rsid w:val="006227E0"/>
    <w:rsid w:val="00622CAC"/>
    <w:rsid w:val="00622E03"/>
    <w:rsid w:val="00623490"/>
    <w:rsid w:val="00623708"/>
    <w:rsid w:val="00623774"/>
    <w:rsid w:val="00623D6B"/>
    <w:rsid w:val="006243C5"/>
    <w:rsid w:val="006243E0"/>
    <w:rsid w:val="0062475D"/>
    <w:rsid w:val="0062495D"/>
    <w:rsid w:val="00624C9D"/>
    <w:rsid w:val="00624ED7"/>
    <w:rsid w:val="006251D6"/>
    <w:rsid w:val="006255B3"/>
    <w:rsid w:val="0062591D"/>
    <w:rsid w:val="00626095"/>
    <w:rsid w:val="0062612D"/>
    <w:rsid w:val="006262E7"/>
    <w:rsid w:val="006266E2"/>
    <w:rsid w:val="0062687F"/>
    <w:rsid w:val="0062689B"/>
    <w:rsid w:val="0062691D"/>
    <w:rsid w:val="00626A1A"/>
    <w:rsid w:val="00626BEF"/>
    <w:rsid w:val="00626C2E"/>
    <w:rsid w:val="00626D22"/>
    <w:rsid w:val="00627030"/>
    <w:rsid w:val="00627B7D"/>
    <w:rsid w:val="00627CAA"/>
    <w:rsid w:val="00627FBB"/>
    <w:rsid w:val="00630044"/>
    <w:rsid w:val="00630DF9"/>
    <w:rsid w:val="00630E15"/>
    <w:rsid w:val="006311F2"/>
    <w:rsid w:val="00631348"/>
    <w:rsid w:val="00631AFD"/>
    <w:rsid w:val="00631E5E"/>
    <w:rsid w:val="0063283E"/>
    <w:rsid w:val="006328B9"/>
    <w:rsid w:val="0063291B"/>
    <w:rsid w:val="00632ADF"/>
    <w:rsid w:val="00632B47"/>
    <w:rsid w:val="00632BA5"/>
    <w:rsid w:val="00632E57"/>
    <w:rsid w:val="00632E89"/>
    <w:rsid w:val="00632EB1"/>
    <w:rsid w:val="006338E4"/>
    <w:rsid w:val="00633ADA"/>
    <w:rsid w:val="00633B62"/>
    <w:rsid w:val="006346CC"/>
    <w:rsid w:val="006349B4"/>
    <w:rsid w:val="00634BF2"/>
    <w:rsid w:val="00634DB5"/>
    <w:rsid w:val="00635D88"/>
    <w:rsid w:val="00635FFD"/>
    <w:rsid w:val="00636175"/>
    <w:rsid w:val="00636366"/>
    <w:rsid w:val="006363C8"/>
    <w:rsid w:val="006363FC"/>
    <w:rsid w:val="0063658E"/>
    <w:rsid w:val="0063659A"/>
    <w:rsid w:val="006365FF"/>
    <w:rsid w:val="0063692D"/>
    <w:rsid w:val="00636C23"/>
    <w:rsid w:val="00636C70"/>
    <w:rsid w:val="00636E7F"/>
    <w:rsid w:val="006376C1"/>
    <w:rsid w:val="00637966"/>
    <w:rsid w:val="00637D5A"/>
    <w:rsid w:val="00637E10"/>
    <w:rsid w:val="00637EC6"/>
    <w:rsid w:val="00637F3D"/>
    <w:rsid w:val="00637FA4"/>
    <w:rsid w:val="006400AF"/>
    <w:rsid w:val="006400BD"/>
    <w:rsid w:val="006409B0"/>
    <w:rsid w:val="00641011"/>
    <w:rsid w:val="006413A4"/>
    <w:rsid w:val="0064146A"/>
    <w:rsid w:val="00641756"/>
    <w:rsid w:val="00641988"/>
    <w:rsid w:val="006419F3"/>
    <w:rsid w:val="006419FF"/>
    <w:rsid w:val="00641B5E"/>
    <w:rsid w:val="00641B92"/>
    <w:rsid w:val="006422E4"/>
    <w:rsid w:val="00642A79"/>
    <w:rsid w:val="00642A83"/>
    <w:rsid w:val="00642DAC"/>
    <w:rsid w:val="00643857"/>
    <w:rsid w:val="006439C4"/>
    <w:rsid w:val="00644401"/>
    <w:rsid w:val="0064442F"/>
    <w:rsid w:val="00644490"/>
    <w:rsid w:val="00644536"/>
    <w:rsid w:val="006446B4"/>
    <w:rsid w:val="00644810"/>
    <w:rsid w:val="00644B69"/>
    <w:rsid w:val="00644B8E"/>
    <w:rsid w:val="00644D68"/>
    <w:rsid w:val="00645108"/>
    <w:rsid w:val="0064547F"/>
    <w:rsid w:val="006457CB"/>
    <w:rsid w:val="00646136"/>
    <w:rsid w:val="00646335"/>
    <w:rsid w:val="006463E5"/>
    <w:rsid w:val="00646C4C"/>
    <w:rsid w:val="0064709D"/>
    <w:rsid w:val="00647133"/>
    <w:rsid w:val="00647311"/>
    <w:rsid w:val="006475DB"/>
    <w:rsid w:val="00647A80"/>
    <w:rsid w:val="00647B45"/>
    <w:rsid w:val="00647D3D"/>
    <w:rsid w:val="00647E07"/>
    <w:rsid w:val="0065000A"/>
    <w:rsid w:val="006502B6"/>
    <w:rsid w:val="0065042A"/>
    <w:rsid w:val="0065070C"/>
    <w:rsid w:val="00650B40"/>
    <w:rsid w:val="0065100F"/>
    <w:rsid w:val="00651732"/>
    <w:rsid w:val="006517A8"/>
    <w:rsid w:val="00651A32"/>
    <w:rsid w:val="00651EBB"/>
    <w:rsid w:val="0065255F"/>
    <w:rsid w:val="006527E5"/>
    <w:rsid w:val="0065284F"/>
    <w:rsid w:val="00652ABE"/>
    <w:rsid w:val="00652C12"/>
    <w:rsid w:val="00652C91"/>
    <w:rsid w:val="00652FCB"/>
    <w:rsid w:val="0065331A"/>
    <w:rsid w:val="006536E3"/>
    <w:rsid w:val="00653905"/>
    <w:rsid w:val="00653B56"/>
    <w:rsid w:val="006542E7"/>
    <w:rsid w:val="006547CF"/>
    <w:rsid w:val="006548AE"/>
    <w:rsid w:val="00654FA5"/>
    <w:rsid w:val="0065568D"/>
    <w:rsid w:val="0065586F"/>
    <w:rsid w:val="00656127"/>
    <w:rsid w:val="0065620B"/>
    <w:rsid w:val="006563F9"/>
    <w:rsid w:val="006564FA"/>
    <w:rsid w:val="006569F2"/>
    <w:rsid w:val="00656AF2"/>
    <w:rsid w:val="00656F10"/>
    <w:rsid w:val="0065733D"/>
    <w:rsid w:val="00657671"/>
    <w:rsid w:val="0065770E"/>
    <w:rsid w:val="00657BDA"/>
    <w:rsid w:val="00657D9C"/>
    <w:rsid w:val="00657E3C"/>
    <w:rsid w:val="006600C2"/>
    <w:rsid w:val="00660139"/>
    <w:rsid w:val="0066046A"/>
    <w:rsid w:val="00660746"/>
    <w:rsid w:val="00660CCB"/>
    <w:rsid w:val="006613D9"/>
    <w:rsid w:val="00661423"/>
    <w:rsid w:val="00661EDE"/>
    <w:rsid w:val="00661FA7"/>
    <w:rsid w:val="006621C2"/>
    <w:rsid w:val="00662437"/>
    <w:rsid w:val="00662589"/>
    <w:rsid w:val="00662789"/>
    <w:rsid w:val="00662AAF"/>
    <w:rsid w:val="00662BED"/>
    <w:rsid w:val="00662EC2"/>
    <w:rsid w:val="00662FA0"/>
    <w:rsid w:val="00663197"/>
    <w:rsid w:val="006631C2"/>
    <w:rsid w:val="00663488"/>
    <w:rsid w:val="00663805"/>
    <w:rsid w:val="00663855"/>
    <w:rsid w:val="0066399A"/>
    <w:rsid w:val="00663A37"/>
    <w:rsid w:val="00663A38"/>
    <w:rsid w:val="00663E6A"/>
    <w:rsid w:val="00663ED5"/>
    <w:rsid w:val="00663F6E"/>
    <w:rsid w:val="0066415D"/>
    <w:rsid w:val="00664303"/>
    <w:rsid w:val="00664AA2"/>
    <w:rsid w:val="00664CA7"/>
    <w:rsid w:val="00664F0A"/>
    <w:rsid w:val="006652AB"/>
    <w:rsid w:val="00665881"/>
    <w:rsid w:val="006658FB"/>
    <w:rsid w:val="00665A17"/>
    <w:rsid w:val="00665A4B"/>
    <w:rsid w:val="00666264"/>
    <w:rsid w:val="006663A1"/>
    <w:rsid w:val="00666768"/>
    <w:rsid w:val="00666B3D"/>
    <w:rsid w:val="00666C2B"/>
    <w:rsid w:val="00666C96"/>
    <w:rsid w:val="00666DAE"/>
    <w:rsid w:val="00667013"/>
    <w:rsid w:val="006671AA"/>
    <w:rsid w:val="0066720F"/>
    <w:rsid w:val="00667679"/>
    <w:rsid w:val="0066774C"/>
    <w:rsid w:val="006677D1"/>
    <w:rsid w:val="006679EB"/>
    <w:rsid w:val="00667F5B"/>
    <w:rsid w:val="00667FF3"/>
    <w:rsid w:val="00670206"/>
    <w:rsid w:val="00670499"/>
    <w:rsid w:val="006705BE"/>
    <w:rsid w:val="0067073F"/>
    <w:rsid w:val="00670BCF"/>
    <w:rsid w:val="00670E03"/>
    <w:rsid w:val="00671091"/>
    <w:rsid w:val="006711BC"/>
    <w:rsid w:val="00671220"/>
    <w:rsid w:val="00671265"/>
    <w:rsid w:val="0067129A"/>
    <w:rsid w:val="0067222A"/>
    <w:rsid w:val="00672340"/>
    <w:rsid w:val="006726BA"/>
    <w:rsid w:val="00672B32"/>
    <w:rsid w:val="006730A1"/>
    <w:rsid w:val="00673B17"/>
    <w:rsid w:val="00673C7D"/>
    <w:rsid w:val="00674218"/>
    <w:rsid w:val="0067434F"/>
    <w:rsid w:val="00674546"/>
    <w:rsid w:val="00674931"/>
    <w:rsid w:val="00674F6B"/>
    <w:rsid w:val="006751EE"/>
    <w:rsid w:val="00675577"/>
    <w:rsid w:val="00675AC1"/>
    <w:rsid w:val="00675C0C"/>
    <w:rsid w:val="00676398"/>
    <w:rsid w:val="006764AF"/>
    <w:rsid w:val="00676AF4"/>
    <w:rsid w:val="00676D3B"/>
    <w:rsid w:val="00676DF9"/>
    <w:rsid w:val="0067705A"/>
    <w:rsid w:val="00677516"/>
    <w:rsid w:val="006776B5"/>
    <w:rsid w:val="006777E1"/>
    <w:rsid w:val="00677AA3"/>
    <w:rsid w:val="00677B32"/>
    <w:rsid w:val="00677D6C"/>
    <w:rsid w:val="00680318"/>
    <w:rsid w:val="0068040F"/>
    <w:rsid w:val="006806C6"/>
    <w:rsid w:val="00680967"/>
    <w:rsid w:val="006815F2"/>
    <w:rsid w:val="00681791"/>
    <w:rsid w:val="0068193B"/>
    <w:rsid w:val="00682508"/>
    <w:rsid w:val="0068259A"/>
    <w:rsid w:val="006825B7"/>
    <w:rsid w:val="00682673"/>
    <w:rsid w:val="006833EC"/>
    <w:rsid w:val="00683B7D"/>
    <w:rsid w:val="00683F43"/>
    <w:rsid w:val="006840B4"/>
    <w:rsid w:val="006843CA"/>
    <w:rsid w:val="00684532"/>
    <w:rsid w:val="00684761"/>
    <w:rsid w:val="006848A7"/>
    <w:rsid w:val="006848D8"/>
    <w:rsid w:val="006849B7"/>
    <w:rsid w:val="00684AAC"/>
    <w:rsid w:val="00684CAF"/>
    <w:rsid w:val="00684F3F"/>
    <w:rsid w:val="00684F5B"/>
    <w:rsid w:val="00684F6F"/>
    <w:rsid w:val="006850A3"/>
    <w:rsid w:val="006852A9"/>
    <w:rsid w:val="006853CB"/>
    <w:rsid w:val="006855A7"/>
    <w:rsid w:val="006855AC"/>
    <w:rsid w:val="006855E4"/>
    <w:rsid w:val="00685630"/>
    <w:rsid w:val="00685BED"/>
    <w:rsid w:val="00685C36"/>
    <w:rsid w:val="00685D3C"/>
    <w:rsid w:val="006867CF"/>
    <w:rsid w:val="00686CD8"/>
    <w:rsid w:val="00686D83"/>
    <w:rsid w:val="00686E60"/>
    <w:rsid w:val="00686EB2"/>
    <w:rsid w:val="0068736B"/>
    <w:rsid w:val="006875EA"/>
    <w:rsid w:val="0069046B"/>
    <w:rsid w:val="00690613"/>
    <w:rsid w:val="006906B5"/>
    <w:rsid w:val="006907EF"/>
    <w:rsid w:val="0069080F"/>
    <w:rsid w:val="006909C8"/>
    <w:rsid w:val="00690AB5"/>
    <w:rsid w:val="00690BB9"/>
    <w:rsid w:val="00690E5C"/>
    <w:rsid w:val="00690F25"/>
    <w:rsid w:val="006910CD"/>
    <w:rsid w:val="006919AD"/>
    <w:rsid w:val="00691CD0"/>
    <w:rsid w:val="00691F0B"/>
    <w:rsid w:val="00692031"/>
    <w:rsid w:val="006924E7"/>
    <w:rsid w:val="00692E33"/>
    <w:rsid w:val="00692EAF"/>
    <w:rsid w:val="0069331E"/>
    <w:rsid w:val="0069359A"/>
    <w:rsid w:val="00693A29"/>
    <w:rsid w:val="00693F60"/>
    <w:rsid w:val="00694C46"/>
    <w:rsid w:val="00695406"/>
    <w:rsid w:val="00695B34"/>
    <w:rsid w:val="00695F5B"/>
    <w:rsid w:val="006963D4"/>
    <w:rsid w:val="00696411"/>
    <w:rsid w:val="006965F0"/>
    <w:rsid w:val="006969DB"/>
    <w:rsid w:val="006969F3"/>
    <w:rsid w:val="00696AAC"/>
    <w:rsid w:val="00696CAA"/>
    <w:rsid w:val="00696FB2"/>
    <w:rsid w:val="00696FD9"/>
    <w:rsid w:val="006974C3"/>
    <w:rsid w:val="00697644"/>
    <w:rsid w:val="00697CEA"/>
    <w:rsid w:val="006A03B1"/>
    <w:rsid w:val="006A055A"/>
    <w:rsid w:val="006A057A"/>
    <w:rsid w:val="006A05C7"/>
    <w:rsid w:val="006A073E"/>
    <w:rsid w:val="006A08F5"/>
    <w:rsid w:val="006A09C8"/>
    <w:rsid w:val="006A0B29"/>
    <w:rsid w:val="006A0CAE"/>
    <w:rsid w:val="006A0D0F"/>
    <w:rsid w:val="006A0D48"/>
    <w:rsid w:val="006A0D9C"/>
    <w:rsid w:val="006A0DEF"/>
    <w:rsid w:val="006A0E81"/>
    <w:rsid w:val="006A1219"/>
    <w:rsid w:val="006A1264"/>
    <w:rsid w:val="006A14DE"/>
    <w:rsid w:val="006A157B"/>
    <w:rsid w:val="006A1A13"/>
    <w:rsid w:val="006A2357"/>
    <w:rsid w:val="006A26F4"/>
    <w:rsid w:val="006A2B94"/>
    <w:rsid w:val="006A2DA3"/>
    <w:rsid w:val="006A2F51"/>
    <w:rsid w:val="006A31D9"/>
    <w:rsid w:val="006A37AA"/>
    <w:rsid w:val="006A39E1"/>
    <w:rsid w:val="006A3FED"/>
    <w:rsid w:val="006A4066"/>
    <w:rsid w:val="006A42B9"/>
    <w:rsid w:val="006A4326"/>
    <w:rsid w:val="006A4480"/>
    <w:rsid w:val="006A475D"/>
    <w:rsid w:val="006A4F5C"/>
    <w:rsid w:val="006A5008"/>
    <w:rsid w:val="006A5069"/>
    <w:rsid w:val="006A507B"/>
    <w:rsid w:val="006A5665"/>
    <w:rsid w:val="006A5779"/>
    <w:rsid w:val="006A59CB"/>
    <w:rsid w:val="006A59F4"/>
    <w:rsid w:val="006A5BA8"/>
    <w:rsid w:val="006A5D48"/>
    <w:rsid w:val="006A62DC"/>
    <w:rsid w:val="006A64A2"/>
    <w:rsid w:val="006A65A3"/>
    <w:rsid w:val="006A681A"/>
    <w:rsid w:val="006A6863"/>
    <w:rsid w:val="006A68E6"/>
    <w:rsid w:val="006A6A0D"/>
    <w:rsid w:val="006A6A36"/>
    <w:rsid w:val="006A6E66"/>
    <w:rsid w:val="006A73E9"/>
    <w:rsid w:val="006A7823"/>
    <w:rsid w:val="006A7875"/>
    <w:rsid w:val="006A7C56"/>
    <w:rsid w:val="006A7E97"/>
    <w:rsid w:val="006A7EBE"/>
    <w:rsid w:val="006B003E"/>
    <w:rsid w:val="006B0115"/>
    <w:rsid w:val="006B0384"/>
    <w:rsid w:val="006B1298"/>
    <w:rsid w:val="006B12FC"/>
    <w:rsid w:val="006B137B"/>
    <w:rsid w:val="006B15C8"/>
    <w:rsid w:val="006B1A81"/>
    <w:rsid w:val="006B1D16"/>
    <w:rsid w:val="006B1DC2"/>
    <w:rsid w:val="006B22A7"/>
    <w:rsid w:val="006B287C"/>
    <w:rsid w:val="006B28D7"/>
    <w:rsid w:val="006B2965"/>
    <w:rsid w:val="006B2B2C"/>
    <w:rsid w:val="006B2BE0"/>
    <w:rsid w:val="006B2E24"/>
    <w:rsid w:val="006B2ED4"/>
    <w:rsid w:val="006B2FD0"/>
    <w:rsid w:val="006B31A6"/>
    <w:rsid w:val="006B3227"/>
    <w:rsid w:val="006B3BBD"/>
    <w:rsid w:val="006B3D53"/>
    <w:rsid w:val="006B3DC6"/>
    <w:rsid w:val="006B430F"/>
    <w:rsid w:val="006B4390"/>
    <w:rsid w:val="006B4556"/>
    <w:rsid w:val="006B49EF"/>
    <w:rsid w:val="006B503C"/>
    <w:rsid w:val="006B50A6"/>
    <w:rsid w:val="006B5327"/>
    <w:rsid w:val="006B5549"/>
    <w:rsid w:val="006B559D"/>
    <w:rsid w:val="006B584A"/>
    <w:rsid w:val="006B5E23"/>
    <w:rsid w:val="006B5FE8"/>
    <w:rsid w:val="006B6672"/>
    <w:rsid w:val="006B6AA0"/>
    <w:rsid w:val="006B6DF1"/>
    <w:rsid w:val="006B6ED5"/>
    <w:rsid w:val="006B71EF"/>
    <w:rsid w:val="006B735D"/>
    <w:rsid w:val="006B7554"/>
    <w:rsid w:val="006B7E08"/>
    <w:rsid w:val="006C0568"/>
    <w:rsid w:val="006C08CC"/>
    <w:rsid w:val="006C1095"/>
    <w:rsid w:val="006C1342"/>
    <w:rsid w:val="006C16CE"/>
    <w:rsid w:val="006C1FB7"/>
    <w:rsid w:val="006C284E"/>
    <w:rsid w:val="006C2891"/>
    <w:rsid w:val="006C2EF3"/>
    <w:rsid w:val="006C30B2"/>
    <w:rsid w:val="006C33F6"/>
    <w:rsid w:val="006C3456"/>
    <w:rsid w:val="006C3475"/>
    <w:rsid w:val="006C36A7"/>
    <w:rsid w:val="006C3778"/>
    <w:rsid w:val="006C379D"/>
    <w:rsid w:val="006C3805"/>
    <w:rsid w:val="006C396A"/>
    <w:rsid w:val="006C3AEF"/>
    <w:rsid w:val="006C3EE7"/>
    <w:rsid w:val="006C3FD5"/>
    <w:rsid w:val="006C413A"/>
    <w:rsid w:val="006C41E0"/>
    <w:rsid w:val="006C44AE"/>
    <w:rsid w:val="006C4ACE"/>
    <w:rsid w:val="006C4DF8"/>
    <w:rsid w:val="006C5217"/>
    <w:rsid w:val="006C56E5"/>
    <w:rsid w:val="006C587F"/>
    <w:rsid w:val="006C5961"/>
    <w:rsid w:val="006C5C00"/>
    <w:rsid w:val="006C5D85"/>
    <w:rsid w:val="006C5EB4"/>
    <w:rsid w:val="006C5F19"/>
    <w:rsid w:val="006C6069"/>
    <w:rsid w:val="006C658F"/>
    <w:rsid w:val="006C65F0"/>
    <w:rsid w:val="006C66BD"/>
    <w:rsid w:val="006C66FB"/>
    <w:rsid w:val="006C67EB"/>
    <w:rsid w:val="006C6A4F"/>
    <w:rsid w:val="006C6BA9"/>
    <w:rsid w:val="006C7331"/>
    <w:rsid w:val="006C763E"/>
    <w:rsid w:val="006C77B1"/>
    <w:rsid w:val="006C7880"/>
    <w:rsid w:val="006C78D7"/>
    <w:rsid w:val="006C7920"/>
    <w:rsid w:val="006C7D6F"/>
    <w:rsid w:val="006D03EC"/>
    <w:rsid w:val="006D0A93"/>
    <w:rsid w:val="006D0CB8"/>
    <w:rsid w:val="006D0F74"/>
    <w:rsid w:val="006D1188"/>
    <w:rsid w:val="006D1DDD"/>
    <w:rsid w:val="006D1FDC"/>
    <w:rsid w:val="006D2185"/>
    <w:rsid w:val="006D23FA"/>
    <w:rsid w:val="006D2727"/>
    <w:rsid w:val="006D2760"/>
    <w:rsid w:val="006D3532"/>
    <w:rsid w:val="006D3700"/>
    <w:rsid w:val="006D3844"/>
    <w:rsid w:val="006D3E57"/>
    <w:rsid w:val="006D411E"/>
    <w:rsid w:val="006D416E"/>
    <w:rsid w:val="006D468F"/>
    <w:rsid w:val="006D4B37"/>
    <w:rsid w:val="006D4B80"/>
    <w:rsid w:val="006D4D57"/>
    <w:rsid w:val="006D4E77"/>
    <w:rsid w:val="006D4E83"/>
    <w:rsid w:val="006D4F23"/>
    <w:rsid w:val="006D521D"/>
    <w:rsid w:val="006D5222"/>
    <w:rsid w:val="006D53A3"/>
    <w:rsid w:val="006D562B"/>
    <w:rsid w:val="006D56A5"/>
    <w:rsid w:val="006D6459"/>
    <w:rsid w:val="006D6497"/>
    <w:rsid w:val="006D6501"/>
    <w:rsid w:val="006D65CB"/>
    <w:rsid w:val="006D6842"/>
    <w:rsid w:val="006D6ED2"/>
    <w:rsid w:val="006D7473"/>
    <w:rsid w:val="006D7740"/>
    <w:rsid w:val="006D7F23"/>
    <w:rsid w:val="006D7F8F"/>
    <w:rsid w:val="006E0032"/>
    <w:rsid w:val="006E00ED"/>
    <w:rsid w:val="006E01E8"/>
    <w:rsid w:val="006E0483"/>
    <w:rsid w:val="006E0670"/>
    <w:rsid w:val="006E0D8A"/>
    <w:rsid w:val="006E10BA"/>
    <w:rsid w:val="006E1272"/>
    <w:rsid w:val="006E13A1"/>
    <w:rsid w:val="006E1556"/>
    <w:rsid w:val="006E15F9"/>
    <w:rsid w:val="006E187D"/>
    <w:rsid w:val="006E1EA9"/>
    <w:rsid w:val="006E2C28"/>
    <w:rsid w:val="006E2D86"/>
    <w:rsid w:val="006E3130"/>
    <w:rsid w:val="006E3380"/>
    <w:rsid w:val="006E3721"/>
    <w:rsid w:val="006E3C8F"/>
    <w:rsid w:val="006E3CFD"/>
    <w:rsid w:val="006E3D03"/>
    <w:rsid w:val="006E3EA4"/>
    <w:rsid w:val="006E418E"/>
    <w:rsid w:val="006E41B3"/>
    <w:rsid w:val="006E45D4"/>
    <w:rsid w:val="006E463C"/>
    <w:rsid w:val="006E4839"/>
    <w:rsid w:val="006E4883"/>
    <w:rsid w:val="006E55B2"/>
    <w:rsid w:val="006E5668"/>
    <w:rsid w:val="006E57EC"/>
    <w:rsid w:val="006E581F"/>
    <w:rsid w:val="006E5E45"/>
    <w:rsid w:val="006E66E5"/>
    <w:rsid w:val="006E67C6"/>
    <w:rsid w:val="006E686B"/>
    <w:rsid w:val="006E6CF0"/>
    <w:rsid w:val="006E6D75"/>
    <w:rsid w:val="006E72D5"/>
    <w:rsid w:val="006E75C2"/>
    <w:rsid w:val="006E76ED"/>
    <w:rsid w:val="006E7912"/>
    <w:rsid w:val="006E7C03"/>
    <w:rsid w:val="006E7D5E"/>
    <w:rsid w:val="006F007E"/>
    <w:rsid w:val="006F009F"/>
    <w:rsid w:val="006F01EA"/>
    <w:rsid w:val="006F0586"/>
    <w:rsid w:val="006F05B4"/>
    <w:rsid w:val="006F069F"/>
    <w:rsid w:val="006F0B11"/>
    <w:rsid w:val="006F18DF"/>
    <w:rsid w:val="006F1995"/>
    <w:rsid w:val="006F19D6"/>
    <w:rsid w:val="006F1C5E"/>
    <w:rsid w:val="006F2D3D"/>
    <w:rsid w:val="006F3389"/>
    <w:rsid w:val="006F3405"/>
    <w:rsid w:val="006F34E9"/>
    <w:rsid w:val="006F3B08"/>
    <w:rsid w:val="006F3D05"/>
    <w:rsid w:val="006F3EC3"/>
    <w:rsid w:val="006F4B0F"/>
    <w:rsid w:val="006F4FA4"/>
    <w:rsid w:val="006F512A"/>
    <w:rsid w:val="006F5300"/>
    <w:rsid w:val="006F5A20"/>
    <w:rsid w:val="006F6085"/>
    <w:rsid w:val="006F60F6"/>
    <w:rsid w:val="006F621D"/>
    <w:rsid w:val="006F6D52"/>
    <w:rsid w:val="006F6E33"/>
    <w:rsid w:val="006F6EFF"/>
    <w:rsid w:val="006F7126"/>
    <w:rsid w:val="006F7323"/>
    <w:rsid w:val="006F75D7"/>
    <w:rsid w:val="006F75F3"/>
    <w:rsid w:val="007000F9"/>
    <w:rsid w:val="007004E0"/>
    <w:rsid w:val="0070080B"/>
    <w:rsid w:val="00700965"/>
    <w:rsid w:val="00700F38"/>
    <w:rsid w:val="00700F9B"/>
    <w:rsid w:val="007011A4"/>
    <w:rsid w:val="00701755"/>
    <w:rsid w:val="00701D8D"/>
    <w:rsid w:val="0070226A"/>
    <w:rsid w:val="007023F8"/>
    <w:rsid w:val="007027CA"/>
    <w:rsid w:val="007027D7"/>
    <w:rsid w:val="00702E09"/>
    <w:rsid w:val="00702E64"/>
    <w:rsid w:val="00702F67"/>
    <w:rsid w:val="00702F91"/>
    <w:rsid w:val="00703015"/>
    <w:rsid w:val="007030DB"/>
    <w:rsid w:val="007031EF"/>
    <w:rsid w:val="0070432F"/>
    <w:rsid w:val="00704534"/>
    <w:rsid w:val="0070485D"/>
    <w:rsid w:val="00704FB7"/>
    <w:rsid w:val="00705005"/>
    <w:rsid w:val="0070506A"/>
    <w:rsid w:val="007053C0"/>
    <w:rsid w:val="0070580D"/>
    <w:rsid w:val="007058F9"/>
    <w:rsid w:val="00705999"/>
    <w:rsid w:val="00705F33"/>
    <w:rsid w:val="007062FE"/>
    <w:rsid w:val="00706453"/>
    <w:rsid w:val="00706795"/>
    <w:rsid w:val="00706928"/>
    <w:rsid w:val="00706A5D"/>
    <w:rsid w:val="00706A8E"/>
    <w:rsid w:val="00706BAA"/>
    <w:rsid w:val="00706D96"/>
    <w:rsid w:val="0070734B"/>
    <w:rsid w:val="007075D3"/>
    <w:rsid w:val="007076AC"/>
    <w:rsid w:val="00707766"/>
    <w:rsid w:val="007077FA"/>
    <w:rsid w:val="00707C6A"/>
    <w:rsid w:val="00707DF7"/>
    <w:rsid w:val="00707E3E"/>
    <w:rsid w:val="0071004F"/>
    <w:rsid w:val="00710059"/>
    <w:rsid w:val="007102AE"/>
    <w:rsid w:val="007102E2"/>
    <w:rsid w:val="007102F4"/>
    <w:rsid w:val="00710AC2"/>
    <w:rsid w:val="00710C20"/>
    <w:rsid w:val="00710D02"/>
    <w:rsid w:val="00710E46"/>
    <w:rsid w:val="0071117D"/>
    <w:rsid w:val="00711347"/>
    <w:rsid w:val="007119DB"/>
    <w:rsid w:val="00711A57"/>
    <w:rsid w:val="00711A63"/>
    <w:rsid w:val="00711BA7"/>
    <w:rsid w:val="00711E3A"/>
    <w:rsid w:val="0071231F"/>
    <w:rsid w:val="0071238E"/>
    <w:rsid w:val="00712995"/>
    <w:rsid w:val="007129DA"/>
    <w:rsid w:val="007131B7"/>
    <w:rsid w:val="007132AC"/>
    <w:rsid w:val="007134DA"/>
    <w:rsid w:val="007136A7"/>
    <w:rsid w:val="00713770"/>
    <w:rsid w:val="00713A83"/>
    <w:rsid w:val="00713EEE"/>
    <w:rsid w:val="0071425F"/>
    <w:rsid w:val="007142EF"/>
    <w:rsid w:val="007145F6"/>
    <w:rsid w:val="00714BB9"/>
    <w:rsid w:val="00714F2A"/>
    <w:rsid w:val="007156A1"/>
    <w:rsid w:val="007157EE"/>
    <w:rsid w:val="0071626C"/>
    <w:rsid w:val="00716750"/>
    <w:rsid w:val="00716801"/>
    <w:rsid w:val="00716913"/>
    <w:rsid w:val="00716961"/>
    <w:rsid w:val="007169C4"/>
    <w:rsid w:val="00716B80"/>
    <w:rsid w:val="00716C33"/>
    <w:rsid w:val="00716E27"/>
    <w:rsid w:val="00717193"/>
    <w:rsid w:val="00717838"/>
    <w:rsid w:val="0071794C"/>
    <w:rsid w:val="00717EAF"/>
    <w:rsid w:val="0072025F"/>
    <w:rsid w:val="007203B4"/>
    <w:rsid w:val="007205D3"/>
    <w:rsid w:val="00720721"/>
    <w:rsid w:val="0072095C"/>
    <w:rsid w:val="00720D11"/>
    <w:rsid w:val="007210B1"/>
    <w:rsid w:val="00721999"/>
    <w:rsid w:val="00721AE9"/>
    <w:rsid w:val="00721DB4"/>
    <w:rsid w:val="00722EB8"/>
    <w:rsid w:val="00723995"/>
    <w:rsid w:val="00723AEE"/>
    <w:rsid w:val="00724201"/>
    <w:rsid w:val="007242A6"/>
    <w:rsid w:val="007244CC"/>
    <w:rsid w:val="00724F11"/>
    <w:rsid w:val="00724FB9"/>
    <w:rsid w:val="0072541B"/>
    <w:rsid w:val="00725A03"/>
    <w:rsid w:val="00725D96"/>
    <w:rsid w:val="00726053"/>
    <w:rsid w:val="00726782"/>
    <w:rsid w:val="00726847"/>
    <w:rsid w:val="007268A8"/>
    <w:rsid w:val="00726B64"/>
    <w:rsid w:val="00726BE5"/>
    <w:rsid w:val="00727103"/>
    <w:rsid w:val="00727462"/>
    <w:rsid w:val="007275C8"/>
    <w:rsid w:val="00727657"/>
    <w:rsid w:val="00727B3E"/>
    <w:rsid w:val="00727D70"/>
    <w:rsid w:val="00727DFA"/>
    <w:rsid w:val="00730340"/>
    <w:rsid w:val="00731897"/>
    <w:rsid w:val="00731D04"/>
    <w:rsid w:val="00731F6C"/>
    <w:rsid w:val="00731F84"/>
    <w:rsid w:val="0073215B"/>
    <w:rsid w:val="00732291"/>
    <w:rsid w:val="007322C2"/>
    <w:rsid w:val="007322CC"/>
    <w:rsid w:val="00732378"/>
    <w:rsid w:val="0073279B"/>
    <w:rsid w:val="007328CD"/>
    <w:rsid w:val="00732958"/>
    <w:rsid w:val="00732A38"/>
    <w:rsid w:val="00732EE7"/>
    <w:rsid w:val="00732F3C"/>
    <w:rsid w:val="007335E6"/>
    <w:rsid w:val="00733715"/>
    <w:rsid w:val="00733964"/>
    <w:rsid w:val="00733AEE"/>
    <w:rsid w:val="00733BB7"/>
    <w:rsid w:val="00733C63"/>
    <w:rsid w:val="00734682"/>
    <w:rsid w:val="007346D6"/>
    <w:rsid w:val="00734709"/>
    <w:rsid w:val="007348CE"/>
    <w:rsid w:val="00734938"/>
    <w:rsid w:val="007349DC"/>
    <w:rsid w:val="00734A95"/>
    <w:rsid w:val="00734FDD"/>
    <w:rsid w:val="007351DA"/>
    <w:rsid w:val="007358D7"/>
    <w:rsid w:val="007359E1"/>
    <w:rsid w:val="00735BF0"/>
    <w:rsid w:val="007362BB"/>
    <w:rsid w:val="0073697B"/>
    <w:rsid w:val="00736B85"/>
    <w:rsid w:val="00736E61"/>
    <w:rsid w:val="00737180"/>
    <w:rsid w:val="007371B5"/>
    <w:rsid w:val="00737676"/>
    <w:rsid w:val="00737917"/>
    <w:rsid w:val="00737968"/>
    <w:rsid w:val="00737A7A"/>
    <w:rsid w:val="00737C37"/>
    <w:rsid w:val="00737CF8"/>
    <w:rsid w:val="007402FA"/>
    <w:rsid w:val="00740358"/>
    <w:rsid w:val="007403EA"/>
    <w:rsid w:val="0074069F"/>
    <w:rsid w:val="0074087F"/>
    <w:rsid w:val="0074114C"/>
    <w:rsid w:val="0074126A"/>
    <w:rsid w:val="00741334"/>
    <w:rsid w:val="007413F4"/>
    <w:rsid w:val="00742501"/>
    <w:rsid w:val="0074252D"/>
    <w:rsid w:val="007428F2"/>
    <w:rsid w:val="00742CDE"/>
    <w:rsid w:val="00742E4D"/>
    <w:rsid w:val="00742F25"/>
    <w:rsid w:val="0074337C"/>
    <w:rsid w:val="0074355B"/>
    <w:rsid w:val="00743650"/>
    <w:rsid w:val="00743D30"/>
    <w:rsid w:val="00743FB7"/>
    <w:rsid w:val="007441E8"/>
    <w:rsid w:val="0074489C"/>
    <w:rsid w:val="007449C9"/>
    <w:rsid w:val="00744B1A"/>
    <w:rsid w:val="00744E03"/>
    <w:rsid w:val="00745222"/>
    <w:rsid w:val="007453E5"/>
    <w:rsid w:val="007455DD"/>
    <w:rsid w:val="007456FA"/>
    <w:rsid w:val="00745874"/>
    <w:rsid w:val="00745CDA"/>
    <w:rsid w:val="0074619B"/>
    <w:rsid w:val="00746838"/>
    <w:rsid w:val="00746BC7"/>
    <w:rsid w:val="00746CA5"/>
    <w:rsid w:val="0074718D"/>
    <w:rsid w:val="00747510"/>
    <w:rsid w:val="00747563"/>
    <w:rsid w:val="007475E1"/>
    <w:rsid w:val="007479CE"/>
    <w:rsid w:val="00747BC4"/>
    <w:rsid w:val="00747CB1"/>
    <w:rsid w:val="0075052D"/>
    <w:rsid w:val="00750DF7"/>
    <w:rsid w:val="00750EA2"/>
    <w:rsid w:val="00750F90"/>
    <w:rsid w:val="0075114E"/>
    <w:rsid w:val="007511A3"/>
    <w:rsid w:val="007511CF"/>
    <w:rsid w:val="007511D9"/>
    <w:rsid w:val="00751285"/>
    <w:rsid w:val="0075180D"/>
    <w:rsid w:val="007518C1"/>
    <w:rsid w:val="0075200B"/>
    <w:rsid w:val="007521E5"/>
    <w:rsid w:val="007522CC"/>
    <w:rsid w:val="00752942"/>
    <w:rsid w:val="00752B1B"/>
    <w:rsid w:val="00752E6A"/>
    <w:rsid w:val="007530B8"/>
    <w:rsid w:val="00753474"/>
    <w:rsid w:val="007535A6"/>
    <w:rsid w:val="0075365E"/>
    <w:rsid w:val="007539D3"/>
    <w:rsid w:val="00753C7F"/>
    <w:rsid w:val="00753DAA"/>
    <w:rsid w:val="00753F3D"/>
    <w:rsid w:val="00754339"/>
    <w:rsid w:val="00754C4B"/>
    <w:rsid w:val="00754D01"/>
    <w:rsid w:val="00754EBB"/>
    <w:rsid w:val="007554E3"/>
    <w:rsid w:val="007554E6"/>
    <w:rsid w:val="00755733"/>
    <w:rsid w:val="00755D9B"/>
    <w:rsid w:val="00756147"/>
    <w:rsid w:val="0075618D"/>
    <w:rsid w:val="0075683C"/>
    <w:rsid w:val="00756948"/>
    <w:rsid w:val="007569B6"/>
    <w:rsid w:val="00756CE3"/>
    <w:rsid w:val="007571A9"/>
    <w:rsid w:val="007571E5"/>
    <w:rsid w:val="00757406"/>
    <w:rsid w:val="00757436"/>
    <w:rsid w:val="0075771D"/>
    <w:rsid w:val="00757D5B"/>
    <w:rsid w:val="00757EB2"/>
    <w:rsid w:val="00760046"/>
    <w:rsid w:val="00760089"/>
    <w:rsid w:val="007600CA"/>
    <w:rsid w:val="0076054B"/>
    <w:rsid w:val="00760603"/>
    <w:rsid w:val="007608EF"/>
    <w:rsid w:val="00760A95"/>
    <w:rsid w:val="00760C1B"/>
    <w:rsid w:val="00760E11"/>
    <w:rsid w:val="00760F02"/>
    <w:rsid w:val="0076121B"/>
    <w:rsid w:val="00761438"/>
    <w:rsid w:val="0076159D"/>
    <w:rsid w:val="00761629"/>
    <w:rsid w:val="007616A6"/>
    <w:rsid w:val="00761983"/>
    <w:rsid w:val="00761BDE"/>
    <w:rsid w:val="00762172"/>
    <w:rsid w:val="00762F60"/>
    <w:rsid w:val="00762FBB"/>
    <w:rsid w:val="007631B4"/>
    <w:rsid w:val="007634F9"/>
    <w:rsid w:val="007635EB"/>
    <w:rsid w:val="0076390D"/>
    <w:rsid w:val="007639F2"/>
    <w:rsid w:val="00763A43"/>
    <w:rsid w:val="00763C71"/>
    <w:rsid w:val="007641EF"/>
    <w:rsid w:val="007641FA"/>
    <w:rsid w:val="007647B1"/>
    <w:rsid w:val="007653A2"/>
    <w:rsid w:val="007654C7"/>
    <w:rsid w:val="0076552F"/>
    <w:rsid w:val="0076574C"/>
    <w:rsid w:val="007659AD"/>
    <w:rsid w:val="00765BDE"/>
    <w:rsid w:val="00765F22"/>
    <w:rsid w:val="00766064"/>
    <w:rsid w:val="00766D6F"/>
    <w:rsid w:val="00766E68"/>
    <w:rsid w:val="00766F8B"/>
    <w:rsid w:val="00767055"/>
    <w:rsid w:val="007670FC"/>
    <w:rsid w:val="007671AF"/>
    <w:rsid w:val="00770195"/>
    <w:rsid w:val="00770585"/>
    <w:rsid w:val="007705A2"/>
    <w:rsid w:val="00770BFB"/>
    <w:rsid w:val="00770D9A"/>
    <w:rsid w:val="00770DCA"/>
    <w:rsid w:val="00771013"/>
    <w:rsid w:val="00771090"/>
    <w:rsid w:val="00771214"/>
    <w:rsid w:val="00771287"/>
    <w:rsid w:val="00771437"/>
    <w:rsid w:val="0077184D"/>
    <w:rsid w:val="00771B44"/>
    <w:rsid w:val="00771FBC"/>
    <w:rsid w:val="00772481"/>
    <w:rsid w:val="0077249A"/>
    <w:rsid w:val="00772866"/>
    <w:rsid w:val="0077292F"/>
    <w:rsid w:val="00772A63"/>
    <w:rsid w:val="00772A9C"/>
    <w:rsid w:val="00772F48"/>
    <w:rsid w:val="00773135"/>
    <w:rsid w:val="00773458"/>
    <w:rsid w:val="00773818"/>
    <w:rsid w:val="00773BA2"/>
    <w:rsid w:val="00773DDA"/>
    <w:rsid w:val="00773E40"/>
    <w:rsid w:val="00773F63"/>
    <w:rsid w:val="007742C7"/>
    <w:rsid w:val="007746F3"/>
    <w:rsid w:val="00775091"/>
    <w:rsid w:val="0077588D"/>
    <w:rsid w:val="0077588E"/>
    <w:rsid w:val="007758D1"/>
    <w:rsid w:val="00775AB5"/>
    <w:rsid w:val="00775C06"/>
    <w:rsid w:val="00775C7B"/>
    <w:rsid w:val="00775CF4"/>
    <w:rsid w:val="00776012"/>
    <w:rsid w:val="007761F2"/>
    <w:rsid w:val="00776615"/>
    <w:rsid w:val="007766CF"/>
    <w:rsid w:val="00776C44"/>
    <w:rsid w:val="00776CA5"/>
    <w:rsid w:val="00776CBE"/>
    <w:rsid w:val="00776CD8"/>
    <w:rsid w:val="00776DB7"/>
    <w:rsid w:val="00776E7D"/>
    <w:rsid w:val="007772FA"/>
    <w:rsid w:val="00777329"/>
    <w:rsid w:val="00777713"/>
    <w:rsid w:val="0077789F"/>
    <w:rsid w:val="00777AB7"/>
    <w:rsid w:val="00777E75"/>
    <w:rsid w:val="007800AA"/>
    <w:rsid w:val="007801C1"/>
    <w:rsid w:val="00780211"/>
    <w:rsid w:val="00780397"/>
    <w:rsid w:val="007805B2"/>
    <w:rsid w:val="0078067E"/>
    <w:rsid w:val="00780B37"/>
    <w:rsid w:val="00780DDD"/>
    <w:rsid w:val="00780FAA"/>
    <w:rsid w:val="0078127F"/>
    <w:rsid w:val="007819C0"/>
    <w:rsid w:val="00781A04"/>
    <w:rsid w:val="00782D3E"/>
    <w:rsid w:val="00782E7F"/>
    <w:rsid w:val="00783132"/>
    <w:rsid w:val="00783784"/>
    <w:rsid w:val="00783BC3"/>
    <w:rsid w:val="00784180"/>
    <w:rsid w:val="007841A8"/>
    <w:rsid w:val="0078441C"/>
    <w:rsid w:val="00784477"/>
    <w:rsid w:val="00784860"/>
    <w:rsid w:val="007849A4"/>
    <w:rsid w:val="00784CBA"/>
    <w:rsid w:val="00784E36"/>
    <w:rsid w:val="007851C8"/>
    <w:rsid w:val="007853B2"/>
    <w:rsid w:val="007855F7"/>
    <w:rsid w:val="0078560C"/>
    <w:rsid w:val="00785928"/>
    <w:rsid w:val="00785EED"/>
    <w:rsid w:val="00786435"/>
    <w:rsid w:val="00786696"/>
    <w:rsid w:val="007866A6"/>
    <w:rsid w:val="007868E0"/>
    <w:rsid w:val="00786BCE"/>
    <w:rsid w:val="0078708D"/>
    <w:rsid w:val="00787999"/>
    <w:rsid w:val="007879CF"/>
    <w:rsid w:val="007901BC"/>
    <w:rsid w:val="00790573"/>
    <w:rsid w:val="007907A4"/>
    <w:rsid w:val="00790876"/>
    <w:rsid w:val="007911F4"/>
    <w:rsid w:val="00791C01"/>
    <w:rsid w:val="00791F4F"/>
    <w:rsid w:val="0079221E"/>
    <w:rsid w:val="007923BF"/>
    <w:rsid w:val="0079286E"/>
    <w:rsid w:val="00792948"/>
    <w:rsid w:val="00792A0B"/>
    <w:rsid w:val="00792AAB"/>
    <w:rsid w:val="00792CDC"/>
    <w:rsid w:val="00793512"/>
    <w:rsid w:val="007935B7"/>
    <w:rsid w:val="0079411E"/>
    <w:rsid w:val="00794772"/>
    <w:rsid w:val="00794910"/>
    <w:rsid w:val="007949B9"/>
    <w:rsid w:val="00794AAE"/>
    <w:rsid w:val="007950B6"/>
    <w:rsid w:val="007950F3"/>
    <w:rsid w:val="00795680"/>
    <w:rsid w:val="007956B5"/>
    <w:rsid w:val="00795C92"/>
    <w:rsid w:val="00796088"/>
    <w:rsid w:val="007960A4"/>
    <w:rsid w:val="007960C1"/>
    <w:rsid w:val="007963F8"/>
    <w:rsid w:val="00796565"/>
    <w:rsid w:val="00796AB1"/>
    <w:rsid w:val="00796D58"/>
    <w:rsid w:val="00796FA8"/>
    <w:rsid w:val="00796FBD"/>
    <w:rsid w:val="00797026"/>
    <w:rsid w:val="007972E2"/>
    <w:rsid w:val="00797356"/>
    <w:rsid w:val="007975D4"/>
    <w:rsid w:val="007976AC"/>
    <w:rsid w:val="00797A2D"/>
    <w:rsid w:val="007A00D3"/>
    <w:rsid w:val="007A0137"/>
    <w:rsid w:val="007A031F"/>
    <w:rsid w:val="007A041D"/>
    <w:rsid w:val="007A0579"/>
    <w:rsid w:val="007A05DC"/>
    <w:rsid w:val="007A0F63"/>
    <w:rsid w:val="007A1295"/>
    <w:rsid w:val="007A15A9"/>
    <w:rsid w:val="007A172C"/>
    <w:rsid w:val="007A1C62"/>
    <w:rsid w:val="007A201A"/>
    <w:rsid w:val="007A22E6"/>
    <w:rsid w:val="007A2326"/>
    <w:rsid w:val="007A2ACA"/>
    <w:rsid w:val="007A2DC6"/>
    <w:rsid w:val="007A34AE"/>
    <w:rsid w:val="007A3518"/>
    <w:rsid w:val="007A371F"/>
    <w:rsid w:val="007A3919"/>
    <w:rsid w:val="007A3E63"/>
    <w:rsid w:val="007A41E9"/>
    <w:rsid w:val="007A4306"/>
    <w:rsid w:val="007A4403"/>
    <w:rsid w:val="007A4521"/>
    <w:rsid w:val="007A47D4"/>
    <w:rsid w:val="007A4800"/>
    <w:rsid w:val="007A4A9F"/>
    <w:rsid w:val="007A52B4"/>
    <w:rsid w:val="007A5540"/>
    <w:rsid w:val="007A56F6"/>
    <w:rsid w:val="007A5810"/>
    <w:rsid w:val="007A5ED1"/>
    <w:rsid w:val="007A62DB"/>
    <w:rsid w:val="007A6501"/>
    <w:rsid w:val="007A658D"/>
    <w:rsid w:val="007A69F3"/>
    <w:rsid w:val="007A6D20"/>
    <w:rsid w:val="007A6DE0"/>
    <w:rsid w:val="007A6DF7"/>
    <w:rsid w:val="007A7112"/>
    <w:rsid w:val="007A7397"/>
    <w:rsid w:val="007A748A"/>
    <w:rsid w:val="007B0211"/>
    <w:rsid w:val="007B0325"/>
    <w:rsid w:val="007B057C"/>
    <w:rsid w:val="007B08DE"/>
    <w:rsid w:val="007B0CD0"/>
    <w:rsid w:val="007B16C8"/>
    <w:rsid w:val="007B1870"/>
    <w:rsid w:val="007B1E22"/>
    <w:rsid w:val="007B204B"/>
    <w:rsid w:val="007B22EA"/>
    <w:rsid w:val="007B2867"/>
    <w:rsid w:val="007B2AE2"/>
    <w:rsid w:val="007B2B2A"/>
    <w:rsid w:val="007B2B75"/>
    <w:rsid w:val="007B2B85"/>
    <w:rsid w:val="007B32DF"/>
    <w:rsid w:val="007B383B"/>
    <w:rsid w:val="007B3B3D"/>
    <w:rsid w:val="007B3B68"/>
    <w:rsid w:val="007B3CC9"/>
    <w:rsid w:val="007B3EE6"/>
    <w:rsid w:val="007B445E"/>
    <w:rsid w:val="007B45DD"/>
    <w:rsid w:val="007B561C"/>
    <w:rsid w:val="007B56BA"/>
    <w:rsid w:val="007B5794"/>
    <w:rsid w:val="007B5AFD"/>
    <w:rsid w:val="007B5BF3"/>
    <w:rsid w:val="007B5FA5"/>
    <w:rsid w:val="007B629C"/>
    <w:rsid w:val="007B65F3"/>
    <w:rsid w:val="007B6848"/>
    <w:rsid w:val="007B6D64"/>
    <w:rsid w:val="007B6FD7"/>
    <w:rsid w:val="007B7543"/>
    <w:rsid w:val="007B7552"/>
    <w:rsid w:val="007B7958"/>
    <w:rsid w:val="007B7C4F"/>
    <w:rsid w:val="007C045C"/>
    <w:rsid w:val="007C061B"/>
    <w:rsid w:val="007C0A26"/>
    <w:rsid w:val="007C0B87"/>
    <w:rsid w:val="007C0D63"/>
    <w:rsid w:val="007C1560"/>
    <w:rsid w:val="007C1786"/>
    <w:rsid w:val="007C1818"/>
    <w:rsid w:val="007C188C"/>
    <w:rsid w:val="007C20D0"/>
    <w:rsid w:val="007C296E"/>
    <w:rsid w:val="007C2DAD"/>
    <w:rsid w:val="007C408C"/>
    <w:rsid w:val="007C4218"/>
    <w:rsid w:val="007C4413"/>
    <w:rsid w:val="007C4486"/>
    <w:rsid w:val="007C4489"/>
    <w:rsid w:val="007C4576"/>
    <w:rsid w:val="007C4807"/>
    <w:rsid w:val="007C48BA"/>
    <w:rsid w:val="007C4C37"/>
    <w:rsid w:val="007C5128"/>
    <w:rsid w:val="007C5697"/>
    <w:rsid w:val="007C5933"/>
    <w:rsid w:val="007C60E0"/>
    <w:rsid w:val="007C61FD"/>
    <w:rsid w:val="007C630E"/>
    <w:rsid w:val="007C67A8"/>
    <w:rsid w:val="007C6B28"/>
    <w:rsid w:val="007C715A"/>
    <w:rsid w:val="007C727E"/>
    <w:rsid w:val="007C75CC"/>
    <w:rsid w:val="007C7853"/>
    <w:rsid w:val="007C7AF8"/>
    <w:rsid w:val="007C7BB0"/>
    <w:rsid w:val="007C7CBA"/>
    <w:rsid w:val="007D02D2"/>
    <w:rsid w:val="007D08C3"/>
    <w:rsid w:val="007D1184"/>
    <w:rsid w:val="007D1443"/>
    <w:rsid w:val="007D1717"/>
    <w:rsid w:val="007D171C"/>
    <w:rsid w:val="007D18BD"/>
    <w:rsid w:val="007D1B59"/>
    <w:rsid w:val="007D1DAF"/>
    <w:rsid w:val="007D1E33"/>
    <w:rsid w:val="007D1FBE"/>
    <w:rsid w:val="007D1FD5"/>
    <w:rsid w:val="007D2036"/>
    <w:rsid w:val="007D2837"/>
    <w:rsid w:val="007D28E3"/>
    <w:rsid w:val="007D2990"/>
    <w:rsid w:val="007D2B3A"/>
    <w:rsid w:val="007D2B70"/>
    <w:rsid w:val="007D2B8D"/>
    <w:rsid w:val="007D2D76"/>
    <w:rsid w:val="007D33DC"/>
    <w:rsid w:val="007D3634"/>
    <w:rsid w:val="007D3638"/>
    <w:rsid w:val="007D3B93"/>
    <w:rsid w:val="007D42B0"/>
    <w:rsid w:val="007D441E"/>
    <w:rsid w:val="007D4657"/>
    <w:rsid w:val="007D4802"/>
    <w:rsid w:val="007D4CDB"/>
    <w:rsid w:val="007D4E82"/>
    <w:rsid w:val="007D4EF5"/>
    <w:rsid w:val="007D4FBE"/>
    <w:rsid w:val="007D53E2"/>
    <w:rsid w:val="007D599A"/>
    <w:rsid w:val="007D5C56"/>
    <w:rsid w:val="007D5E2A"/>
    <w:rsid w:val="007D5E55"/>
    <w:rsid w:val="007D5F31"/>
    <w:rsid w:val="007D6149"/>
    <w:rsid w:val="007D627E"/>
    <w:rsid w:val="007D6561"/>
    <w:rsid w:val="007D65B3"/>
    <w:rsid w:val="007D66BA"/>
    <w:rsid w:val="007D6826"/>
    <w:rsid w:val="007D68BC"/>
    <w:rsid w:val="007D6FCB"/>
    <w:rsid w:val="007D7050"/>
    <w:rsid w:val="007D720E"/>
    <w:rsid w:val="007D7249"/>
    <w:rsid w:val="007D72DB"/>
    <w:rsid w:val="007D7887"/>
    <w:rsid w:val="007D7AD0"/>
    <w:rsid w:val="007E0185"/>
    <w:rsid w:val="007E0991"/>
    <w:rsid w:val="007E0DE7"/>
    <w:rsid w:val="007E0EBD"/>
    <w:rsid w:val="007E1180"/>
    <w:rsid w:val="007E1211"/>
    <w:rsid w:val="007E1560"/>
    <w:rsid w:val="007E1955"/>
    <w:rsid w:val="007E19A5"/>
    <w:rsid w:val="007E1A1B"/>
    <w:rsid w:val="007E1A7B"/>
    <w:rsid w:val="007E1E6E"/>
    <w:rsid w:val="007E268B"/>
    <w:rsid w:val="007E37EF"/>
    <w:rsid w:val="007E38C1"/>
    <w:rsid w:val="007E3A29"/>
    <w:rsid w:val="007E3C5C"/>
    <w:rsid w:val="007E3D0C"/>
    <w:rsid w:val="007E4126"/>
    <w:rsid w:val="007E425B"/>
    <w:rsid w:val="007E4401"/>
    <w:rsid w:val="007E4BE2"/>
    <w:rsid w:val="007E4CA1"/>
    <w:rsid w:val="007E4D84"/>
    <w:rsid w:val="007E569A"/>
    <w:rsid w:val="007E56A8"/>
    <w:rsid w:val="007E56E0"/>
    <w:rsid w:val="007E58D0"/>
    <w:rsid w:val="007E5B44"/>
    <w:rsid w:val="007E5C07"/>
    <w:rsid w:val="007E62CB"/>
    <w:rsid w:val="007E64F1"/>
    <w:rsid w:val="007E6831"/>
    <w:rsid w:val="007E6DCC"/>
    <w:rsid w:val="007E738F"/>
    <w:rsid w:val="007E754C"/>
    <w:rsid w:val="007E75A0"/>
    <w:rsid w:val="007E772B"/>
    <w:rsid w:val="007F005A"/>
    <w:rsid w:val="007F053C"/>
    <w:rsid w:val="007F056F"/>
    <w:rsid w:val="007F0A04"/>
    <w:rsid w:val="007F0BD3"/>
    <w:rsid w:val="007F0CA4"/>
    <w:rsid w:val="007F1A1A"/>
    <w:rsid w:val="007F1C96"/>
    <w:rsid w:val="007F215E"/>
    <w:rsid w:val="007F240F"/>
    <w:rsid w:val="007F2554"/>
    <w:rsid w:val="007F2AB4"/>
    <w:rsid w:val="007F2AF8"/>
    <w:rsid w:val="007F2B1D"/>
    <w:rsid w:val="007F2E80"/>
    <w:rsid w:val="007F2F28"/>
    <w:rsid w:val="007F39DE"/>
    <w:rsid w:val="007F39FB"/>
    <w:rsid w:val="007F3CA6"/>
    <w:rsid w:val="007F42F6"/>
    <w:rsid w:val="007F46C9"/>
    <w:rsid w:val="007F49F6"/>
    <w:rsid w:val="007F4D9C"/>
    <w:rsid w:val="007F5242"/>
    <w:rsid w:val="007F560C"/>
    <w:rsid w:val="007F5ABC"/>
    <w:rsid w:val="007F607A"/>
    <w:rsid w:val="007F607D"/>
    <w:rsid w:val="007F64F6"/>
    <w:rsid w:val="007F6514"/>
    <w:rsid w:val="007F6604"/>
    <w:rsid w:val="007F672F"/>
    <w:rsid w:val="007F6738"/>
    <w:rsid w:val="007F6AA4"/>
    <w:rsid w:val="007F6B51"/>
    <w:rsid w:val="007F6B9D"/>
    <w:rsid w:val="007F72EB"/>
    <w:rsid w:val="007F75F5"/>
    <w:rsid w:val="007F775D"/>
    <w:rsid w:val="007F793C"/>
    <w:rsid w:val="007F7A00"/>
    <w:rsid w:val="007F7ADA"/>
    <w:rsid w:val="008002E8"/>
    <w:rsid w:val="00800438"/>
    <w:rsid w:val="00800517"/>
    <w:rsid w:val="0080075C"/>
    <w:rsid w:val="00800E24"/>
    <w:rsid w:val="008017AC"/>
    <w:rsid w:val="008017BC"/>
    <w:rsid w:val="00801C05"/>
    <w:rsid w:val="00802144"/>
    <w:rsid w:val="0080279F"/>
    <w:rsid w:val="00802878"/>
    <w:rsid w:val="00802920"/>
    <w:rsid w:val="00802C52"/>
    <w:rsid w:val="00802E6E"/>
    <w:rsid w:val="00802F9E"/>
    <w:rsid w:val="00803190"/>
    <w:rsid w:val="008033FB"/>
    <w:rsid w:val="00803681"/>
    <w:rsid w:val="00803A9F"/>
    <w:rsid w:val="00803CB4"/>
    <w:rsid w:val="00803E87"/>
    <w:rsid w:val="00804512"/>
    <w:rsid w:val="00804570"/>
    <w:rsid w:val="00804A25"/>
    <w:rsid w:val="00804E23"/>
    <w:rsid w:val="008052AD"/>
    <w:rsid w:val="00805605"/>
    <w:rsid w:val="00805718"/>
    <w:rsid w:val="0080586D"/>
    <w:rsid w:val="008058BD"/>
    <w:rsid w:val="00805CFE"/>
    <w:rsid w:val="00806584"/>
    <w:rsid w:val="00806613"/>
    <w:rsid w:val="008067AD"/>
    <w:rsid w:val="0080691B"/>
    <w:rsid w:val="00806B10"/>
    <w:rsid w:val="00807046"/>
    <w:rsid w:val="008078EC"/>
    <w:rsid w:val="0080796C"/>
    <w:rsid w:val="00807C02"/>
    <w:rsid w:val="0081029A"/>
    <w:rsid w:val="00810313"/>
    <w:rsid w:val="00810487"/>
    <w:rsid w:val="008104E4"/>
    <w:rsid w:val="0081057D"/>
    <w:rsid w:val="00810899"/>
    <w:rsid w:val="00810B69"/>
    <w:rsid w:val="00810BDD"/>
    <w:rsid w:val="00811071"/>
    <w:rsid w:val="00811AD0"/>
    <w:rsid w:val="00811C46"/>
    <w:rsid w:val="0081221A"/>
    <w:rsid w:val="00812345"/>
    <w:rsid w:val="00812553"/>
    <w:rsid w:val="00812808"/>
    <w:rsid w:val="00812B97"/>
    <w:rsid w:val="0081330F"/>
    <w:rsid w:val="008133FF"/>
    <w:rsid w:val="00813408"/>
    <w:rsid w:val="00813708"/>
    <w:rsid w:val="00813727"/>
    <w:rsid w:val="00813730"/>
    <w:rsid w:val="008139FC"/>
    <w:rsid w:val="00813A8B"/>
    <w:rsid w:val="008142B1"/>
    <w:rsid w:val="00814345"/>
    <w:rsid w:val="00814389"/>
    <w:rsid w:val="00814721"/>
    <w:rsid w:val="008149FC"/>
    <w:rsid w:val="00814CB8"/>
    <w:rsid w:val="00814D5D"/>
    <w:rsid w:val="00815099"/>
    <w:rsid w:val="0081577F"/>
    <w:rsid w:val="00815AA6"/>
    <w:rsid w:val="008162EF"/>
    <w:rsid w:val="008164B6"/>
    <w:rsid w:val="0081699F"/>
    <w:rsid w:val="00816CF6"/>
    <w:rsid w:val="0081703B"/>
    <w:rsid w:val="0081712E"/>
    <w:rsid w:val="00817138"/>
    <w:rsid w:val="00817192"/>
    <w:rsid w:val="008172EC"/>
    <w:rsid w:val="00817427"/>
    <w:rsid w:val="0081779C"/>
    <w:rsid w:val="00817ADD"/>
    <w:rsid w:val="00817B58"/>
    <w:rsid w:val="00817CA7"/>
    <w:rsid w:val="00820074"/>
    <w:rsid w:val="008200C1"/>
    <w:rsid w:val="008201FA"/>
    <w:rsid w:val="00820301"/>
    <w:rsid w:val="008203E2"/>
    <w:rsid w:val="00820465"/>
    <w:rsid w:val="00820802"/>
    <w:rsid w:val="00820A78"/>
    <w:rsid w:val="00820CEA"/>
    <w:rsid w:val="00820EB9"/>
    <w:rsid w:val="00821229"/>
    <w:rsid w:val="00821701"/>
    <w:rsid w:val="00821778"/>
    <w:rsid w:val="008221AE"/>
    <w:rsid w:val="008224D9"/>
    <w:rsid w:val="00822B14"/>
    <w:rsid w:val="00822CD6"/>
    <w:rsid w:val="00822D78"/>
    <w:rsid w:val="00822E87"/>
    <w:rsid w:val="00822F1E"/>
    <w:rsid w:val="008230BF"/>
    <w:rsid w:val="00823126"/>
    <w:rsid w:val="00823149"/>
    <w:rsid w:val="0082355A"/>
    <w:rsid w:val="00823729"/>
    <w:rsid w:val="00823B0E"/>
    <w:rsid w:val="00823DA8"/>
    <w:rsid w:val="008246FE"/>
    <w:rsid w:val="008250CE"/>
    <w:rsid w:val="00825A7A"/>
    <w:rsid w:val="00825D3B"/>
    <w:rsid w:val="00825F7A"/>
    <w:rsid w:val="00826003"/>
    <w:rsid w:val="008264BA"/>
    <w:rsid w:val="008267E4"/>
    <w:rsid w:val="008268B3"/>
    <w:rsid w:val="00826980"/>
    <w:rsid w:val="00826C1F"/>
    <w:rsid w:val="0082714A"/>
    <w:rsid w:val="00827198"/>
    <w:rsid w:val="00827263"/>
    <w:rsid w:val="00827657"/>
    <w:rsid w:val="00827700"/>
    <w:rsid w:val="00827930"/>
    <w:rsid w:val="008279A0"/>
    <w:rsid w:val="008279A5"/>
    <w:rsid w:val="00827C52"/>
    <w:rsid w:val="00830343"/>
    <w:rsid w:val="00830347"/>
    <w:rsid w:val="008304E7"/>
    <w:rsid w:val="008307ED"/>
    <w:rsid w:val="00830A40"/>
    <w:rsid w:val="00830A6E"/>
    <w:rsid w:val="00830EAE"/>
    <w:rsid w:val="00830ED5"/>
    <w:rsid w:val="0083127F"/>
    <w:rsid w:val="008315BB"/>
    <w:rsid w:val="00831AB0"/>
    <w:rsid w:val="00831EDF"/>
    <w:rsid w:val="00831FEC"/>
    <w:rsid w:val="00832384"/>
    <w:rsid w:val="008325BD"/>
    <w:rsid w:val="00832830"/>
    <w:rsid w:val="00832893"/>
    <w:rsid w:val="00832A90"/>
    <w:rsid w:val="00832B9B"/>
    <w:rsid w:val="00833241"/>
    <w:rsid w:val="00833302"/>
    <w:rsid w:val="00833662"/>
    <w:rsid w:val="008337A4"/>
    <w:rsid w:val="00833A09"/>
    <w:rsid w:val="00833DE2"/>
    <w:rsid w:val="008341CE"/>
    <w:rsid w:val="00834685"/>
    <w:rsid w:val="008346C3"/>
    <w:rsid w:val="008347E0"/>
    <w:rsid w:val="008348A7"/>
    <w:rsid w:val="00834E47"/>
    <w:rsid w:val="00834FFF"/>
    <w:rsid w:val="00835117"/>
    <w:rsid w:val="008352D9"/>
    <w:rsid w:val="0083552A"/>
    <w:rsid w:val="008355BE"/>
    <w:rsid w:val="008355FC"/>
    <w:rsid w:val="00835809"/>
    <w:rsid w:val="00835CF1"/>
    <w:rsid w:val="00836059"/>
    <w:rsid w:val="00836123"/>
    <w:rsid w:val="00836341"/>
    <w:rsid w:val="00836422"/>
    <w:rsid w:val="0083655E"/>
    <w:rsid w:val="00836BF9"/>
    <w:rsid w:val="0083706F"/>
    <w:rsid w:val="00837256"/>
    <w:rsid w:val="00837289"/>
    <w:rsid w:val="00837424"/>
    <w:rsid w:val="00837692"/>
    <w:rsid w:val="0083771B"/>
    <w:rsid w:val="00837926"/>
    <w:rsid w:val="00837996"/>
    <w:rsid w:val="00837B7C"/>
    <w:rsid w:val="00837EEB"/>
    <w:rsid w:val="00837F0B"/>
    <w:rsid w:val="0084025E"/>
    <w:rsid w:val="008406C3"/>
    <w:rsid w:val="00840E6A"/>
    <w:rsid w:val="00841058"/>
    <w:rsid w:val="008410AA"/>
    <w:rsid w:val="0084129C"/>
    <w:rsid w:val="008412E8"/>
    <w:rsid w:val="00841F39"/>
    <w:rsid w:val="00841FC5"/>
    <w:rsid w:val="008420E6"/>
    <w:rsid w:val="00842313"/>
    <w:rsid w:val="0084249D"/>
    <w:rsid w:val="00842586"/>
    <w:rsid w:val="00842B28"/>
    <w:rsid w:val="00842C20"/>
    <w:rsid w:val="00842E95"/>
    <w:rsid w:val="00842F0D"/>
    <w:rsid w:val="00843424"/>
    <w:rsid w:val="008435FD"/>
    <w:rsid w:val="008436E4"/>
    <w:rsid w:val="0084381B"/>
    <w:rsid w:val="00843890"/>
    <w:rsid w:val="00843933"/>
    <w:rsid w:val="00843AED"/>
    <w:rsid w:val="00843E4E"/>
    <w:rsid w:val="00844584"/>
    <w:rsid w:val="00844965"/>
    <w:rsid w:val="00845103"/>
    <w:rsid w:val="0084532A"/>
    <w:rsid w:val="00845925"/>
    <w:rsid w:val="00845D44"/>
    <w:rsid w:val="00846023"/>
    <w:rsid w:val="00846149"/>
    <w:rsid w:val="0084668E"/>
    <w:rsid w:val="00846809"/>
    <w:rsid w:val="00846B68"/>
    <w:rsid w:val="00846F93"/>
    <w:rsid w:val="0084732E"/>
    <w:rsid w:val="00847510"/>
    <w:rsid w:val="008475DB"/>
    <w:rsid w:val="00847A74"/>
    <w:rsid w:val="0085062A"/>
    <w:rsid w:val="0085078D"/>
    <w:rsid w:val="008508CE"/>
    <w:rsid w:val="00850F62"/>
    <w:rsid w:val="008515B9"/>
    <w:rsid w:val="00851723"/>
    <w:rsid w:val="0085172C"/>
    <w:rsid w:val="008517F2"/>
    <w:rsid w:val="00851802"/>
    <w:rsid w:val="00851968"/>
    <w:rsid w:val="00851A81"/>
    <w:rsid w:val="00851AEE"/>
    <w:rsid w:val="00851B7F"/>
    <w:rsid w:val="00851BEB"/>
    <w:rsid w:val="00851E03"/>
    <w:rsid w:val="008522BB"/>
    <w:rsid w:val="008526F1"/>
    <w:rsid w:val="00852771"/>
    <w:rsid w:val="00852ACA"/>
    <w:rsid w:val="00852CA1"/>
    <w:rsid w:val="00852EE8"/>
    <w:rsid w:val="00852FB0"/>
    <w:rsid w:val="00853E60"/>
    <w:rsid w:val="00853F34"/>
    <w:rsid w:val="00853FE4"/>
    <w:rsid w:val="00853FF7"/>
    <w:rsid w:val="008542C0"/>
    <w:rsid w:val="008542D2"/>
    <w:rsid w:val="008542ED"/>
    <w:rsid w:val="008543A6"/>
    <w:rsid w:val="00854443"/>
    <w:rsid w:val="00854727"/>
    <w:rsid w:val="008549BE"/>
    <w:rsid w:val="008549D3"/>
    <w:rsid w:val="00854D17"/>
    <w:rsid w:val="008552BD"/>
    <w:rsid w:val="008553D8"/>
    <w:rsid w:val="008555B4"/>
    <w:rsid w:val="00855C12"/>
    <w:rsid w:val="008560BA"/>
    <w:rsid w:val="0085613A"/>
    <w:rsid w:val="00856207"/>
    <w:rsid w:val="008565F3"/>
    <w:rsid w:val="00856DFB"/>
    <w:rsid w:val="00856F69"/>
    <w:rsid w:val="00857079"/>
    <w:rsid w:val="008571D8"/>
    <w:rsid w:val="00857343"/>
    <w:rsid w:val="00857413"/>
    <w:rsid w:val="008575CD"/>
    <w:rsid w:val="00857A94"/>
    <w:rsid w:val="00857AAF"/>
    <w:rsid w:val="00857BD6"/>
    <w:rsid w:val="00857C5A"/>
    <w:rsid w:val="00860142"/>
    <w:rsid w:val="008605CF"/>
    <w:rsid w:val="008606EF"/>
    <w:rsid w:val="008607FD"/>
    <w:rsid w:val="00860915"/>
    <w:rsid w:val="00860DA3"/>
    <w:rsid w:val="00861549"/>
    <w:rsid w:val="00861757"/>
    <w:rsid w:val="0086182C"/>
    <w:rsid w:val="008618DB"/>
    <w:rsid w:val="00861B07"/>
    <w:rsid w:val="00861B7B"/>
    <w:rsid w:val="00862187"/>
    <w:rsid w:val="008622E5"/>
    <w:rsid w:val="00862424"/>
    <w:rsid w:val="0086254A"/>
    <w:rsid w:val="0086260E"/>
    <w:rsid w:val="0086271C"/>
    <w:rsid w:val="00862D0B"/>
    <w:rsid w:val="008632E7"/>
    <w:rsid w:val="00863A8D"/>
    <w:rsid w:val="00863AAD"/>
    <w:rsid w:val="00863F49"/>
    <w:rsid w:val="008641CB"/>
    <w:rsid w:val="00864382"/>
    <w:rsid w:val="008643DB"/>
    <w:rsid w:val="00864460"/>
    <w:rsid w:val="00864520"/>
    <w:rsid w:val="00864B0D"/>
    <w:rsid w:val="00864C2B"/>
    <w:rsid w:val="00864CA3"/>
    <w:rsid w:val="00864D7E"/>
    <w:rsid w:val="008655CC"/>
    <w:rsid w:val="00865822"/>
    <w:rsid w:val="00865D73"/>
    <w:rsid w:val="00865EF0"/>
    <w:rsid w:val="00865F29"/>
    <w:rsid w:val="00866299"/>
    <w:rsid w:val="00866413"/>
    <w:rsid w:val="008668C1"/>
    <w:rsid w:val="00866906"/>
    <w:rsid w:val="0086696A"/>
    <w:rsid w:val="00866F54"/>
    <w:rsid w:val="0086702C"/>
    <w:rsid w:val="00867131"/>
    <w:rsid w:val="00867466"/>
    <w:rsid w:val="00867760"/>
    <w:rsid w:val="008679E1"/>
    <w:rsid w:val="00867D5E"/>
    <w:rsid w:val="008701BF"/>
    <w:rsid w:val="00870225"/>
    <w:rsid w:val="00870430"/>
    <w:rsid w:val="00870539"/>
    <w:rsid w:val="008708C9"/>
    <w:rsid w:val="00870A52"/>
    <w:rsid w:val="00870BB9"/>
    <w:rsid w:val="00870DA6"/>
    <w:rsid w:val="00870F94"/>
    <w:rsid w:val="008713C4"/>
    <w:rsid w:val="008713ED"/>
    <w:rsid w:val="00871427"/>
    <w:rsid w:val="00871774"/>
    <w:rsid w:val="00872012"/>
    <w:rsid w:val="00872016"/>
    <w:rsid w:val="008720F0"/>
    <w:rsid w:val="00872485"/>
    <w:rsid w:val="00872895"/>
    <w:rsid w:val="0087298A"/>
    <w:rsid w:val="0087315F"/>
    <w:rsid w:val="008731E6"/>
    <w:rsid w:val="008732E3"/>
    <w:rsid w:val="008733CB"/>
    <w:rsid w:val="008734FE"/>
    <w:rsid w:val="00873567"/>
    <w:rsid w:val="0087363C"/>
    <w:rsid w:val="008737F2"/>
    <w:rsid w:val="008737F3"/>
    <w:rsid w:val="00873D22"/>
    <w:rsid w:val="00873E81"/>
    <w:rsid w:val="00874020"/>
    <w:rsid w:val="00874150"/>
    <w:rsid w:val="008744AF"/>
    <w:rsid w:val="008744F2"/>
    <w:rsid w:val="008748C7"/>
    <w:rsid w:val="00874BA5"/>
    <w:rsid w:val="00874C50"/>
    <w:rsid w:val="00874E0F"/>
    <w:rsid w:val="00874E96"/>
    <w:rsid w:val="00874F48"/>
    <w:rsid w:val="0087530C"/>
    <w:rsid w:val="008759DC"/>
    <w:rsid w:val="00875C07"/>
    <w:rsid w:val="00876329"/>
    <w:rsid w:val="0087650E"/>
    <w:rsid w:val="008765EA"/>
    <w:rsid w:val="0087679D"/>
    <w:rsid w:val="00876AB4"/>
    <w:rsid w:val="00876C00"/>
    <w:rsid w:val="00876E2C"/>
    <w:rsid w:val="00876E32"/>
    <w:rsid w:val="0087731C"/>
    <w:rsid w:val="00877385"/>
    <w:rsid w:val="008773C4"/>
    <w:rsid w:val="0087798D"/>
    <w:rsid w:val="00877B74"/>
    <w:rsid w:val="00877FDC"/>
    <w:rsid w:val="008805FA"/>
    <w:rsid w:val="00880667"/>
    <w:rsid w:val="00880825"/>
    <w:rsid w:val="00880A5C"/>
    <w:rsid w:val="00880C9A"/>
    <w:rsid w:val="00880EE1"/>
    <w:rsid w:val="00880F7C"/>
    <w:rsid w:val="0088108A"/>
    <w:rsid w:val="00881144"/>
    <w:rsid w:val="00881648"/>
    <w:rsid w:val="00881663"/>
    <w:rsid w:val="00881A11"/>
    <w:rsid w:val="00881C2D"/>
    <w:rsid w:val="00881C42"/>
    <w:rsid w:val="00881FA8"/>
    <w:rsid w:val="008821CA"/>
    <w:rsid w:val="00882285"/>
    <w:rsid w:val="008823C8"/>
    <w:rsid w:val="008825D6"/>
    <w:rsid w:val="00882784"/>
    <w:rsid w:val="0088305A"/>
    <w:rsid w:val="008830D8"/>
    <w:rsid w:val="008831ED"/>
    <w:rsid w:val="008834BE"/>
    <w:rsid w:val="00883574"/>
    <w:rsid w:val="00883698"/>
    <w:rsid w:val="00883999"/>
    <w:rsid w:val="00883ACF"/>
    <w:rsid w:val="00883B6F"/>
    <w:rsid w:val="00883D23"/>
    <w:rsid w:val="00883DD7"/>
    <w:rsid w:val="00884055"/>
    <w:rsid w:val="00884292"/>
    <w:rsid w:val="008843D8"/>
    <w:rsid w:val="0088458F"/>
    <w:rsid w:val="0088459B"/>
    <w:rsid w:val="0088477E"/>
    <w:rsid w:val="0088487D"/>
    <w:rsid w:val="00884BC8"/>
    <w:rsid w:val="00884DC1"/>
    <w:rsid w:val="008850B0"/>
    <w:rsid w:val="008858E2"/>
    <w:rsid w:val="00885994"/>
    <w:rsid w:val="00885A1E"/>
    <w:rsid w:val="008860BF"/>
    <w:rsid w:val="00886269"/>
    <w:rsid w:val="00886900"/>
    <w:rsid w:val="0088694C"/>
    <w:rsid w:val="00886DC8"/>
    <w:rsid w:val="00886F47"/>
    <w:rsid w:val="00887596"/>
    <w:rsid w:val="0088773B"/>
    <w:rsid w:val="0088778D"/>
    <w:rsid w:val="00887BE4"/>
    <w:rsid w:val="0089009D"/>
    <w:rsid w:val="008907FF"/>
    <w:rsid w:val="00890824"/>
    <w:rsid w:val="0089087A"/>
    <w:rsid w:val="00890C10"/>
    <w:rsid w:val="00890F3A"/>
    <w:rsid w:val="00890F50"/>
    <w:rsid w:val="00891011"/>
    <w:rsid w:val="00891453"/>
    <w:rsid w:val="0089187C"/>
    <w:rsid w:val="00891B3F"/>
    <w:rsid w:val="00891BBA"/>
    <w:rsid w:val="00892441"/>
    <w:rsid w:val="0089246E"/>
    <w:rsid w:val="00892511"/>
    <w:rsid w:val="008925F9"/>
    <w:rsid w:val="00892888"/>
    <w:rsid w:val="00892965"/>
    <w:rsid w:val="00892B7E"/>
    <w:rsid w:val="00892F30"/>
    <w:rsid w:val="0089314B"/>
    <w:rsid w:val="008934F3"/>
    <w:rsid w:val="00893638"/>
    <w:rsid w:val="0089369A"/>
    <w:rsid w:val="00893928"/>
    <w:rsid w:val="00893A3C"/>
    <w:rsid w:val="00893A40"/>
    <w:rsid w:val="00893F6F"/>
    <w:rsid w:val="00894173"/>
    <w:rsid w:val="00894763"/>
    <w:rsid w:val="008947E4"/>
    <w:rsid w:val="00894A7A"/>
    <w:rsid w:val="00894B63"/>
    <w:rsid w:val="00894D18"/>
    <w:rsid w:val="00894FD2"/>
    <w:rsid w:val="00895672"/>
    <w:rsid w:val="008958EB"/>
    <w:rsid w:val="0089629B"/>
    <w:rsid w:val="00896333"/>
    <w:rsid w:val="0089647D"/>
    <w:rsid w:val="008964F8"/>
    <w:rsid w:val="00896C17"/>
    <w:rsid w:val="008971BE"/>
    <w:rsid w:val="0089720F"/>
    <w:rsid w:val="008973A8"/>
    <w:rsid w:val="008974D2"/>
    <w:rsid w:val="00897AB3"/>
    <w:rsid w:val="00897EF5"/>
    <w:rsid w:val="00897F64"/>
    <w:rsid w:val="008A035E"/>
    <w:rsid w:val="008A0797"/>
    <w:rsid w:val="008A0840"/>
    <w:rsid w:val="008A0BCE"/>
    <w:rsid w:val="008A0D85"/>
    <w:rsid w:val="008A13FD"/>
    <w:rsid w:val="008A21EE"/>
    <w:rsid w:val="008A221B"/>
    <w:rsid w:val="008A243F"/>
    <w:rsid w:val="008A254F"/>
    <w:rsid w:val="008A2658"/>
    <w:rsid w:val="008A2A46"/>
    <w:rsid w:val="008A2AA4"/>
    <w:rsid w:val="008A2C0B"/>
    <w:rsid w:val="008A2E0B"/>
    <w:rsid w:val="008A2E82"/>
    <w:rsid w:val="008A2FCF"/>
    <w:rsid w:val="008A3305"/>
    <w:rsid w:val="008A3B10"/>
    <w:rsid w:val="008A3BC8"/>
    <w:rsid w:val="008A3C5D"/>
    <w:rsid w:val="008A3C97"/>
    <w:rsid w:val="008A41B7"/>
    <w:rsid w:val="008A434F"/>
    <w:rsid w:val="008A44FD"/>
    <w:rsid w:val="008A4813"/>
    <w:rsid w:val="008A49F0"/>
    <w:rsid w:val="008A4A7A"/>
    <w:rsid w:val="008A4DA2"/>
    <w:rsid w:val="008A4ED8"/>
    <w:rsid w:val="008A5211"/>
    <w:rsid w:val="008A53C5"/>
    <w:rsid w:val="008A57F5"/>
    <w:rsid w:val="008A591E"/>
    <w:rsid w:val="008A5CC3"/>
    <w:rsid w:val="008A5D72"/>
    <w:rsid w:val="008A60B8"/>
    <w:rsid w:val="008A63AD"/>
    <w:rsid w:val="008A667F"/>
    <w:rsid w:val="008A6729"/>
    <w:rsid w:val="008A6C80"/>
    <w:rsid w:val="008A7147"/>
    <w:rsid w:val="008A7315"/>
    <w:rsid w:val="008A77F8"/>
    <w:rsid w:val="008A7945"/>
    <w:rsid w:val="008A7BE2"/>
    <w:rsid w:val="008A7C45"/>
    <w:rsid w:val="008A7D3A"/>
    <w:rsid w:val="008A7F2C"/>
    <w:rsid w:val="008A7F3D"/>
    <w:rsid w:val="008B043B"/>
    <w:rsid w:val="008B0586"/>
    <w:rsid w:val="008B076E"/>
    <w:rsid w:val="008B077A"/>
    <w:rsid w:val="008B0B43"/>
    <w:rsid w:val="008B1034"/>
    <w:rsid w:val="008B14C6"/>
    <w:rsid w:val="008B14ED"/>
    <w:rsid w:val="008B1629"/>
    <w:rsid w:val="008B172A"/>
    <w:rsid w:val="008B1AFA"/>
    <w:rsid w:val="008B1F13"/>
    <w:rsid w:val="008B25F9"/>
    <w:rsid w:val="008B2974"/>
    <w:rsid w:val="008B2AA3"/>
    <w:rsid w:val="008B2E18"/>
    <w:rsid w:val="008B2E4F"/>
    <w:rsid w:val="008B3188"/>
    <w:rsid w:val="008B32C6"/>
    <w:rsid w:val="008B39EC"/>
    <w:rsid w:val="008B3B69"/>
    <w:rsid w:val="008B3B8B"/>
    <w:rsid w:val="008B3F7D"/>
    <w:rsid w:val="008B400D"/>
    <w:rsid w:val="008B4136"/>
    <w:rsid w:val="008B416E"/>
    <w:rsid w:val="008B42FF"/>
    <w:rsid w:val="008B448A"/>
    <w:rsid w:val="008B4506"/>
    <w:rsid w:val="008B4E31"/>
    <w:rsid w:val="008B5090"/>
    <w:rsid w:val="008B5280"/>
    <w:rsid w:val="008B5686"/>
    <w:rsid w:val="008B5875"/>
    <w:rsid w:val="008B5956"/>
    <w:rsid w:val="008B5A95"/>
    <w:rsid w:val="008B5BBA"/>
    <w:rsid w:val="008B5BD1"/>
    <w:rsid w:val="008B5C84"/>
    <w:rsid w:val="008B6429"/>
    <w:rsid w:val="008B65B9"/>
    <w:rsid w:val="008B6A10"/>
    <w:rsid w:val="008B6A55"/>
    <w:rsid w:val="008B6B06"/>
    <w:rsid w:val="008B6BC5"/>
    <w:rsid w:val="008B6C34"/>
    <w:rsid w:val="008B6D31"/>
    <w:rsid w:val="008B6DAA"/>
    <w:rsid w:val="008B6EEF"/>
    <w:rsid w:val="008B72E7"/>
    <w:rsid w:val="008B7380"/>
    <w:rsid w:val="008B751D"/>
    <w:rsid w:val="008B7D56"/>
    <w:rsid w:val="008B7D5F"/>
    <w:rsid w:val="008C022E"/>
    <w:rsid w:val="008C0343"/>
    <w:rsid w:val="008C0640"/>
    <w:rsid w:val="008C0687"/>
    <w:rsid w:val="008C0C3E"/>
    <w:rsid w:val="008C12B0"/>
    <w:rsid w:val="008C1928"/>
    <w:rsid w:val="008C1971"/>
    <w:rsid w:val="008C1EC4"/>
    <w:rsid w:val="008C20C7"/>
    <w:rsid w:val="008C2164"/>
    <w:rsid w:val="008C2556"/>
    <w:rsid w:val="008C2E57"/>
    <w:rsid w:val="008C2F63"/>
    <w:rsid w:val="008C316E"/>
    <w:rsid w:val="008C319E"/>
    <w:rsid w:val="008C3672"/>
    <w:rsid w:val="008C36F5"/>
    <w:rsid w:val="008C38D9"/>
    <w:rsid w:val="008C3951"/>
    <w:rsid w:val="008C407B"/>
    <w:rsid w:val="008C4174"/>
    <w:rsid w:val="008C4185"/>
    <w:rsid w:val="008C41AF"/>
    <w:rsid w:val="008C50FC"/>
    <w:rsid w:val="008C5699"/>
    <w:rsid w:val="008C5752"/>
    <w:rsid w:val="008C5A78"/>
    <w:rsid w:val="008C5E03"/>
    <w:rsid w:val="008C6055"/>
    <w:rsid w:val="008C62EB"/>
    <w:rsid w:val="008C640C"/>
    <w:rsid w:val="008C6412"/>
    <w:rsid w:val="008C6457"/>
    <w:rsid w:val="008C668E"/>
    <w:rsid w:val="008C6A7E"/>
    <w:rsid w:val="008C6C42"/>
    <w:rsid w:val="008C6F40"/>
    <w:rsid w:val="008C6F51"/>
    <w:rsid w:val="008C761B"/>
    <w:rsid w:val="008C7943"/>
    <w:rsid w:val="008C7A86"/>
    <w:rsid w:val="008C7D3F"/>
    <w:rsid w:val="008C7F8C"/>
    <w:rsid w:val="008D0770"/>
    <w:rsid w:val="008D08D3"/>
    <w:rsid w:val="008D0908"/>
    <w:rsid w:val="008D0A60"/>
    <w:rsid w:val="008D0B5C"/>
    <w:rsid w:val="008D0D48"/>
    <w:rsid w:val="008D0DDE"/>
    <w:rsid w:val="008D0E92"/>
    <w:rsid w:val="008D1121"/>
    <w:rsid w:val="008D11B7"/>
    <w:rsid w:val="008D1419"/>
    <w:rsid w:val="008D1823"/>
    <w:rsid w:val="008D1EF1"/>
    <w:rsid w:val="008D1F7D"/>
    <w:rsid w:val="008D228A"/>
    <w:rsid w:val="008D2688"/>
    <w:rsid w:val="008D27F3"/>
    <w:rsid w:val="008D282F"/>
    <w:rsid w:val="008D2AAC"/>
    <w:rsid w:val="008D2CEC"/>
    <w:rsid w:val="008D34C2"/>
    <w:rsid w:val="008D3EC8"/>
    <w:rsid w:val="008D4700"/>
    <w:rsid w:val="008D4880"/>
    <w:rsid w:val="008D4CBC"/>
    <w:rsid w:val="008D4D58"/>
    <w:rsid w:val="008D4D9C"/>
    <w:rsid w:val="008D4FC0"/>
    <w:rsid w:val="008D50E7"/>
    <w:rsid w:val="008D510B"/>
    <w:rsid w:val="008D5A4D"/>
    <w:rsid w:val="008D602A"/>
    <w:rsid w:val="008D640F"/>
    <w:rsid w:val="008D6AF5"/>
    <w:rsid w:val="008D734E"/>
    <w:rsid w:val="008D7419"/>
    <w:rsid w:val="008D7563"/>
    <w:rsid w:val="008D77C6"/>
    <w:rsid w:val="008D78F2"/>
    <w:rsid w:val="008D7A53"/>
    <w:rsid w:val="008D7E80"/>
    <w:rsid w:val="008D7FAF"/>
    <w:rsid w:val="008E0563"/>
    <w:rsid w:val="008E061D"/>
    <w:rsid w:val="008E0A65"/>
    <w:rsid w:val="008E0ACC"/>
    <w:rsid w:val="008E0DCC"/>
    <w:rsid w:val="008E1155"/>
    <w:rsid w:val="008E128C"/>
    <w:rsid w:val="008E12E8"/>
    <w:rsid w:val="008E137A"/>
    <w:rsid w:val="008E1CE0"/>
    <w:rsid w:val="008E1DC9"/>
    <w:rsid w:val="008E1FD1"/>
    <w:rsid w:val="008E2167"/>
    <w:rsid w:val="008E22F2"/>
    <w:rsid w:val="008E2790"/>
    <w:rsid w:val="008E2A1A"/>
    <w:rsid w:val="008E2B92"/>
    <w:rsid w:val="008E2D1E"/>
    <w:rsid w:val="008E2D79"/>
    <w:rsid w:val="008E336B"/>
    <w:rsid w:val="008E3637"/>
    <w:rsid w:val="008E3B37"/>
    <w:rsid w:val="008E3D0E"/>
    <w:rsid w:val="008E3DD8"/>
    <w:rsid w:val="008E4230"/>
    <w:rsid w:val="008E47F1"/>
    <w:rsid w:val="008E4F45"/>
    <w:rsid w:val="008E54F7"/>
    <w:rsid w:val="008E55BD"/>
    <w:rsid w:val="008E5777"/>
    <w:rsid w:val="008E5780"/>
    <w:rsid w:val="008E58FC"/>
    <w:rsid w:val="008E5E3E"/>
    <w:rsid w:val="008E665D"/>
    <w:rsid w:val="008E6822"/>
    <w:rsid w:val="008E6884"/>
    <w:rsid w:val="008E6A34"/>
    <w:rsid w:val="008E7099"/>
    <w:rsid w:val="008E7A67"/>
    <w:rsid w:val="008E7F22"/>
    <w:rsid w:val="008E7FB3"/>
    <w:rsid w:val="008F007F"/>
    <w:rsid w:val="008F01E2"/>
    <w:rsid w:val="008F06D9"/>
    <w:rsid w:val="008F06F1"/>
    <w:rsid w:val="008F0765"/>
    <w:rsid w:val="008F0806"/>
    <w:rsid w:val="008F10C0"/>
    <w:rsid w:val="008F18F5"/>
    <w:rsid w:val="008F1A1B"/>
    <w:rsid w:val="008F1D0E"/>
    <w:rsid w:val="008F1FD5"/>
    <w:rsid w:val="008F2312"/>
    <w:rsid w:val="008F2613"/>
    <w:rsid w:val="008F264E"/>
    <w:rsid w:val="008F2787"/>
    <w:rsid w:val="008F27EA"/>
    <w:rsid w:val="008F2A35"/>
    <w:rsid w:val="008F30A6"/>
    <w:rsid w:val="008F3117"/>
    <w:rsid w:val="008F35CC"/>
    <w:rsid w:val="008F3672"/>
    <w:rsid w:val="008F3E89"/>
    <w:rsid w:val="008F3F92"/>
    <w:rsid w:val="008F4290"/>
    <w:rsid w:val="008F4F89"/>
    <w:rsid w:val="008F501A"/>
    <w:rsid w:val="008F50E4"/>
    <w:rsid w:val="008F50EA"/>
    <w:rsid w:val="008F512A"/>
    <w:rsid w:val="008F52CE"/>
    <w:rsid w:val="008F551B"/>
    <w:rsid w:val="008F5D7F"/>
    <w:rsid w:val="008F6244"/>
    <w:rsid w:val="008F63CD"/>
    <w:rsid w:val="008F64A7"/>
    <w:rsid w:val="008F6596"/>
    <w:rsid w:val="008F6A5A"/>
    <w:rsid w:val="008F6C5A"/>
    <w:rsid w:val="008F6D20"/>
    <w:rsid w:val="008F6E38"/>
    <w:rsid w:val="008F7421"/>
    <w:rsid w:val="008F777F"/>
    <w:rsid w:val="008F7C26"/>
    <w:rsid w:val="008F7C98"/>
    <w:rsid w:val="008F7D50"/>
    <w:rsid w:val="008F7DB9"/>
    <w:rsid w:val="00900774"/>
    <w:rsid w:val="009008AE"/>
    <w:rsid w:val="0090094A"/>
    <w:rsid w:val="009009AD"/>
    <w:rsid w:val="00900B23"/>
    <w:rsid w:val="00900D8F"/>
    <w:rsid w:val="00901174"/>
    <w:rsid w:val="009014BE"/>
    <w:rsid w:val="0090161F"/>
    <w:rsid w:val="00901632"/>
    <w:rsid w:val="00901A4A"/>
    <w:rsid w:val="00901CDE"/>
    <w:rsid w:val="00901D9A"/>
    <w:rsid w:val="00901EB3"/>
    <w:rsid w:val="009026EC"/>
    <w:rsid w:val="0090275A"/>
    <w:rsid w:val="00902A6D"/>
    <w:rsid w:val="00902A83"/>
    <w:rsid w:val="00902C60"/>
    <w:rsid w:val="00902DD6"/>
    <w:rsid w:val="00902E13"/>
    <w:rsid w:val="00902EC0"/>
    <w:rsid w:val="00902EDB"/>
    <w:rsid w:val="0090311F"/>
    <w:rsid w:val="00903426"/>
    <w:rsid w:val="0090368A"/>
    <w:rsid w:val="0090375C"/>
    <w:rsid w:val="00903847"/>
    <w:rsid w:val="00903A9F"/>
    <w:rsid w:val="00903D2E"/>
    <w:rsid w:val="009040D5"/>
    <w:rsid w:val="00904729"/>
    <w:rsid w:val="00904F24"/>
    <w:rsid w:val="009050B6"/>
    <w:rsid w:val="00905205"/>
    <w:rsid w:val="0090537F"/>
    <w:rsid w:val="0090554C"/>
    <w:rsid w:val="009055CD"/>
    <w:rsid w:val="009057D1"/>
    <w:rsid w:val="00905A88"/>
    <w:rsid w:val="00905ACB"/>
    <w:rsid w:val="00905CB3"/>
    <w:rsid w:val="00905D4C"/>
    <w:rsid w:val="00906597"/>
    <w:rsid w:val="00906884"/>
    <w:rsid w:val="00906A7D"/>
    <w:rsid w:val="00906CDF"/>
    <w:rsid w:val="009076BC"/>
    <w:rsid w:val="00907831"/>
    <w:rsid w:val="00907A19"/>
    <w:rsid w:val="00907A2E"/>
    <w:rsid w:val="009103CF"/>
    <w:rsid w:val="00910478"/>
    <w:rsid w:val="00910CED"/>
    <w:rsid w:val="00910EC8"/>
    <w:rsid w:val="0091165F"/>
    <w:rsid w:val="00911828"/>
    <w:rsid w:val="0091238F"/>
    <w:rsid w:val="00912525"/>
    <w:rsid w:val="009129E8"/>
    <w:rsid w:val="00912C93"/>
    <w:rsid w:val="009130D9"/>
    <w:rsid w:val="009133A9"/>
    <w:rsid w:val="00913631"/>
    <w:rsid w:val="009136FD"/>
    <w:rsid w:val="009138C7"/>
    <w:rsid w:val="00913CF8"/>
    <w:rsid w:val="00913D71"/>
    <w:rsid w:val="00913EBE"/>
    <w:rsid w:val="0091434A"/>
    <w:rsid w:val="00914995"/>
    <w:rsid w:val="009149BA"/>
    <w:rsid w:val="00914BDE"/>
    <w:rsid w:val="00914C58"/>
    <w:rsid w:val="009150C9"/>
    <w:rsid w:val="00915328"/>
    <w:rsid w:val="009154DD"/>
    <w:rsid w:val="0091642C"/>
    <w:rsid w:val="00916634"/>
    <w:rsid w:val="00916663"/>
    <w:rsid w:val="00916766"/>
    <w:rsid w:val="00916C1B"/>
    <w:rsid w:val="00916D73"/>
    <w:rsid w:val="009174F0"/>
    <w:rsid w:val="00920064"/>
    <w:rsid w:val="009201BD"/>
    <w:rsid w:val="009202BF"/>
    <w:rsid w:val="00920958"/>
    <w:rsid w:val="00920C20"/>
    <w:rsid w:val="00920CEC"/>
    <w:rsid w:val="00920F2A"/>
    <w:rsid w:val="0092134A"/>
    <w:rsid w:val="0092174D"/>
    <w:rsid w:val="00921859"/>
    <w:rsid w:val="00921E45"/>
    <w:rsid w:val="009222DA"/>
    <w:rsid w:val="0092246F"/>
    <w:rsid w:val="009224A9"/>
    <w:rsid w:val="009224B6"/>
    <w:rsid w:val="0092278A"/>
    <w:rsid w:val="009227B6"/>
    <w:rsid w:val="00922A43"/>
    <w:rsid w:val="00922A80"/>
    <w:rsid w:val="00922A9C"/>
    <w:rsid w:val="00922CE1"/>
    <w:rsid w:val="00922F31"/>
    <w:rsid w:val="0092309C"/>
    <w:rsid w:val="009230D3"/>
    <w:rsid w:val="00923101"/>
    <w:rsid w:val="0092325A"/>
    <w:rsid w:val="00923411"/>
    <w:rsid w:val="009234F0"/>
    <w:rsid w:val="00923577"/>
    <w:rsid w:val="00923CE7"/>
    <w:rsid w:val="00923F1E"/>
    <w:rsid w:val="00923FF9"/>
    <w:rsid w:val="009240DA"/>
    <w:rsid w:val="0092454A"/>
    <w:rsid w:val="0092573F"/>
    <w:rsid w:val="009257DF"/>
    <w:rsid w:val="0092587A"/>
    <w:rsid w:val="009258DB"/>
    <w:rsid w:val="00925AF9"/>
    <w:rsid w:val="00925B41"/>
    <w:rsid w:val="00926272"/>
    <w:rsid w:val="00926368"/>
    <w:rsid w:val="009263CD"/>
    <w:rsid w:val="009267A4"/>
    <w:rsid w:val="009268F2"/>
    <w:rsid w:val="00926A39"/>
    <w:rsid w:val="00927112"/>
    <w:rsid w:val="009277E3"/>
    <w:rsid w:val="00927C6F"/>
    <w:rsid w:val="009301F7"/>
    <w:rsid w:val="009303D5"/>
    <w:rsid w:val="0093084B"/>
    <w:rsid w:val="00930D26"/>
    <w:rsid w:val="00930E80"/>
    <w:rsid w:val="0093123A"/>
    <w:rsid w:val="00931389"/>
    <w:rsid w:val="00931764"/>
    <w:rsid w:val="009317E3"/>
    <w:rsid w:val="00931885"/>
    <w:rsid w:val="00931961"/>
    <w:rsid w:val="00931A18"/>
    <w:rsid w:val="0093202C"/>
    <w:rsid w:val="009321A5"/>
    <w:rsid w:val="00932396"/>
    <w:rsid w:val="00932560"/>
    <w:rsid w:val="009329A2"/>
    <w:rsid w:val="00933219"/>
    <w:rsid w:val="0093379F"/>
    <w:rsid w:val="0093389E"/>
    <w:rsid w:val="00933F12"/>
    <w:rsid w:val="00933F21"/>
    <w:rsid w:val="00934138"/>
    <w:rsid w:val="00934258"/>
    <w:rsid w:val="009346B6"/>
    <w:rsid w:val="009348D9"/>
    <w:rsid w:val="009355D4"/>
    <w:rsid w:val="009360B7"/>
    <w:rsid w:val="00936783"/>
    <w:rsid w:val="00936FD9"/>
    <w:rsid w:val="00937034"/>
    <w:rsid w:val="009372AF"/>
    <w:rsid w:val="00937560"/>
    <w:rsid w:val="0093764B"/>
    <w:rsid w:val="0093789C"/>
    <w:rsid w:val="0094023B"/>
    <w:rsid w:val="0094031B"/>
    <w:rsid w:val="009403F6"/>
    <w:rsid w:val="00940A40"/>
    <w:rsid w:val="00940AD1"/>
    <w:rsid w:val="00940C74"/>
    <w:rsid w:val="00940FE9"/>
    <w:rsid w:val="00941011"/>
    <w:rsid w:val="00941177"/>
    <w:rsid w:val="009419BC"/>
    <w:rsid w:val="00941CC2"/>
    <w:rsid w:val="00941CE1"/>
    <w:rsid w:val="00941D9B"/>
    <w:rsid w:val="009427AB"/>
    <w:rsid w:val="009427D5"/>
    <w:rsid w:val="009427F1"/>
    <w:rsid w:val="00942B12"/>
    <w:rsid w:val="00943501"/>
    <w:rsid w:val="009437EA"/>
    <w:rsid w:val="00943943"/>
    <w:rsid w:val="0094397B"/>
    <w:rsid w:val="009439B2"/>
    <w:rsid w:val="00943E37"/>
    <w:rsid w:val="00943EC5"/>
    <w:rsid w:val="009443F1"/>
    <w:rsid w:val="009445C0"/>
    <w:rsid w:val="0094469F"/>
    <w:rsid w:val="009446F4"/>
    <w:rsid w:val="00944909"/>
    <w:rsid w:val="0094490B"/>
    <w:rsid w:val="00944AFA"/>
    <w:rsid w:val="00944B8F"/>
    <w:rsid w:val="00944D42"/>
    <w:rsid w:val="00944F01"/>
    <w:rsid w:val="009450F6"/>
    <w:rsid w:val="00945262"/>
    <w:rsid w:val="009454FB"/>
    <w:rsid w:val="009455E2"/>
    <w:rsid w:val="0094563B"/>
    <w:rsid w:val="009458A5"/>
    <w:rsid w:val="00945B02"/>
    <w:rsid w:val="00946262"/>
    <w:rsid w:val="0094634A"/>
    <w:rsid w:val="009463FE"/>
    <w:rsid w:val="00946498"/>
    <w:rsid w:val="009468C2"/>
    <w:rsid w:val="0094693E"/>
    <w:rsid w:val="00946BCA"/>
    <w:rsid w:val="00946C3C"/>
    <w:rsid w:val="00946CB6"/>
    <w:rsid w:val="00946F65"/>
    <w:rsid w:val="00946F74"/>
    <w:rsid w:val="009479EF"/>
    <w:rsid w:val="00947A97"/>
    <w:rsid w:val="00947ED4"/>
    <w:rsid w:val="00950513"/>
    <w:rsid w:val="009506F2"/>
    <w:rsid w:val="00950947"/>
    <w:rsid w:val="009509BA"/>
    <w:rsid w:val="00950A99"/>
    <w:rsid w:val="00950C45"/>
    <w:rsid w:val="00950C95"/>
    <w:rsid w:val="00950F73"/>
    <w:rsid w:val="009510D0"/>
    <w:rsid w:val="00951219"/>
    <w:rsid w:val="00951501"/>
    <w:rsid w:val="0095180B"/>
    <w:rsid w:val="00951C7B"/>
    <w:rsid w:val="00952A48"/>
    <w:rsid w:val="00952F27"/>
    <w:rsid w:val="00953D44"/>
    <w:rsid w:val="00953EE4"/>
    <w:rsid w:val="00954127"/>
    <w:rsid w:val="009542BA"/>
    <w:rsid w:val="009546BE"/>
    <w:rsid w:val="00954900"/>
    <w:rsid w:val="0095572B"/>
    <w:rsid w:val="009557D4"/>
    <w:rsid w:val="009559F6"/>
    <w:rsid w:val="00955CCF"/>
    <w:rsid w:val="00955EF2"/>
    <w:rsid w:val="0095627E"/>
    <w:rsid w:val="009562DC"/>
    <w:rsid w:val="0095652C"/>
    <w:rsid w:val="00956663"/>
    <w:rsid w:val="0095675F"/>
    <w:rsid w:val="00956AD5"/>
    <w:rsid w:val="00956FB7"/>
    <w:rsid w:val="00957777"/>
    <w:rsid w:val="0095782A"/>
    <w:rsid w:val="00957E2D"/>
    <w:rsid w:val="0096012B"/>
    <w:rsid w:val="00960859"/>
    <w:rsid w:val="009612EB"/>
    <w:rsid w:val="00961489"/>
    <w:rsid w:val="0096151D"/>
    <w:rsid w:val="009615DB"/>
    <w:rsid w:val="00961680"/>
    <w:rsid w:val="009618F0"/>
    <w:rsid w:val="00962019"/>
    <w:rsid w:val="0096264F"/>
    <w:rsid w:val="0096292F"/>
    <w:rsid w:val="00962AD4"/>
    <w:rsid w:val="00962C50"/>
    <w:rsid w:val="00962FEA"/>
    <w:rsid w:val="009632C4"/>
    <w:rsid w:val="00963877"/>
    <w:rsid w:val="00963FAF"/>
    <w:rsid w:val="009647CE"/>
    <w:rsid w:val="009650BF"/>
    <w:rsid w:val="00965426"/>
    <w:rsid w:val="0096563B"/>
    <w:rsid w:val="0096565B"/>
    <w:rsid w:val="009656D4"/>
    <w:rsid w:val="00965C8F"/>
    <w:rsid w:val="00965D65"/>
    <w:rsid w:val="00965F04"/>
    <w:rsid w:val="00965F9C"/>
    <w:rsid w:val="0096634F"/>
    <w:rsid w:val="0096648C"/>
    <w:rsid w:val="00966AB4"/>
    <w:rsid w:val="00966BD4"/>
    <w:rsid w:val="00966CF1"/>
    <w:rsid w:val="0096704F"/>
    <w:rsid w:val="009671BF"/>
    <w:rsid w:val="00967494"/>
    <w:rsid w:val="0096769D"/>
    <w:rsid w:val="009678F1"/>
    <w:rsid w:val="00967C8B"/>
    <w:rsid w:val="0097024F"/>
    <w:rsid w:val="00970B2C"/>
    <w:rsid w:val="009710BC"/>
    <w:rsid w:val="0097140B"/>
    <w:rsid w:val="0097145C"/>
    <w:rsid w:val="009716AA"/>
    <w:rsid w:val="009716FB"/>
    <w:rsid w:val="00971838"/>
    <w:rsid w:val="00971F63"/>
    <w:rsid w:val="00971FA1"/>
    <w:rsid w:val="009720C1"/>
    <w:rsid w:val="00972240"/>
    <w:rsid w:val="00972282"/>
    <w:rsid w:val="0097276F"/>
    <w:rsid w:val="009729B2"/>
    <w:rsid w:val="00972C16"/>
    <w:rsid w:val="00972F25"/>
    <w:rsid w:val="00973078"/>
    <w:rsid w:val="0097339F"/>
    <w:rsid w:val="009737FF"/>
    <w:rsid w:val="00973889"/>
    <w:rsid w:val="00973A83"/>
    <w:rsid w:val="00973B26"/>
    <w:rsid w:val="00973CBE"/>
    <w:rsid w:val="00973EFA"/>
    <w:rsid w:val="00974035"/>
    <w:rsid w:val="00974280"/>
    <w:rsid w:val="00974741"/>
    <w:rsid w:val="00974CEB"/>
    <w:rsid w:val="00974F3C"/>
    <w:rsid w:val="00974FF2"/>
    <w:rsid w:val="009751A8"/>
    <w:rsid w:val="00975237"/>
    <w:rsid w:val="0097590D"/>
    <w:rsid w:val="00975B95"/>
    <w:rsid w:val="00975BCD"/>
    <w:rsid w:val="00975E79"/>
    <w:rsid w:val="0097651B"/>
    <w:rsid w:val="0097665E"/>
    <w:rsid w:val="0097685C"/>
    <w:rsid w:val="009768BE"/>
    <w:rsid w:val="009775DA"/>
    <w:rsid w:val="00977A13"/>
    <w:rsid w:val="00977BFE"/>
    <w:rsid w:val="00977EB9"/>
    <w:rsid w:val="0098006D"/>
    <w:rsid w:val="009804A4"/>
    <w:rsid w:val="009804CE"/>
    <w:rsid w:val="00980A2E"/>
    <w:rsid w:val="00980A47"/>
    <w:rsid w:val="00980A7C"/>
    <w:rsid w:val="00980B1E"/>
    <w:rsid w:val="00980BA5"/>
    <w:rsid w:val="00981A3C"/>
    <w:rsid w:val="00981A63"/>
    <w:rsid w:val="009822DA"/>
    <w:rsid w:val="00982327"/>
    <w:rsid w:val="0098236E"/>
    <w:rsid w:val="00982939"/>
    <w:rsid w:val="00982E29"/>
    <w:rsid w:val="00983221"/>
    <w:rsid w:val="00983441"/>
    <w:rsid w:val="009835B2"/>
    <w:rsid w:val="0098365D"/>
    <w:rsid w:val="00983697"/>
    <w:rsid w:val="00983BCE"/>
    <w:rsid w:val="00983DF1"/>
    <w:rsid w:val="00983F60"/>
    <w:rsid w:val="00983FD7"/>
    <w:rsid w:val="00984182"/>
    <w:rsid w:val="0098432B"/>
    <w:rsid w:val="009849CB"/>
    <w:rsid w:val="00984D16"/>
    <w:rsid w:val="00984EBC"/>
    <w:rsid w:val="00984FCB"/>
    <w:rsid w:val="009852CD"/>
    <w:rsid w:val="00985466"/>
    <w:rsid w:val="00985712"/>
    <w:rsid w:val="00985F89"/>
    <w:rsid w:val="00986677"/>
    <w:rsid w:val="00986BBA"/>
    <w:rsid w:val="00986E9F"/>
    <w:rsid w:val="00987160"/>
    <w:rsid w:val="009872B4"/>
    <w:rsid w:val="00987CA3"/>
    <w:rsid w:val="00987EC7"/>
    <w:rsid w:val="00990144"/>
    <w:rsid w:val="00990349"/>
    <w:rsid w:val="00990600"/>
    <w:rsid w:val="0099062B"/>
    <w:rsid w:val="00990821"/>
    <w:rsid w:val="0099090E"/>
    <w:rsid w:val="00990CCC"/>
    <w:rsid w:val="00990D3F"/>
    <w:rsid w:val="00990E05"/>
    <w:rsid w:val="009915AE"/>
    <w:rsid w:val="00991729"/>
    <w:rsid w:val="00991D94"/>
    <w:rsid w:val="00991F2E"/>
    <w:rsid w:val="009922C6"/>
    <w:rsid w:val="0099240B"/>
    <w:rsid w:val="009924F6"/>
    <w:rsid w:val="0099266D"/>
    <w:rsid w:val="00992AD2"/>
    <w:rsid w:val="00992DA3"/>
    <w:rsid w:val="00992E0A"/>
    <w:rsid w:val="00992E17"/>
    <w:rsid w:val="00992F0B"/>
    <w:rsid w:val="00992F79"/>
    <w:rsid w:val="00993473"/>
    <w:rsid w:val="009935ED"/>
    <w:rsid w:val="00993890"/>
    <w:rsid w:val="00993F06"/>
    <w:rsid w:val="00994B6C"/>
    <w:rsid w:val="00994BAE"/>
    <w:rsid w:val="00994DF6"/>
    <w:rsid w:val="00995157"/>
    <w:rsid w:val="009954F2"/>
    <w:rsid w:val="0099576D"/>
    <w:rsid w:val="00995A55"/>
    <w:rsid w:val="00995FB3"/>
    <w:rsid w:val="00996504"/>
    <w:rsid w:val="009965ED"/>
    <w:rsid w:val="00996692"/>
    <w:rsid w:val="009966C5"/>
    <w:rsid w:val="009966CC"/>
    <w:rsid w:val="0099679C"/>
    <w:rsid w:val="00996928"/>
    <w:rsid w:val="00996A21"/>
    <w:rsid w:val="00996CB3"/>
    <w:rsid w:val="00996F07"/>
    <w:rsid w:val="009971F8"/>
    <w:rsid w:val="00997371"/>
    <w:rsid w:val="009973A3"/>
    <w:rsid w:val="0099740C"/>
    <w:rsid w:val="00997698"/>
    <w:rsid w:val="00997C1D"/>
    <w:rsid w:val="00997F2C"/>
    <w:rsid w:val="009A01E2"/>
    <w:rsid w:val="009A049E"/>
    <w:rsid w:val="009A0666"/>
    <w:rsid w:val="009A06A8"/>
    <w:rsid w:val="009A072C"/>
    <w:rsid w:val="009A07A7"/>
    <w:rsid w:val="009A0D72"/>
    <w:rsid w:val="009A0F1B"/>
    <w:rsid w:val="009A11BF"/>
    <w:rsid w:val="009A13B6"/>
    <w:rsid w:val="009A1908"/>
    <w:rsid w:val="009A1B75"/>
    <w:rsid w:val="009A1BE1"/>
    <w:rsid w:val="009A2061"/>
    <w:rsid w:val="009A2181"/>
    <w:rsid w:val="009A24CD"/>
    <w:rsid w:val="009A26FC"/>
    <w:rsid w:val="009A2910"/>
    <w:rsid w:val="009A291E"/>
    <w:rsid w:val="009A2962"/>
    <w:rsid w:val="009A29E6"/>
    <w:rsid w:val="009A2B66"/>
    <w:rsid w:val="009A2C19"/>
    <w:rsid w:val="009A2CD7"/>
    <w:rsid w:val="009A2F98"/>
    <w:rsid w:val="009A30DE"/>
    <w:rsid w:val="009A3CD4"/>
    <w:rsid w:val="009A3DBA"/>
    <w:rsid w:val="009A3EFA"/>
    <w:rsid w:val="009A4088"/>
    <w:rsid w:val="009A44BA"/>
    <w:rsid w:val="009A4689"/>
    <w:rsid w:val="009A46FF"/>
    <w:rsid w:val="009A479E"/>
    <w:rsid w:val="009A48F6"/>
    <w:rsid w:val="009A4B31"/>
    <w:rsid w:val="009A4C5E"/>
    <w:rsid w:val="009A4C6A"/>
    <w:rsid w:val="009A4EBD"/>
    <w:rsid w:val="009A50AB"/>
    <w:rsid w:val="009A542E"/>
    <w:rsid w:val="009A5CD3"/>
    <w:rsid w:val="009A6154"/>
    <w:rsid w:val="009A622B"/>
    <w:rsid w:val="009A6AC2"/>
    <w:rsid w:val="009A7065"/>
    <w:rsid w:val="009A7344"/>
    <w:rsid w:val="009A75A1"/>
    <w:rsid w:val="009A76BC"/>
    <w:rsid w:val="009A7727"/>
    <w:rsid w:val="009A7998"/>
    <w:rsid w:val="009A7ACD"/>
    <w:rsid w:val="009B00A5"/>
    <w:rsid w:val="009B0335"/>
    <w:rsid w:val="009B03F1"/>
    <w:rsid w:val="009B0734"/>
    <w:rsid w:val="009B0867"/>
    <w:rsid w:val="009B0B2D"/>
    <w:rsid w:val="009B0B5C"/>
    <w:rsid w:val="009B0C12"/>
    <w:rsid w:val="009B149F"/>
    <w:rsid w:val="009B167A"/>
    <w:rsid w:val="009B1DCE"/>
    <w:rsid w:val="009B21E7"/>
    <w:rsid w:val="009B2335"/>
    <w:rsid w:val="009B2999"/>
    <w:rsid w:val="009B29FA"/>
    <w:rsid w:val="009B33D5"/>
    <w:rsid w:val="009B3694"/>
    <w:rsid w:val="009B3BA9"/>
    <w:rsid w:val="009B3BAA"/>
    <w:rsid w:val="009B3C1E"/>
    <w:rsid w:val="009B3D97"/>
    <w:rsid w:val="009B3E9D"/>
    <w:rsid w:val="009B4626"/>
    <w:rsid w:val="009B4C19"/>
    <w:rsid w:val="009B52D6"/>
    <w:rsid w:val="009B52E6"/>
    <w:rsid w:val="009B54E7"/>
    <w:rsid w:val="009B576C"/>
    <w:rsid w:val="009B583F"/>
    <w:rsid w:val="009B5B68"/>
    <w:rsid w:val="009B5DE4"/>
    <w:rsid w:val="009B5DEA"/>
    <w:rsid w:val="009B5DEB"/>
    <w:rsid w:val="009B611B"/>
    <w:rsid w:val="009B61DE"/>
    <w:rsid w:val="009B61FE"/>
    <w:rsid w:val="009B62F2"/>
    <w:rsid w:val="009B636E"/>
    <w:rsid w:val="009B696E"/>
    <w:rsid w:val="009B6A04"/>
    <w:rsid w:val="009B6B15"/>
    <w:rsid w:val="009B6BAB"/>
    <w:rsid w:val="009B6BD3"/>
    <w:rsid w:val="009B6BF0"/>
    <w:rsid w:val="009B6D72"/>
    <w:rsid w:val="009B6FA0"/>
    <w:rsid w:val="009B7109"/>
    <w:rsid w:val="009B71FA"/>
    <w:rsid w:val="009B75FC"/>
    <w:rsid w:val="009B7707"/>
    <w:rsid w:val="009B78C7"/>
    <w:rsid w:val="009B78D4"/>
    <w:rsid w:val="009B7DAC"/>
    <w:rsid w:val="009B7DD6"/>
    <w:rsid w:val="009B7E01"/>
    <w:rsid w:val="009B7E5F"/>
    <w:rsid w:val="009C0199"/>
    <w:rsid w:val="009C05F7"/>
    <w:rsid w:val="009C0785"/>
    <w:rsid w:val="009C0ABF"/>
    <w:rsid w:val="009C0DA4"/>
    <w:rsid w:val="009C0DF0"/>
    <w:rsid w:val="009C145F"/>
    <w:rsid w:val="009C16EA"/>
    <w:rsid w:val="009C18ED"/>
    <w:rsid w:val="009C1917"/>
    <w:rsid w:val="009C1973"/>
    <w:rsid w:val="009C1D21"/>
    <w:rsid w:val="009C1F5A"/>
    <w:rsid w:val="009C1FF9"/>
    <w:rsid w:val="009C20DE"/>
    <w:rsid w:val="009C2562"/>
    <w:rsid w:val="009C29D2"/>
    <w:rsid w:val="009C2CEA"/>
    <w:rsid w:val="009C2D28"/>
    <w:rsid w:val="009C301C"/>
    <w:rsid w:val="009C3382"/>
    <w:rsid w:val="009C34D2"/>
    <w:rsid w:val="009C35F7"/>
    <w:rsid w:val="009C360F"/>
    <w:rsid w:val="009C3854"/>
    <w:rsid w:val="009C3B2A"/>
    <w:rsid w:val="009C3BE4"/>
    <w:rsid w:val="009C4364"/>
    <w:rsid w:val="009C4373"/>
    <w:rsid w:val="009C4B2F"/>
    <w:rsid w:val="009C50A5"/>
    <w:rsid w:val="009C5383"/>
    <w:rsid w:val="009C557E"/>
    <w:rsid w:val="009C5686"/>
    <w:rsid w:val="009C56A3"/>
    <w:rsid w:val="009C5739"/>
    <w:rsid w:val="009C5A3A"/>
    <w:rsid w:val="009C644C"/>
    <w:rsid w:val="009C6985"/>
    <w:rsid w:val="009C6AB4"/>
    <w:rsid w:val="009C6BD5"/>
    <w:rsid w:val="009C6E33"/>
    <w:rsid w:val="009C6F54"/>
    <w:rsid w:val="009C70D1"/>
    <w:rsid w:val="009C77EA"/>
    <w:rsid w:val="009C7AA8"/>
    <w:rsid w:val="009D01BD"/>
    <w:rsid w:val="009D04EB"/>
    <w:rsid w:val="009D054D"/>
    <w:rsid w:val="009D073D"/>
    <w:rsid w:val="009D09AE"/>
    <w:rsid w:val="009D0B95"/>
    <w:rsid w:val="009D143F"/>
    <w:rsid w:val="009D171D"/>
    <w:rsid w:val="009D1BF9"/>
    <w:rsid w:val="009D2152"/>
    <w:rsid w:val="009D21E3"/>
    <w:rsid w:val="009D234D"/>
    <w:rsid w:val="009D2526"/>
    <w:rsid w:val="009D266F"/>
    <w:rsid w:val="009D273C"/>
    <w:rsid w:val="009D2887"/>
    <w:rsid w:val="009D28FD"/>
    <w:rsid w:val="009D2A35"/>
    <w:rsid w:val="009D2AD0"/>
    <w:rsid w:val="009D2DE3"/>
    <w:rsid w:val="009D2E66"/>
    <w:rsid w:val="009D2EB2"/>
    <w:rsid w:val="009D305C"/>
    <w:rsid w:val="009D3321"/>
    <w:rsid w:val="009D3517"/>
    <w:rsid w:val="009D3798"/>
    <w:rsid w:val="009D39DF"/>
    <w:rsid w:val="009D3D07"/>
    <w:rsid w:val="009D3E3C"/>
    <w:rsid w:val="009D3E3F"/>
    <w:rsid w:val="009D3F9C"/>
    <w:rsid w:val="009D4219"/>
    <w:rsid w:val="009D449F"/>
    <w:rsid w:val="009D47EF"/>
    <w:rsid w:val="009D4AB1"/>
    <w:rsid w:val="009D4E2A"/>
    <w:rsid w:val="009D52AF"/>
    <w:rsid w:val="009D5661"/>
    <w:rsid w:val="009D5674"/>
    <w:rsid w:val="009D58ED"/>
    <w:rsid w:val="009D5A82"/>
    <w:rsid w:val="009D5C7A"/>
    <w:rsid w:val="009D5CC0"/>
    <w:rsid w:val="009D5DF8"/>
    <w:rsid w:val="009D6065"/>
    <w:rsid w:val="009D703F"/>
    <w:rsid w:val="009D704D"/>
    <w:rsid w:val="009D7246"/>
    <w:rsid w:val="009D76E8"/>
    <w:rsid w:val="009D7902"/>
    <w:rsid w:val="009D791B"/>
    <w:rsid w:val="009D7E09"/>
    <w:rsid w:val="009D7F86"/>
    <w:rsid w:val="009E0694"/>
    <w:rsid w:val="009E0DF9"/>
    <w:rsid w:val="009E0F75"/>
    <w:rsid w:val="009E17F1"/>
    <w:rsid w:val="009E1E55"/>
    <w:rsid w:val="009E1F69"/>
    <w:rsid w:val="009E3242"/>
    <w:rsid w:val="009E324C"/>
    <w:rsid w:val="009E330C"/>
    <w:rsid w:val="009E4CBB"/>
    <w:rsid w:val="009E591A"/>
    <w:rsid w:val="009E5E3E"/>
    <w:rsid w:val="009E5F61"/>
    <w:rsid w:val="009E5FB9"/>
    <w:rsid w:val="009E6177"/>
    <w:rsid w:val="009E623F"/>
    <w:rsid w:val="009E6732"/>
    <w:rsid w:val="009E68DB"/>
    <w:rsid w:val="009E69D8"/>
    <w:rsid w:val="009E6B31"/>
    <w:rsid w:val="009E6C3F"/>
    <w:rsid w:val="009E6C41"/>
    <w:rsid w:val="009E6D38"/>
    <w:rsid w:val="009E70D1"/>
    <w:rsid w:val="009E72C7"/>
    <w:rsid w:val="009E7421"/>
    <w:rsid w:val="009E7964"/>
    <w:rsid w:val="009E7AD8"/>
    <w:rsid w:val="009E7C0C"/>
    <w:rsid w:val="009F0506"/>
    <w:rsid w:val="009F07D3"/>
    <w:rsid w:val="009F09AB"/>
    <w:rsid w:val="009F0DCB"/>
    <w:rsid w:val="009F1746"/>
    <w:rsid w:val="009F1837"/>
    <w:rsid w:val="009F188B"/>
    <w:rsid w:val="009F18F0"/>
    <w:rsid w:val="009F1D10"/>
    <w:rsid w:val="009F1D9B"/>
    <w:rsid w:val="009F1E0E"/>
    <w:rsid w:val="009F1EA3"/>
    <w:rsid w:val="009F1FB4"/>
    <w:rsid w:val="009F2270"/>
    <w:rsid w:val="009F2EC5"/>
    <w:rsid w:val="009F315A"/>
    <w:rsid w:val="009F341A"/>
    <w:rsid w:val="009F346C"/>
    <w:rsid w:val="009F34AB"/>
    <w:rsid w:val="009F35D1"/>
    <w:rsid w:val="009F3ABE"/>
    <w:rsid w:val="009F3C96"/>
    <w:rsid w:val="009F3F4E"/>
    <w:rsid w:val="009F3F65"/>
    <w:rsid w:val="009F425C"/>
    <w:rsid w:val="009F4464"/>
    <w:rsid w:val="009F4C5C"/>
    <w:rsid w:val="009F4EF7"/>
    <w:rsid w:val="009F53F5"/>
    <w:rsid w:val="009F55A2"/>
    <w:rsid w:val="009F588F"/>
    <w:rsid w:val="009F5A0E"/>
    <w:rsid w:val="009F6106"/>
    <w:rsid w:val="009F61E6"/>
    <w:rsid w:val="009F625C"/>
    <w:rsid w:val="009F6421"/>
    <w:rsid w:val="009F6526"/>
    <w:rsid w:val="009F66F4"/>
    <w:rsid w:val="009F6B54"/>
    <w:rsid w:val="009F6BC8"/>
    <w:rsid w:val="009F6C0C"/>
    <w:rsid w:val="009F6D03"/>
    <w:rsid w:val="009F703D"/>
    <w:rsid w:val="009F7467"/>
    <w:rsid w:val="009F7550"/>
    <w:rsid w:val="009F77CF"/>
    <w:rsid w:val="009F7C92"/>
    <w:rsid w:val="009F7DE7"/>
    <w:rsid w:val="009F7F5B"/>
    <w:rsid w:val="00A004E4"/>
    <w:rsid w:val="00A0050C"/>
    <w:rsid w:val="00A007EF"/>
    <w:rsid w:val="00A008F9"/>
    <w:rsid w:val="00A00B34"/>
    <w:rsid w:val="00A00B48"/>
    <w:rsid w:val="00A00CA6"/>
    <w:rsid w:val="00A0126D"/>
    <w:rsid w:val="00A01C6E"/>
    <w:rsid w:val="00A0208D"/>
    <w:rsid w:val="00A02376"/>
    <w:rsid w:val="00A0242E"/>
    <w:rsid w:val="00A0244F"/>
    <w:rsid w:val="00A02720"/>
    <w:rsid w:val="00A029F7"/>
    <w:rsid w:val="00A02C82"/>
    <w:rsid w:val="00A02DA1"/>
    <w:rsid w:val="00A033F2"/>
    <w:rsid w:val="00A034CC"/>
    <w:rsid w:val="00A03738"/>
    <w:rsid w:val="00A039A7"/>
    <w:rsid w:val="00A03C10"/>
    <w:rsid w:val="00A0401F"/>
    <w:rsid w:val="00A041F8"/>
    <w:rsid w:val="00A04330"/>
    <w:rsid w:val="00A04636"/>
    <w:rsid w:val="00A04764"/>
    <w:rsid w:val="00A04D8B"/>
    <w:rsid w:val="00A04F79"/>
    <w:rsid w:val="00A05354"/>
    <w:rsid w:val="00A05449"/>
    <w:rsid w:val="00A0583C"/>
    <w:rsid w:val="00A058A2"/>
    <w:rsid w:val="00A05924"/>
    <w:rsid w:val="00A059A1"/>
    <w:rsid w:val="00A05ABB"/>
    <w:rsid w:val="00A05C43"/>
    <w:rsid w:val="00A05D18"/>
    <w:rsid w:val="00A05D70"/>
    <w:rsid w:val="00A05EA8"/>
    <w:rsid w:val="00A0637E"/>
    <w:rsid w:val="00A07157"/>
    <w:rsid w:val="00A07251"/>
    <w:rsid w:val="00A072AE"/>
    <w:rsid w:val="00A0778E"/>
    <w:rsid w:val="00A10337"/>
    <w:rsid w:val="00A108AD"/>
    <w:rsid w:val="00A1093F"/>
    <w:rsid w:val="00A10996"/>
    <w:rsid w:val="00A109B0"/>
    <w:rsid w:val="00A11411"/>
    <w:rsid w:val="00A1153E"/>
    <w:rsid w:val="00A11C84"/>
    <w:rsid w:val="00A11E3B"/>
    <w:rsid w:val="00A12112"/>
    <w:rsid w:val="00A12382"/>
    <w:rsid w:val="00A12406"/>
    <w:rsid w:val="00A126A4"/>
    <w:rsid w:val="00A1288D"/>
    <w:rsid w:val="00A12EA8"/>
    <w:rsid w:val="00A12F63"/>
    <w:rsid w:val="00A131AF"/>
    <w:rsid w:val="00A1334A"/>
    <w:rsid w:val="00A13645"/>
    <w:rsid w:val="00A137C0"/>
    <w:rsid w:val="00A13C3F"/>
    <w:rsid w:val="00A1400E"/>
    <w:rsid w:val="00A14149"/>
    <w:rsid w:val="00A141C3"/>
    <w:rsid w:val="00A1440D"/>
    <w:rsid w:val="00A14C30"/>
    <w:rsid w:val="00A14CF5"/>
    <w:rsid w:val="00A155E4"/>
    <w:rsid w:val="00A15A83"/>
    <w:rsid w:val="00A15B8B"/>
    <w:rsid w:val="00A15F8A"/>
    <w:rsid w:val="00A16002"/>
    <w:rsid w:val="00A16501"/>
    <w:rsid w:val="00A167C6"/>
    <w:rsid w:val="00A16CFB"/>
    <w:rsid w:val="00A16E25"/>
    <w:rsid w:val="00A16ED2"/>
    <w:rsid w:val="00A16EF3"/>
    <w:rsid w:val="00A1747E"/>
    <w:rsid w:val="00A17913"/>
    <w:rsid w:val="00A179E0"/>
    <w:rsid w:val="00A17B49"/>
    <w:rsid w:val="00A203B2"/>
    <w:rsid w:val="00A20EFB"/>
    <w:rsid w:val="00A21260"/>
    <w:rsid w:val="00A21688"/>
    <w:rsid w:val="00A217BB"/>
    <w:rsid w:val="00A218D1"/>
    <w:rsid w:val="00A21F6A"/>
    <w:rsid w:val="00A221B2"/>
    <w:rsid w:val="00A22296"/>
    <w:rsid w:val="00A224D4"/>
    <w:rsid w:val="00A22634"/>
    <w:rsid w:val="00A226CA"/>
    <w:rsid w:val="00A227C5"/>
    <w:rsid w:val="00A22948"/>
    <w:rsid w:val="00A22C33"/>
    <w:rsid w:val="00A22D9B"/>
    <w:rsid w:val="00A2306E"/>
    <w:rsid w:val="00A232BD"/>
    <w:rsid w:val="00A23AA2"/>
    <w:rsid w:val="00A23B89"/>
    <w:rsid w:val="00A23EE7"/>
    <w:rsid w:val="00A24177"/>
    <w:rsid w:val="00A244B9"/>
    <w:rsid w:val="00A24761"/>
    <w:rsid w:val="00A248F6"/>
    <w:rsid w:val="00A24967"/>
    <w:rsid w:val="00A24C33"/>
    <w:rsid w:val="00A24D0D"/>
    <w:rsid w:val="00A24E4B"/>
    <w:rsid w:val="00A24F3F"/>
    <w:rsid w:val="00A2512A"/>
    <w:rsid w:val="00A2512F"/>
    <w:rsid w:val="00A257AD"/>
    <w:rsid w:val="00A25A05"/>
    <w:rsid w:val="00A25B40"/>
    <w:rsid w:val="00A25D20"/>
    <w:rsid w:val="00A26023"/>
    <w:rsid w:val="00A26049"/>
    <w:rsid w:val="00A260B2"/>
    <w:rsid w:val="00A26266"/>
    <w:rsid w:val="00A26335"/>
    <w:rsid w:val="00A268EC"/>
    <w:rsid w:val="00A26EE2"/>
    <w:rsid w:val="00A27061"/>
    <w:rsid w:val="00A272E6"/>
    <w:rsid w:val="00A2764C"/>
    <w:rsid w:val="00A276C7"/>
    <w:rsid w:val="00A27841"/>
    <w:rsid w:val="00A27853"/>
    <w:rsid w:val="00A27BBB"/>
    <w:rsid w:val="00A27C90"/>
    <w:rsid w:val="00A27D59"/>
    <w:rsid w:val="00A30048"/>
    <w:rsid w:val="00A3005F"/>
    <w:rsid w:val="00A30066"/>
    <w:rsid w:val="00A302F0"/>
    <w:rsid w:val="00A3033B"/>
    <w:rsid w:val="00A30686"/>
    <w:rsid w:val="00A30716"/>
    <w:rsid w:val="00A30814"/>
    <w:rsid w:val="00A308D2"/>
    <w:rsid w:val="00A309AF"/>
    <w:rsid w:val="00A30A69"/>
    <w:rsid w:val="00A30C60"/>
    <w:rsid w:val="00A30D09"/>
    <w:rsid w:val="00A30DFC"/>
    <w:rsid w:val="00A30EC2"/>
    <w:rsid w:val="00A31064"/>
    <w:rsid w:val="00A3109E"/>
    <w:rsid w:val="00A312E0"/>
    <w:rsid w:val="00A31944"/>
    <w:rsid w:val="00A322F4"/>
    <w:rsid w:val="00A3260A"/>
    <w:rsid w:val="00A3277A"/>
    <w:rsid w:val="00A32827"/>
    <w:rsid w:val="00A32861"/>
    <w:rsid w:val="00A32877"/>
    <w:rsid w:val="00A32D1E"/>
    <w:rsid w:val="00A32E31"/>
    <w:rsid w:val="00A32F2E"/>
    <w:rsid w:val="00A32F51"/>
    <w:rsid w:val="00A32FD3"/>
    <w:rsid w:val="00A33199"/>
    <w:rsid w:val="00A331ED"/>
    <w:rsid w:val="00A335A8"/>
    <w:rsid w:val="00A33C87"/>
    <w:rsid w:val="00A34269"/>
    <w:rsid w:val="00A342BC"/>
    <w:rsid w:val="00A34840"/>
    <w:rsid w:val="00A34921"/>
    <w:rsid w:val="00A349F1"/>
    <w:rsid w:val="00A34ACC"/>
    <w:rsid w:val="00A34B00"/>
    <w:rsid w:val="00A34BD8"/>
    <w:rsid w:val="00A35113"/>
    <w:rsid w:val="00A35584"/>
    <w:rsid w:val="00A35A97"/>
    <w:rsid w:val="00A35C8A"/>
    <w:rsid w:val="00A35D7B"/>
    <w:rsid w:val="00A361B7"/>
    <w:rsid w:val="00A363A1"/>
    <w:rsid w:val="00A364AF"/>
    <w:rsid w:val="00A367B0"/>
    <w:rsid w:val="00A3699D"/>
    <w:rsid w:val="00A369C2"/>
    <w:rsid w:val="00A36E8D"/>
    <w:rsid w:val="00A36F7F"/>
    <w:rsid w:val="00A37208"/>
    <w:rsid w:val="00A37956"/>
    <w:rsid w:val="00A37B2C"/>
    <w:rsid w:val="00A400E0"/>
    <w:rsid w:val="00A4029B"/>
    <w:rsid w:val="00A403CD"/>
    <w:rsid w:val="00A40C5D"/>
    <w:rsid w:val="00A40D85"/>
    <w:rsid w:val="00A40E7B"/>
    <w:rsid w:val="00A4108E"/>
    <w:rsid w:val="00A412B6"/>
    <w:rsid w:val="00A413C7"/>
    <w:rsid w:val="00A4184C"/>
    <w:rsid w:val="00A41B3E"/>
    <w:rsid w:val="00A41F84"/>
    <w:rsid w:val="00A4204B"/>
    <w:rsid w:val="00A425A6"/>
    <w:rsid w:val="00A426D4"/>
    <w:rsid w:val="00A42F86"/>
    <w:rsid w:val="00A42FEC"/>
    <w:rsid w:val="00A43120"/>
    <w:rsid w:val="00A43443"/>
    <w:rsid w:val="00A434C2"/>
    <w:rsid w:val="00A4395A"/>
    <w:rsid w:val="00A43B14"/>
    <w:rsid w:val="00A43C4E"/>
    <w:rsid w:val="00A43D6E"/>
    <w:rsid w:val="00A43DE8"/>
    <w:rsid w:val="00A4409F"/>
    <w:rsid w:val="00A44150"/>
    <w:rsid w:val="00A44265"/>
    <w:rsid w:val="00A44579"/>
    <w:rsid w:val="00A4458D"/>
    <w:rsid w:val="00A44A47"/>
    <w:rsid w:val="00A45188"/>
    <w:rsid w:val="00A45757"/>
    <w:rsid w:val="00A45817"/>
    <w:rsid w:val="00A45ABF"/>
    <w:rsid w:val="00A45BCC"/>
    <w:rsid w:val="00A466F2"/>
    <w:rsid w:val="00A46E2A"/>
    <w:rsid w:val="00A470ED"/>
    <w:rsid w:val="00A47162"/>
    <w:rsid w:val="00A47514"/>
    <w:rsid w:val="00A47774"/>
    <w:rsid w:val="00A4778E"/>
    <w:rsid w:val="00A47796"/>
    <w:rsid w:val="00A47A03"/>
    <w:rsid w:val="00A47F79"/>
    <w:rsid w:val="00A501CC"/>
    <w:rsid w:val="00A502A8"/>
    <w:rsid w:val="00A503BB"/>
    <w:rsid w:val="00A503DD"/>
    <w:rsid w:val="00A504D4"/>
    <w:rsid w:val="00A50658"/>
    <w:rsid w:val="00A5076D"/>
    <w:rsid w:val="00A50839"/>
    <w:rsid w:val="00A50B2A"/>
    <w:rsid w:val="00A51D35"/>
    <w:rsid w:val="00A51EFE"/>
    <w:rsid w:val="00A52171"/>
    <w:rsid w:val="00A522F4"/>
    <w:rsid w:val="00A52541"/>
    <w:rsid w:val="00A52D10"/>
    <w:rsid w:val="00A52D56"/>
    <w:rsid w:val="00A53D15"/>
    <w:rsid w:val="00A53F81"/>
    <w:rsid w:val="00A542E2"/>
    <w:rsid w:val="00A54669"/>
    <w:rsid w:val="00A54CCA"/>
    <w:rsid w:val="00A54F62"/>
    <w:rsid w:val="00A553D0"/>
    <w:rsid w:val="00A55561"/>
    <w:rsid w:val="00A5561A"/>
    <w:rsid w:val="00A55CF5"/>
    <w:rsid w:val="00A55EC4"/>
    <w:rsid w:val="00A56276"/>
    <w:rsid w:val="00A569DC"/>
    <w:rsid w:val="00A569FD"/>
    <w:rsid w:val="00A56C7D"/>
    <w:rsid w:val="00A56E7A"/>
    <w:rsid w:val="00A56F0F"/>
    <w:rsid w:val="00A57109"/>
    <w:rsid w:val="00A57772"/>
    <w:rsid w:val="00A5781E"/>
    <w:rsid w:val="00A57B73"/>
    <w:rsid w:val="00A57F23"/>
    <w:rsid w:val="00A60004"/>
    <w:rsid w:val="00A60418"/>
    <w:rsid w:val="00A6056C"/>
    <w:rsid w:val="00A605E0"/>
    <w:rsid w:val="00A609B5"/>
    <w:rsid w:val="00A60D16"/>
    <w:rsid w:val="00A60F73"/>
    <w:rsid w:val="00A61237"/>
    <w:rsid w:val="00A61595"/>
    <w:rsid w:val="00A6195A"/>
    <w:rsid w:val="00A61AEF"/>
    <w:rsid w:val="00A61D2D"/>
    <w:rsid w:val="00A6217B"/>
    <w:rsid w:val="00A62580"/>
    <w:rsid w:val="00A62606"/>
    <w:rsid w:val="00A62662"/>
    <w:rsid w:val="00A62CC1"/>
    <w:rsid w:val="00A62D37"/>
    <w:rsid w:val="00A6343C"/>
    <w:rsid w:val="00A638F4"/>
    <w:rsid w:val="00A63A10"/>
    <w:rsid w:val="00A63DCD"/>
    <w:rsid w:val="00A64407"/>
    <w:rsid w:val="00A64583"/>
    <w:rsid w:val="00A64C76"/>
    <w:rsid w:val="00A64CA1"/>
    <w:rsid w:val="00A64DA6"/>
    <w:rsid w:val="00A64E69"/>
    <w:rsid w:val="00A64F09"/>
    <w:rsid w:val="00A64F97"/>
    <w:rsid w:val="00A65039"/>
    <w:rsid w:val="00A6514F"/>
    <w:rsid w:val="00A653E9"/>
    <w:rsid w:val="00A6551E"/>
    <w:rsid w:val="00A65555"/>
    <w:rsid w:val="00A659E7"/>
    <w:rsid w:val="00A65A5D"/>
    <w:rsid w:val="00A65B21"/>
    <w:rsid w:val="00A65FD1"/>
    <w:rsid w:val="00A66171"/>
    <w:rsid w:val="00A665DB"/>
    <w:rsid w:val="00A674E5"/>
    <w:rsid w:val="00A6774C"/>
    <w:rsid w:val="00A679C7"/>
    <w:rsid w:val="00A67C07"/>
    <w:rsid w:val="00A67E71"/>
    <w:rsid w:val="00A67EC1"/>
    <w:rsid w:val="00A70D8F"/>
    <w:rsid w:val="00A70DE1"/>
    <w:rsid w:val="00A70E24"/>
    <w:rsid w:val="00A70FDA"/>
    <w:rsid w:val="00A710AF"/>
    <w:rsid w:val="00A71224"/>
    <w:rsid w:val="00A714CA"/>
    <w:rsid w:val="00A71501"/>
    <w:rsid w:val="00A71522"/>
    <w:rsid w:val="00A715E5"/>
    <w:rsid w:val="00A718A9"/>
    <w:rsid w:val="00A71CB9"/>
    <w:rsid w:val="00A71DE0"/>
    <w:rsid w:val="00A71F91"/>
    <w:rsid w:val="00A720A6"/>
    <w:rsid w:val="00A720CA"/>
    <w:rsid w:val="00A722FE"/>
    <w:rsid w:val="00A72519"/>
    <w:rsid w:val="00A72596"/>
    <w:rsid w:val="00A72BD1"/>
    <w:rsid w:val="00A72CA4"/>
    <w:rsid w:val="00A72D0C"/>
    <w:rsid w:val="00A72D23"/>
    <w:rsid w:val="00A72D84"/>
    <w:rsid w:val="00A735B4"/>
    <w:rsid w:val="00A73767"/>
    <w:rsid w:val="00A7381E"/>
    <w:rsid w:val="00A73C62"/>
    <w:rsid w:val="00A73D04"/>
    <w:rsid w:val="00A73EEE"/>
    <w:rsid w:val="00A74042"/>
    <w:rsid w:val="00A7425A"/>
    <w:rsid w:val="00A74370"/>
    <w:rsid w:val="00A7437F"/>
    <w:rsid w:val="00A74679"/>
    <w:rsid w:val="00A748D6"/>
    <w:rsid w:val="00A74AFC"/>
    <w:rsid w:val="00A74B2A"/>
    <w:rsid w:val="00A74D1B"/>
    <w:rsid w:val="00A74E8B"/>
    <w:rsid w:val="00A75598"/>
    <w:rsid w:val="00A75619"/>
    <w:rsid w:val="00A75766"/>
    <w:rsid w:val="00A759CB"/>
    <w:rsid w:val="00A75C86"/>
    <w:rsid w:val="00A76004"/>
    <w:rsid w:val="00A76453"/>
    <w:rsid w:val="00A76C4C"/>
    <w:rsid w:val="00A76F6D"/>
    <w:rsid w:val="00A77168"/>
    <w:rsid w:val="00A7771D"/>
    <w:rsid w:val="00A77755"/>
    <w:rsid w:val="00A778ED"/>
    <w:rsid w:val="00A77959"/>
    <w:rsid w:val="00A77983"/>
    <w:rsid w:val="00A77C81"/>
    <w:rsid w:val="00A80018"/>
    <w:rsid w:val="00A801C4"/>
    <w:rsid w:val="00A80E6F"/>
    <w:rsid w:val="00A80F8E"/>
    <w:rsid w:val="00A80FB5"/>
    <w:rsid w:val="00A81086"/>
    <w:rsid w:val="00A815B9"/>
    <w:rsid w:val="00A8170D"/>
    <w:rsid w:val="00A81930"/>
    <w:rsid w:val="00A819A4"/>
    <w:rsid w:val="00A82330"/>
    <w:rsid w:val="00A82F3C"/>
    <w:rsid w:val="00A82F4C"/>
    <w:rsid w:val="00A8331D"/>
    <w:rsid w:val="00A83D01"/>
    <w:rsid w:val="00A83D10"/>
    <w:rsid w:val="00A840DC"/>
    <w:rsid w:val="00A84212"/>
    <w:rsid w:val="00A8433B"/>
    <w:rsid w:val="00A84470"/>
    <w:rsid w:val="00A848B3"/>
    <w:rsid w:val="00A84A7A"/>
    <w:rsid w:val="00A84B63"/>
    <w:rsid w:val="00A84BEB"/>
    <w:rsid w:val="00A84DAE"/>
    <w:rsid w:val="00A8528E"/>
    <w:rsid w:val="00A8530A"/>
    <w:rsid w:val="00A8580B"/>
    <w:rsid w:val="00A85B42"/>
    <w:rsid w:val="00A85B87"/>
    <w:rsid w:val="00A85C33"/>
    <w:rsid w:val="00A85C9F"/>
    <w:rsid w:val="00A85EC8"/>
    <w:rsid w:val="00A85F7A"/>
    <w:rsid w:val="00A863D0"/>
    <w:rsid w:val="00A86915"/>
    <w:rsid w:val="00A86998"/>
    <w:rsid w:val="00A871BF"/>
    <w:rsid w:val="00A87202"/>
    <w:rsid w:val="00A8761E"/>
    <w:rsid w:val="00A876CD"/>
    <w:rsid w:val="00A87B85"/>
    <w:rsid w:val="00A87BD0"/>
    <w:rsid w:val="00A87C01"/>
    <w:rsid w:val="00A90229"/>
    <w:rsid w:val="00A90327"/>
    <w:rsid w:val="00A90387"/>
    <w:rsid w:val="00A904C8"/>
    <w:rsid w:val="00A90709"/>
    <w:rsid w:val="00A90F19"/>
    <w:rsid w:val="00A9107A"/>
    <w:rsid w:val="00A91133"/>
    <w:rsid w:val="00A91297"/>
    <w:rsid w:val="00A91630"/>
    <w:rsid w:val="00A91986"/>
    <w:rsid w:val="00A91EA3"/>
    <w:rsid w:val="00A91EA5"/>
    <w:rsid w:val="00A91F25"/>
    <w:rsid w:val="00A921E1"/>
    <w:rsid w:val="00A9246B"/>
    <w:rsid w:val="00A92748"/>
    <w:rsid w:val="00A927CB"/>
    <w:rsid w:val="00A927E8"/>
    <w:rsid w:val="00A92F29"/>
    <w:rsid w:val="00A93335"/>
    <w:rsid w:val="00A936AB"/>
    <w:rsid w:val="00A93E5C"/>
    <w:rsid w:val="00A9405C"/>
    <w:rsid w:val="00A94078"/>
    <w:rsid w:val="00A946E3"/>
    <w:rsid w:val="00A947B1"/>
    <w:rsid w:val="00A94C6C"/>
    <w:rsid w:val="00A94DE5"/>
    <w:rsid w:val="00A95128"/>
    <w:rsid w:val="00A95360"/>
    <w:rsid w:val="00A95383"/>
    <w:rsid w:val="00A955FF"/>
    <w:rsid w:val="00A957DE"/>
    <w:rsid w:val="00A95889"/>
    <w:rsid w:val="00A958B7"/>
    <w:rsid w:val="00A9596E"/>
    <w:rsid w:val="00A96094"/>
    <w:rsid w:val="00A96216"/>
    <w:rsid w:val="00A968E5"/>
    <w:rsid w:val="00A96D82"/>
    <w:rsid w:val="00A97096"/>
    <w:rsid w:val="00A971DA"/>
    <w:rsid w:val="00A9747B"/>
    <w:rsid w:val="00A9796F"/>
    <w:rsid w:val="00A97EDA"/>
    <w:rsid w:val="00AA03C1"/>
    <w:rsid w:val="00AA0455"/>
    <w:rsid w:val="00AA122B"/>
    <w:rsid w:val="00AA125B"/>
    <w:rsid w:val="00AA12F8"/>
    <w:rsid w:val="00AA145F"/>
    <w:rsid w:val="00AA1822"/>
    <w:rsid w:val="00AA1B06"/>
    <w:rsid w:val="00AA1B28"/>
    <w:rsid w:val="00AA1DE3"/>
    <w:rsid w:val="00AA1F07"/>
    <w:rsid w:val="00AA224E"/>
    <w:rsid w:val="00AA301F"/>
    <w:rsid w:val="00AA3371"/>
    <w:rsid w:val="00AA3EBE"/>
    <w:rsid w:val="00AA3F73"/>
    <w:rsid w:val="00AA41A7"/>
    <w:rsid w:val="00AA4272"/>
    <w:rsid w:val="00AA4434"/>
    <w:rsid w:val="00AA467F"/>
    <w:rsid w:val="00AA47EB"/>
    <w:rsid w:val="00AA4C91"/>
    <w:rsid w:val="00AA4DDE"/>
    <w:rsid w:val="00AA51CB"/>
    <w:rsid w:val="00AA5301"/>
    <w:rsid w:val="00AA536E"/>
    <w:rsid w:val="00AA5713"/>
    <w:rsid w:val="00AA5823"/>
    <w:rsid w:val="00AA599B"/>
    <w:rsid w:val="00AA5B29"/>
    <w:rsid w:val="00AA5C8F"/>
    <w:rsid w:val="00AA5D46"/>
    <w:rsid w:val="00AA60BD"/>
    <w:rsid w:val="00AA63D1"/>
    <w:rsid w:val="00AA63E8"/>
    <w:rsid w:val="00AA66A2"/>
    <w:rsid w:val="00AA6C1C"/>
    <w:rsid w:val="00AA708F"/>
    <w:rsid w:val="00AA7861"/>
    <w:rsid w:val="00AA7EB8"/>
    <w:rsid w:val="00AB05C6"/>
    <w:rsid w:val="00AB0609"/>
    <w:rsid w:val="00AB062F"/>
    <w:rsid w:val="00AB0797"/>
    <w:rsid w:val="00AB0BD1"/>
    <w:rsid w:val="00AB0C48"/>
    <w:rsid w:val="00AB0E6D"/>
    <w:rsid w:val="00AB15D0"/>
    <w:rsid w:val="00AB19FE"/>
    <w:rsid w:val="00AB1C30"/>
    <w:rsid w:val="00AB1C9C"/>
    <w:rsid w:val="00AB1E1E"/>
    <w:rsid w:val="00AB21EF"/>
    <w:rsid w:val="00AB2497"/>
    <w:rsid w:val="00AB2661"/>
    <w:rsid w:val="00AB285B"/>
    <w:rsid w:val="00AB3653"/>
    <w:rsid w:val="00AB367B"/>
    <w:rsid w:val="00AB3758"/>
    <w:rsid w:val="00AB3970"/>
    <w:rsid w:val="00AB39DF"/>
    <w:rsid w:val="00AB3B2A"/>
    <w:rsid w:val="00AB3C07"/>
    <w:rsid w:val="00AB3D05"/>
    <w:rsid w:val="00AB4125"/>
    <w:rsid w:val="00AB425C"/>
    <w:rsid w:val="00AB452C"/>
    <w:rsid w:val="00AB48D8"/>
    <w:rsid w:val="00AB494A"/>
    <w:rsid w:val="00AB4A3A"/>
    <w:rsid w:val="00AB4F94"/>
    <w:rsid w:val="00AB4FFC"/>
    <w:rsid w:val="00AB5170"/>
    <w:rsid w:val="00AB5A21"/>
    <w:rsid w:val="00AB5A3C"/>
    <w:rsid w:val="00AB6590"/>
    <w:rsid w:val="00AB6640"/>
    <w:rsid w:val="00AB66F0"/>
    <w:rsid w:val="00AB68E0"/>
    <w:rsid w:val="00AB6DCF"/>
    <w:rsid w:val="00AB6ED8"/>
    <w:rsid w:val="00AB7326"/>
    <w:rsid w:val="00AB73BF"/>
    <w:rsid w:val="00AB7505"/>
    <w:rsid w:val="00AB7722"/>
    <w:rsid w:val="00AB7F6D"/>
    <w:rsid w:val="00AC02B7"/>
    <w:rsid w:val="00AC05A7"/>
    <w:rsid w:val="00AC0777"/>
    <w:rsid w:val="00AC080D"/>
    <w:rsid w:val="00AC0847"/>
    <w:rsid w:val="00AC0B6F"/>
    <w:rsid w:val="00AC1101"/>
    <w:rsid w:val="00AC19CC"/>
    <w:rsid w:val="00AC1CB2"/>
    <w:rsid w:val="00AC235A"/>
    <w:rsid w:val="00AC2618"/>
    <w:rsid w:val="00AC2653"/>
    <w:rsid w:val="00AC2757"/>
    <w:rsid w:val="00AC27E3"/>
    <w:rsid w:val="00AC295E"/>
    <w:rsid w:val="00AC29C5"/>
    <w:rsid w:val="00AC2A5E"/>
    <w:rsid w:val="00AC2B80"/>
    <w:rsid w:val="00AC2CED"/>
    <w:rsid w:val="00AC2EFE"/>
    <w:rsid w:val="00AC2F3E"/>
    <w:rsid w:val="00AC324D"/>
    <w:rsid w:val="00AC333B"/>
    <w:rsid w:val="00AC35BA"/>
    <w:rsid w:val="00AC3843"/>
    <w:rsid w:val="00AC3EB1"/>
    <w:rsid w:val="00AC43FD"/>
    <w:rsid w:val="00AC4C65"/>
    <w:rsid w:val="00AC5A00"/>
    <w:rsid w:val="00AC5CFB"/>
    <w:rsid w:val="00AC5E5C"/>
    <w:rsid w:val="00AC5F97"/>
    <w:rsid w:val="00AC613B"/>
    <w:rsid w:val="00AC63EE"/>
    <w:rsid w:val="00AC666B"/>
    <w:rsid w:val="00AC6868"/>
    <w:rsid w:val="00AC68FA"/>
    <w:rsid w:val="00AC6975"/>
    <w:rsid w:val="00AC7278"/>
    <w:rsid w:val="00AC770C"/>
    <w:rsid w:val="00AC7762"/>
    <w:rsid w:val="00AC7C76"/>
    <w:rsid w:val="00AD0566"/>
    <w:rsid w:val="00AD06CF"/>
    <w:rsid w:val="00AD0971"/>
    <w:rsid w:val="00AD0A0D"/>
    <w:rsid w:val="00AD0B3E"/>
    <w:rsid w:val="00AD0B40"/>
    <w:rsid w:val="00AD0C5E"/>
    <w:rsid w:val="00AD0D3F"/>
    <w:rsid w:val="00AD116F"/>
    <w:rsid w:val="00AD11DF"/>
    <w:rsid w:val="00AD12D6"/>
    <w:rsid w:val="00AD1541"/>
    <w:rsid w:val="00AD1802"/>
    <w:rsid w:val="00AD19B3"/>
    <w:rsid w:val="00AD19D5"/>
    <w:rsid w:val="00AD1AA2"/>
    <w:rsid w:val="00AD1B6B"/>
    <w:rsid w:val="00AD20D9"/>
    <w:rsid w:val="00AD2360"/>
    <w:rsid w:val="00AD2508"/>
    <w:rsid w:val="00AD26CA"/>
    <w:rsid w:val="00AD2750"/>
    <w:rsid w:val="00AD278C"/>
    <w:rsid w:val="00AD2B3C"/>
    <w:rsid w:val="00AD2C6E"/>
    <w:rsid w:val="00AD2EF5"/>
    <w:rsid w:val="00AD3208"/>
    <w:rsid w:val="00AD32B1"/>
    <w:rsid w:val="00AD32F8"/>
    <w:rsid w:val="00AD357F"/>
    <w:rsid w:val="00AD390D"/>
    <w:rsid w:val="00AD40D1"/>
    <w:rsid w:val="00AD436B"/>
    <w:rsid w:val="00AD4806"/>
    <w:rsid w:val="00AD4B21"/>
    <w:rsid w:val="00AD4BAB"/>
    <w:rsid w:val="00AD4F1D"/>
    <w:rsid w:val="00AD51D9"/>
    <w:rsid w:val="00AD523D"/>
    <w:rsid w:val="00AD52AE"/>
    <w:rsid w:val="00AD5638"/>
    <w:rsid w:val="00AD56F5"/>
    <w:rsid w:val="00AD5733"/>
    <w:rsid w:val="00AD5D53"/>
    <w:rsid w:val="00AD6332"/>
    <w:rsid w:val="00AD6504"/>
    <w:rsid w:val="00AD664E"/>
    <w:rsid w:val="00AD67AB"/>
    <w:rsid w:val="00AD6E17"/>
    <w:rsid w:val="00AD6EAA"/>
    <w:rsid w:val="00AD6F5F"/>
    <w:rsid w:val="00AD7729"/>
    <w:rsid w:val="00AD78EC"/>
    <w:rsid w:val="00AD795C"/>
    <w:rsid w:val="00AD7979"/>
    <w:rsid w:val="00AD7A37"/>
    <w:rsid w:val="00AD7ACC"/>
    <w:rsid w:val="00AD7C48"/>
    <w:rsid w:val="00AD7F4A"/>
    <w:rsid w:val="00AE025A"/>
    <w:rsid w:val="00AE047E"/>
    <w:rsid w:val="00AE0972"/>
    <w:rsid w:val="00AE0F56"/>
    <w:rsid w:val="00AE0F5B"/>
    <w:rsid w:val="00AE100B"/>
    <w:rsid w:val="00AE125A"/>
    <w:rsid w:val="00AE1688"/>
    <w:rsid w:val="00AE1924"/>
    <w:rsid w:val="00AE19C6"/>
    <w:rsid w:val="00AE1D99"/>
    <w:rsid w:val="00AE1FAB"/>
    <w:rsid w:val="00AE2168"/>
    <w:rsid w:val="00AE288D"/>
    <w:rsid w:val="00AE2E93"/>
    <w:rsid w:val="00AE2F99"/>
    <w:rsid w:val="00AE3217"/>
    <w:rsid w:val="00AE3870"/>
    <w:rsid w:val="00AE387E"/>
    <w:rsid w:val="00AE39EC"/>
    <w:rsid w:val="00AE3B95"/>
    <w:rsid w:val="00AE3C16"/>
    <w:rsid w:val="00AE468B"/>
    <w:rsid w:val="00AE4A8F"/>
    <w:rsid w:val="00AE4B31"/>
    <w:rsid w:val="00AE4DD5"/>
    <w:rsid w:val="00AE4FD9"/>
    <w:rsid w:val="00AE5039"/>
    <w:rsid w:val="00AE5377"/>
    <w:rsid w:val="00AE5EB3"/>
    <w:rsid w:val="00AE5ED9"/>
    <w:rsid w:val="00AE64F0"/>
    <w:rsid w:val="00AE6532"/>
    <w:rsid w:val="00AE6831"/>
    <w:rsid w:val="00AE6CBB"/>
    <w:rsid w:val="00AE6FF4"/>
    <w:rsid w:val="00AE75E6"/>
    <w:rsid w:val="00AE7B21"/>
    <w:rsid w:val="00AF0869"/>
    <w:rsid w:val="00AF0893"/>
    <w:rsid w:val="00AF0A2E"/>
    <w:rsid w:val="00AF0C64"/>
    <w:rsid w:val="00AF13E8"/>
    <w:rsid w:val="00AF13F8"/>
    <w:rsid w:val="00AF1956"/>
    <w:rsid w:val="00AF1A36"/>
    <w:rsid w:val="00AF1AFA"/>
    <w:rsid w:val="00AF2464"/>
    <w:rsid w:val="00AF2690"/>
    <w:rsid w:val="00AF2A0A"/>
    <w:rsid w:val="00AF2BB3"/>
    <w:rsid w:val="00AF3383"/>
    <w:rsid w:val="00AF33B3"/>
    <w:rsid w:val="00AF3DB1"/>
    <w:rsid w:val="00AF3FDD"/>
    <w:rsid w:val="00AF4503"/>
    <w:rsid w:val="00AF467D"/>
    <w:rsid w:val="00AF46F2"/>
    <w:rsid w:val="00AF5194"/>
    <w:rsid w:val="00AF5689"/>
    <w:rsid w:val="00AF5978"/>
    <w:rsid w:val="00AF5A4B"/>
    <w:rsid w:val="00AF6337"/>
    <w:rsid w:val="00AF6390"/>
    <w:rsid w:val="00AF6A3D"/>
    <w:rsid w:val="00AF6DF4"/>
    <w:rsid w:val="00AF70EF"/>
    <w:rsid w:val="00AF729F"/>
    <w:rsid w:val="00AF739B"/>
    <w:rsid w:val="00AF74AE"/>
    <w:rsid w:val="00AF7778"/>
    <w:rsid w:val="00AF7817"/>
    <w:rsid w:val="00AF786B"/>
    <w:rsid w:val="00AF79CF"/>
    <w:rsid w:val="00AF7CD2"/>
    <w:rsid w:val="00B00209"/>
    <w:rsid w:val="00B00488"/>
    <w:rsid w:val="00B005CB"/>
    <w:rsid w:val="00B00635"/>
    <w:rsid w:val="00B0065F"/>
    <w:rsid w:val="00B00722"/>
    <w:rsid w:val="00B00E1C"/>
    <w:rsid w:val="00B00F2F"/>
    <w:rsid w:val="00B01013"/>
    <w:rsid w:val="00B013FE"/>
    <w:rsid w:val="00B017FD"/>
    <w:rsid w:val="00B01911"/>
    <w:rsid w:val="00B01ADA"/>
    <w:rsid w:val="00B020B7"/>
    <w:rsid w:val="00B0231E"/>
    <w:rsid w:val="00B02368"/>
    <w:rsid w:val="00B0289B"/>
    <w:rsid w:val="00B02970"/>
    <w:rsid w:val="00B02A4F"/>
    <w:rsid w:val="00B02C89"/>
    <w:rsid w:val="00B02C8E"/>
    <w:rsid w:val="00B02CCA"/>
    <w:rsid w:val="00B03481"/>
    <w:rsid w:val="00B0356D"/>
    <w:rsid w:val="00B0386E"/>
    <w:rsid w:val="00B039AC"/>
    <w:rsid w:val="00B03E59"/>
    <w:rsid w:val="00B04020"/>
    <w:rsid w:val="00B04197"/>
    <w:rsid w:val="00B046C5"/>
    <w:rsid w:val="00B04AAA"/>
    <w:rsid w:val="00B04F59"/>
    <w:rsid w:val="00B0522E"/>
    <w:rsid w:val="00B052F6"/>
    <w:rsid w:val="00B0539C"/>
    <w:rsid w:val="00B0543A"/>
    <w:rsid w:val="00B05467"/>
    <w:rsid w:val="00B054B0"/>
    <w:rsid w:val="00B05597"/>
    <w:rsid w:val="00B055E9"/>
    <w:rsid w:val="00B0567B"/>
    <w:rsid w:val="00B05B2B"/>
    <w:rsid w:val="00B05C02"/>
    <w:rsid w:val="00B060B9"/>
    <w:rsid w:val="00B064D3"/>
    <w:rsid w:val="00B06E3D"/>
    <w:rsid w:val="00B06F8C"/>
    <w:rsid w:val="00B06FB4"/>
    <w:rsid w:val="00B07588"/>
    <w:rsid w:val="00B07590"/>
    <w:rsid w:val="00B07D06"/>
    <w:rsid w:val="00B10406"/>
    <w:rsid w:val="00B10408"/>
    <w:rsid w:val="00B10F2A"/>
    <w:rsid w:val="00B10F71"/>
    <w:rsid w:val="00B112C4"/>
    <w:rsid w:val="00B1151A"/>
    <w:rsid w:val="00B117AD"/>
    <w:rsid w:val="00B1180E"/>
    <w:rsid w:val="00B11D1A"/>
    <w:rsid w:val="00B11FD5"/>
    <w:rsid w:val="00B1237C"/>
    <w:rsid w:val="00B125BC"/>
    <w:rsid w:val="00B127E4"/>
    <w:rsid w:val="00B129CE"/>
    <w:rsid w:val="00B129F4"/>
    <w:rsid w:val="00B12EB3"/>
    <w:rsid w:val="00B12F78"/>
    <w:rsid w:val="00B131CF"/>
    <w:rsid w:val="00B13201"/>
    <w:rsid w:val="00B133F9"/>
    <w:rsid w:val="00B1353C"/>
    <w:rsid w:val="00B13CF9"/>
    <w:rsid w:val="00B13D09"/>
    <w:rsid w:val="00B13E1B"/>
    <w:rsid w:val="00B14381"/>
    <w:rsid w:val="00B14524"/>
    <w:rsid w:val="00B14846"/>
    <w:rsid w:val="00B14938"/>
    <w:rsid w:val="00B14B71"/>
    <w:rsid w:val="00B14DBD"/>
    <w:rsid w:val="00B14FA9"/>
    <w:rsid w:val="00B15701"/>
    <w:rsid w:val="00B15749"/>
    <w:rsid w:val="00B15A1D"/>
    <w:rsid w:val="00B15CBE"/>
    <w:rsid w:val="00B15EA2"/>
    <w:rsid w:val="00B15EEB"/>
    <w:rsid w:val="00B15F6F"/>
    <w:rsid w:val="00B163C6"/>
    <w:rsid w:val="00B1651A"/>
    <w:rsid w:val="00B168FF"/>
    <w:rsid w:val="00B16B2A"/>
    <w:rsid w:val="00B16BE3"/>
    <w:rsid w:val="00B16D68"/>
    <w:rsid w:val="00B16E49"/>
    <w:rsid w:val="00B16F15"/>
    <w:rsid w:val="00B1782E"/>
    <w:rsid w:val="00B17A45"/>
    <w:rsid w:val="00B17AC6"/>
    <w:rsid w:val="00B17B9D"/>
    <w:rsid w:val="00B17E21"/>
    <w:rsid w:val="00B2010B"/>
    <w:rsid w:val="00B20319"/>
    <w:rsid w:val="00B20476"/>
    <w:rsid w:val="00B20914"/>
    <w:rsid w:val="00B20A1A"/>
    <w:rsid w:val="00B20D05"/>
    <w:rsid w:val="00B21039"/>
    <w:rsid w:val="00B211F1"/>
    <w:rsid w:val="00B2137B"/>
    <w:rsid w:val="00B213B4"/>
    <w:rsid w:val="00B21AA0"/>
    <w:rsid w:val="00B22A68"/>
    <w:rsid w:val="00B22B8A"/>
    <w:rsid w:val="00B22C29"/>
    <w:rsid w:val="00B22EE9"/>
    <w:rsid w:val="00B235D8"/>
    <w:rsid w:val="00B2363D"/>
    <w:rsid w:val="00B236EC"/>
    <w:rsid w:val="00B236FC"/>
    <w:rsid w:val="00B23EB5"/>
    <w:rsid w:val="00B24490"/>
    <w:rsid w:val="00B24538"/>
    <w:rsid w:val="00B24919"/>
    <w:rsid w:val="00B24AA3"/>
    <w:rsid w:val="00B2517A"/>
    <w:rsid w:val="00B25CFF"/>
    <w:rsid w:val="00B25EF3"/>
    <w:rsid w:val="00B261AB"/>
    <w:rsid w:val="00B26B88"/>
    <w:rsid w:val="00B26CF3"/>
    <w:rsid w:val="00B2708E"/>
    <w:rsid w:val="00B2712A"/>
    <w:rsid w:val="00B27171"/>
    <w:rsid w:val="00B2752F"/>
    <w:rsid w:val="00B27745"/>
    <w:rsid w:val="00B2792E"/>
    <w:rsid w:val="00B27D2C"/>
    <w:rsid w:val="00B27DF4"/>
    <w:rsid w:val="00B30330"/>
    <w:rsid w:val="00B3041B"/>
    <w:rsid w:val="00B30653"/>
    <w:rsid w:val="00B30961"/>
    <w:rsid w:val="00B3098C"/>
    <w:rsid w:val="00B30B55"/>
    <w:rsid w:val="00B30D64"/>
    <w:rsid w:val="00B30DE2"/>
    <w:rsid w:val="00B30E5C"/>
    <w:rsid w:val="00B30FE6"/>
    <w:rsid w:val="00B311C1"/>
    <w:rsid w:val="00B31CC9"/>
    <w:rsid w:val="00B31E09"/>
    <w:rsid w:val="00B3226B"/>
    <w:rsid w:val="00B3243F"/>
    <w:rsid w:val="00B32669"/>
    <w:rsid w:val="00B32870"/>
    <w:rsid w:val="00B32895"/>
    <w:rsid w:val="00B32A14"/>
    <w:rsid w:val="00B32D1B"/>
    <w:rsid w:val="00B32D1E"/>
    <w:rsid w:val="00B32E10"/>
    <w:rsid w:val="00B32F95"/>
    <w:rsid w:val="00B33230"/>
    <w:rsid w:val="00B33DB8"/>
    <w:rsid w:val="00B3416E"/>
    <w:rsid w:val="00B34189"/>
    <w:rsid w:val="00B3451D"/>
    <w:rsid w:val="00B34897"/>
    <w:rsid w:val="00B34A6B"/>
    <w:rsid w:val="00B34B8D"/>
    <w:rsid w:val="00B34BAF"/>
    <w:rsid w:val="00B34D69"/>
    <w:rsid w:val="00B34E12"/>
    <w:rsid w:val="00B34E9E"/>
    <w:rsid w:val="00B35103"/>
    <w:rsid w:val="00B351E0"/>
    <w:rsid w:val="00B351F0"/>
    <w:rsid w:val="00B352BC"/>
    <w:rsid w:val="00B353F3"/>
    <w:rsid w:val="00B35733"/>
    <w:rsid w:val="00B358AC"/>
    <w:rsid w:val="00B35A84"/>
    <w:rsid w:val="00B36547"/>
    <w:rsid w:val="00B366BE"/>
    <w:rsid w:val="00B36969"/>
    <w:rsid w:val="00B36A3D"/>
    <w:rsid w:val="00B36CF0"/>
    <w:rsid w:val="00B36EE0"/>
    <w:rsid w:val="00B37075"/>
    <w:rsid w:val="00B37198"/>
    <w:rsid w:val="00B372F3"/>
    <w:rsid w:val="00B37389"/>
    <w:rsid w:val="00B37685"/>
    <w:rsid w:val="00B37C59"/>
    <w:rsid w:val="00B37F51"/>
    <w:rsid w:val="00B37F65"/>
    <w:rsid w:val="00B37FEC"/>
    <w:rsid w:val="00B40009"/>
    <w:rsid w:val="00B405DE"/>
    <w:rsid w:val="00B40708"/>
    <w:rsid w:val="00B4075F"/>
    <w:rsid w:val="00B40826"/>
    <w:rsid w:val="00B40CA9"/>
    <w:rsid w:val="00B40CC3"/>
    <w:rsid w:val="00B40F96"/>
    <w:rsid w:val="00B4118A"/>
    <w:rsid w:val="00B4143F"/>
    <w:rsid w:val="00B41847"/>
    <w:rsid w:val="00B41907"/>
    <w:rsid w:val="00B41BDD"/>
    <w:rsid w:val="00B41DFA"/>
    <w:rsid w:val="00B41F63"/>
    <w:rsid w:val="00B42144"/>
    <w:rsid w:val="00B425A3"/>
    <w:rsid w:val="00B42657"/>
    <w:rsid w:val="00B428FE"/>
    <w:rsid w:val="00B42B0A"/>
    <w:rsid w:val="00B42C0A"/>
    <w:rsid w:val="00B42D8D"/>
    <w:rsid w:val="00B42EF8"/>
    <w:rsid w:val="00B430C3"/>
    <w:rsid w:val="00B434D7"/>
    <w:rsid w:val="00B4387E"/>
    <w:rsid w:val="00B43FA3"/>
    <w:rsid w:val="00B44036"/>
    <w:rsid w:val="00B44990"/>
    <w:rsid w:val="00B45082"/>
    <w:rsid w:val="00B451F4"/>
    <w:rsid w:val="00B454D2"/>
    <w:rsid w:val="00B45760"/>
    <w:rsid w:val="00B458F2"/>
    <w:rsid w:val="00B4592D"/>
    <w:rsid w:val="00B45BBA"/>
    <w:rsid w:val="00B45C3A"/>
    <w:rsid w:val="00B460D5"/>
    <w:rsid w:val="00B4623C"/>
    <w:rsid w:val="00B463B0"/>
    <w:rsid w:val="00B4653B"/>
    <w:rsid w:val="00B465F1"/>
    <w:rsid w:val="00B4668E"/>
    <w:rsid w:val="00B466B4"/>
    <w:rsid w:val="00B46A68"/>
    <w:rsid w:val="00B46CA3"/>
    <w:rsid w:val="00B46F5A"/>
    <w:rsid w:val="00B4706F"/>
    <w:rsid w:val="00B47A62"/>
    <w:rsid w:val="00B47A64"/>
    <w:rsid w:val="00B500EB"/>
    <w:rsid w:val="00B5014E"/>
    <w:rsid w:val="00B503E2"/>
    <w:rsid w:val="00B50473"/>
    <w:rsid w:val="00B50DD7"/>
    <w:rsid w:val="00B50FD2"/>
    <w:rsid w:val="00B5102E"/>
    <w:rsid w:val="00B5131F"/>
    <w:rsid w:val="00B51545"/>
    <w:rsid w:val="00B51ACC"/>
    <w:rsid w:val="00B51AF2"/>
    <w:rsid w:val="00B51BF5"/>
    <w:rsid w:val="00B524D2"/>
    <w:rsid w:val="00B52C3F"/>
    <w:rsid w:val="00B52D0E"/>
    <w:rsid w:val="00B52DE6"/>
    <w:rsid w:val="00B5335F"/>
    <w:rsid w:val="00B53494"/>
    <w:rsid w:val="00B53A94"/>
    <w:rsid w:val="00B53B19"/>
    <w:rsid w:val="00B53D47"/>
    <w:rsid w:val="00B53F4A"/>
    <w:rsid w:val="00B541B9"/>
    <w:rsid w:val="00B54C48"/>
    <w:rsid w:val="00B54D7A"/>
    <w:rsid w:val="00B54F54"/>
    <w:rsid w:val="00B5534F"/>
    <w:rsid w:val="00B5547F"/>
    <w:rsid w:val="00B554C2"/>
    <w:rsid w:val="00B55559"/>
    <w:rsid w:val="00B56276"/>
    <w:rsid w:val="00B56287"/>
    <w:rsid w:val="00B5720C"/>
    <w:rsid w:val="00B5793D"/>
    <w:rsid w:val="00B57C8B"/>
    <w:rsid w:val="00B57DA7"/>
    <w:rsid w:val="00B602D6"/>
    <w:rsid w:val="00B6089E"/>
    <w:rsid w:val="00B60E5A"/>
    <w:rsid w:val="00B61020"/>
    <w:rsid w:val="00B612A4"/>
    <w:rsid w:val="00B61F0D"/>
    <w:rsid w:val="00B620EB"/>
    <w:rsid w:val="00B62134"/>
    <w:rsid w:val="00B624C5"/>
    <w:rsid w:val="00B62551"/>
    <w:rsid w:val="00B62637"/>
    <w:rsid w:val="00B628DF"/>
    <w:rsid w:val="00B62B8C"/>
    <w:rsid w:val="00B62BE0"/>
    <w:rsid w:val="00B62EA8"/>
    <w:rsid w:val="00B63129"/>
    <w:rsid w:val="00B6316D"/>
    <w:rsid w:val="00B63402"/>
    <w:rsid w:val="00B63421"/>
    <w:rsid w:val="00B634D6"/>
    <w:rsid w:val="00B63506"/>
    <w:rsid w:val="00B63732"/>
    <w:rsid w:val="00B63874"/>
    <w:rsid w:val="00B644A5"/>
    <w:rsid w:val="00B64B6E"/>
    <w:rsid w:val="00B654B8"/>
    <w:rsid w:val="00B65584"/>
    <w:rsid w:val="00B65E84"/>
    <w:rsid w:val="00B660EF"/>
    <w:rsid w:val="00B66B5E"/>
    <w:rsid w:val="00B66C90"/>
    <w:rsid w:val="00B66E33"/>
    <w:rsid w:val="00B66F91"/>
    <w:rsid w:val="00B6748C"/>
    <w:rsid w:val="00B67C59"/>
    <w:rsid w:val="00B67E38"/>
    <w:rsid w:val="00B7040C"/>
    <w:rsid w:val="00B70435"/>
    <w:rsid w:val="00B70447"/>
    <w:rsid w:val="00B706C9"/>
    <w:rsid w:val="00B706FE"/>
    <w:rsid w:val="00B70732"/>
    <w:rsid w:val="00B70C9D"/>
    <w:rsid w:val="00B7132B"/>
    <w:rsid w:val="00B71520"/>
    <w:rsid w:val="00B71D1F"/>
    <w:rsid w:val="00B71FE7"/>
    <w:rsid w:val="00B728AB"/>
    <w:rsid w:val="00B73310"/>
    <w:rsid w:val="00B73344"/>
    <w:rsid w:val="00B734DE"/>
    <w:rsid w:val="00B73590"/>
    <w:rsid w:val="00B735FD"/>
    <w:rsid w:val="00B737DB"/>
    <w:rsid w:val="00B73D7B"/>
    <w:rsid w:val="00B74691"/>
    <w:rsid w:val="00B749BD"/>
    <w:rsid w:val="00B7543C"/>
    <w:rsid w:val="00B75596"/>
    <w:rsid w:val="00B757DD"/>
    <w:rsid w:val="00B75BDE"/>
    <w:rsid w:val="00B75D9A"/>
    <w:rsid w:val="00B765FA"/>
    <w:rsid w:val="00B7688E"/>
    <w:rsid w:val="00B76AB6"/>
    <w:rsid w:val="00B76BCD"/>
    <w:rsid w:val="00B76DF6"/>
    <w:rsid w:val="00B76E30"/>
    <w:rsid w:val="00B76E9D"/>
    <w:rsid w:val="00B76FA3"/>
    <w:rsid w:val="00B771F7"/>
    <w:rsid w:val="00B7793F"/>
    <w:rsid w:val="00B77D5F"/>
    <w:rsid w:val="00B803F7"/>
    <w:rsid w:val="00B8078B"/>
    <w:rsid w:val="00B807EC"/>
    <w:rsid w:val="00B80BA1"/>
    <w:rsid w:val="00B80FCA"/>
    <w:rsid w:val="00B81351"/>
    <w:rsid w:val="00B81408"/>
    <w:rsid w:val="00B8150A"/>
    <w:rsid w:val="00B81531"/>
    <w:rsid w:val="00B8184D"/>
    <w:rsid w:val="00B81871"/>
    <w:rsid w:val="00B819FC"/>
    <w:rsid w:val="00B81A35"/>
    <w:rsid w:val="00B81C3F"/>
    <w:rsid w:val="00B8216B"/>
    <w:rsid w:val="00B82AB0"/>
    <w:rsid w:val="00B82B5C"/>
    <w:rsid w:val="00B82F08"/>
    <w:rsid w:val="00B82F2C"/>
    <w:rsid w:val="00B83080"/>
    <w:rsid w:val="00B830E5"/>
    <w:rsid w:val="00B8333B"/>
    <w:rsid w:val="00B8350B"/>
    <w:rsid w:val="00B839F9"/>
    <w:rsid w:val="00B83CA3"/>
    <w:rsid w:val="00B83E57"/>
    <w:rsid w:val="00B8409E"/>
    <w:rsid w:val="00B8409F"/>
    <w:rsid w:val="00B843A0"/>
    <w:rsid w:val="00B8452E"/>
    <w:rsid w:val="00B8456D"/>
    <w:rsid w:val="00B845FF"/>
    <w:rsid w:val="00B84661"/>
    <w:rsid w:val="00B84706"/>
    <w:rsid w:val="00B851EE"/>
    <w:rsid w:val="00B851F2"/>
    <w:rsid w:val="00B8522A"/>
    <w:rsid w:val="00B852B3"/>
    <w:rsid w:val="00B853BA"/>
    <w:rsid w:val="00B853E6"/>
    <w:rsid w:val="00B85818"/>
    <w:rsid w:val="00B8590E"/>
    <w:rsid w:val="00B85B56"/>
    <w:rsid w:val="00B85D52"/>
    <w:rsid w:val="00B85FE2"/>
    <w:rsid w:val="00B86589"/>
    <w:rsid w:val="00B865FB"/>
    <w:rsid w:val="00B86604"/>
    <w:rsid w:val="00B86738"/>
    <w:rsid w:val="00B867CB"/>
    <w:rsid w:val="00B86895"/>
    <w:rsid w:val="00B86AE0"/>
    <w:rsid w:val="00B86B08"/>
    <w:rsid w:val="00B87099"/>
    <w:rsid w:val="00B875AC"/>
    <w:rsid w:val="00B87854"/>
    <w:rsid w:val="00B87A5F"/>
    <w:rsid w:val="00B87B17"/>
    <w:rsid w:val="00B87E5F"/>
    <w:rsid w:val="00B90750"/>
    <w:rsid w:val="00B908B6"/>
    <w:rsid w:val="00B9094B"/>
    <w:rsid w:val="00B90AAB"/>
    <w:rsid w:val="00B90C88"/>
    <w:rsid w:val="00B91029"/>
    <w:rsid w:val="00B9106E"/>
    <w:rsid w:val="00B913DD"/>
    <w:rsid w:val="00B920C6"/>
    <w:rsid w:val="00B9219D"/>
    <w:rsid w:val="00B92505"/>
    <w:rsid w:val="00B929A5"/>
    <w:rsid w:val="00B92A5E"/>
    <w:rsid w:val="00B92A77"/>
    <w:rsid w:val="00B92D0F"/>
    <w:rsid w:val="00B92DAD"/>
    <w:rsid w:val="00B92E81"/>
    <w:rsid w:val="00B92EF1"/>
    <w:rsid w:val="00B92FAD"/>
    <w:rsid w:val="00B931A5"/>
    <w:rsid w:val="00B93A21"/>
    <w:rsid w:val="00B93B5E"/>
    <w:rsid w:val="00B93ED4"/>
    <w:rsid w:val="00B941D1"/>
    <w:rsid w:val="00B946BE"/>
    <w:rsid w:val="00B94DB2"/>
    <w:rsid w:val="00B94E64"/>
    <w:rsid w:val="00B950A8"/>
    <w:rsid w:val="00B95878"/>
    <w:rsid w:val="00B958F1"/>
    <w:rsid w:val="00B95942"/>
    <w:rsid w:val="00B95A43"/>
    <w:rsid w:val="00B95C2B"/>
    <w:rsid w:val="00B96225"/>
    <w:rsid w:val="00B967FF"/>
    <w:rsid w:val="00B969BC"/>
    <w:rsid w:val="00B969DA"/>
    <w:rsid w:val="00B969E0"/>
    <w:rsid w:val="00B96BD7"/>
    <w:rsid w:val="00B96F09"/>
    <w:rsid w:val="00B97010"/>
    <w:rsid w:val="00B9707D"/>
    <w:rsid w:val="00B97580"/>
    <w:rsid w:val="00B975F0"/>
    <w:rsid w:val="00B9771C"/>
    <w:rsid w:val="00B9788E"/>
    <w:rsid w:val="00B978B7"/>
    <w:rsid w:val="00B9791B"/>
    <w:rsid w:val="00BA06D4"/>
    <w:rsid w:val="00BA07C9"/>
    <w:rsid w:val="00BA0E8D"/>
    <w:rsid w:val="00BA13DE"/>
    <w:rsid w:val="00BA17BD"/>
    <w:rsid w:val="00BA1C89"/>
    <w:rsid w:val="00BA1FA0"/>
    <w:rsid w:val="00BA21B9"/>
    <w:rsid w:val="00BA24B8"/>
    <w:rsid w:val="00BA2561"/>
    <w:rsid w:val="00BA271B"/>
    <w:rsid w:val="00BA28BF"/>
    <w:rsid w:val="00BA2956"/>
    <w:rsid w:val="00BA2ACA"/>
    <w:rsid w:val="00BA312F"/>
    <w:rsid w:val="00BA3566"/>
    <w:rsid w:val="00BA35A4"/>
    <w:rsid w:val="00BA3CA2"/>
    <w:rsid w:val="00BA3FE2"/>
    <w:rsid w:val="00BA424C"/>
    <w:rsid w:val="00BA437F"/>
    <w:rsid w:val="00BA47A3"/>
    <w:rsid w:val="00BA48C2"/>
    <w:rsid w:val="00BA4C0E"/>
    <w:rsid w:val="00BA4DBC"/>
    <w:rsid w:val="00BA4F9A"/>
    <w:rsid w:val="00BA57C7"/>
    <w:rsid w:val="00BA59A5"/>
    <w:rsid w:val="00BA5FC2"/>
    <w:rsid w:val="00BA6250"/>
    <w:rsid w:val="00BA731D"/>
    <w:rsid w:val="00BA75AD"/>
    <w:rsid w:val="00BA7EAB"/>
    <w:rsid w:val="00BB0095"/>
    <w:rsid w:val="00BB01AC"/>
    <w:rsid w:val="00BB0470"/>
    <w:rsid w:val="00BB06BF"/>
    <w:rsid w:val="00BB084B"/>
    <w:rsid w:val="00BB088D"/>
    <w:rsid w:val="00BB097E"/>
    <w:rsid w:val="00BB0A02"/>
    <w:rsid w:val="00BB0B11"/>
    <w:rsid w:val="00BB0E7C"/>
    <w:rsid w:val="00BB127C"/>
    <w:rsid w:val="00BB12D1"/>
    <w:rsid w:val="00BB14BE"/>
    <w:rsid w:val="00BB1758"/>
    <w:rsid w:val="00BB1990"/>
    <w:rsid w:val="00BB1E1A"/>
    <w:rsid w:val="00BB1F4C"/>
    <w:rsid w:val="00BB200F"/>
    <w:rsid w:val="00BB2619"/>
    <w:rsid w:val="00BB28DF"/>
    <w:rsid w:val="00BB2CF4"/>
    <w:rsid w:val="00BB36BC"/>
    <w:rsid w:val="00BB384B"/>
    <w:rsid w:val="00BB3D45"/>
    <w:rsid w:val="00BB3DD8"/>
    <w:rsid w:val="00BB3E33"/>
    <w:rsid w:val="00BB3FC5"/>
    <w:rsid w:val="00BB40EF"/>
    <w:rsid w:val="00BB484E"/>
    <w:rsid w:val="00BB4945"/>
    <w:rsid w:val="00BB4A13"/>
    <w:rsid w:val="00BB4C98"/>
    <w:rsid w:val="00BB4F2B"/>
    <w:rsid w:val="00BB5158"/>
    <w:rsid w:val="00BB53EC"/>
    <w:rsid w:val="00BB58B4"/>
    <w:rsid w:val="00BB5A6B"/>
    <w:rsid w:val="00BB5D9B"/>
    <w:rsid w:val="00BB5DEA"/>
    <w:rsid w:val="00BB691F"/>
    <w:rsid w:val="00BB6C67"/>
    <w:rsid w:val="00BB6E36"/>
    <w:rsid w:val="00BB6EF7"/>
    <w:rsid w:val="00BB6F2E"/>
    <w:rsid w:val="00BB6F85"/>
    <w:rsid w:val="00BB6F9B"/>
    <w:rsid w:val="00BB7313"/>
    <w:rsid w:val="00BB7678"/>
    <w:rsid w:val="00BB7712"/>
    <w:rsid w:val="00BB7813"/>
    <w:rsid w:val="00BB78EE"/>
    <w:rsid w:val="00BB7A92"/>
    <w:rsid w:val="00BB7D4B"/>
    <w:rsid w:val="00BB7E4E"/>
    <w:rsid w:val="00BB7EC0"/>
    <w:rsid w:val="00BC0265"/>
    <w:rsid w:val="00BC0715"/>
    <w:rsid w:val="00BC0CD0"/>
    <w:rsid w:val="00BC0EA2"/>
    <w:rsid w:val="00BC0F26"/>
    <w:rsid w:val="00BC10A1"/>
    <w:rsid w:val="00BC14B1"/>
    <w:rsid w:val="00BC1834"/>
    <w:rsid w:val="00BC191F"/>
    <w:rsid w:val="00BC1B83"/>
    <w:rsid w:val="00BC1C2A"/>
    <w:rsid w:val="00BC1DA2"/>
    <w:rsid w:val="00BC1F34"/>
    <w:rsid w:val="00BC2284"/>
    <w:rsid w:val="00BC258E"/>
    <w:rsid w:val="00BC2848"/>
    <w:rsid w:val="00BC2A97"/>
    <w:rsid w:val="00BC31B3"/>
    <w:rsid w:val="00BC3204"/>
    <w:rsid w:val="00BC33B2"/>
    <w:rsid w:val="00BC3584"/>
    <w:rsid w:val="00BC3617"/>
    <w:rsid w:val="00BC36C6"/>
    <w:rsid w:val="00BC3883"/>
    <w:rsid w:val="00BC38DF"/>
    <w:rsid w:val="00BC3D67"/>
    <w:rsid w:val="00BC3F1E"/>
    <w:rsid w:val="00BC4889"/>
    <w:rsid w:val="00BC4D65"/>
    <w:rsid w:val="00BC4D7E"/>
    <w:rsid w:val="00BC4ECC"/>
    <w:rsid w:val="00BC5036"/>
    <w:rsid w:val="00BC50F6"/>
    <w:rsid w:val="00BC5474"/>
    <w:rsid w:val="00BC55C0"/>
    <w:rsid w:val="00BC570C"/>
    <w:rsid w:val="00BC576A"/>
    <w:rsid w:val="00BC5F2D"/>
    <w:rsid w:val="00BC5FFE"/>
    <w:rsid w:val="00BC6052"/>
    <w:rsid w:val="00BC6C87"/>
    <w:rsid w:val="00BC6EC9"/>
    <w:rsid w:val="00BC722D"/>
    <w:rsid w:val="00BC7504"/>
    <w:rsid w:val="00BC7744"/>
    <w:rsid w:val="00BC7F17"/>
    <w:rsid w:val="00BD053D"/>
    <w:rsid w:val="00BD0A1D"/>
    <w:rsid w:val="00BD177B"/>
    <w:rsid w:val="00BD19D3"/>
    <w:rsid w:val="00BD1BF5"/>
    <w:rsid w:val="00BD1C45"/>
    <w:rsid w:val="00BD247A"/>
    <w:rsid w:val="00BD25B4"/>
    <w:rsid w:val="00BD2943"/>
    <w:rsid w:val="00BD29A0"/>
    <w:rsid w:val="00BD2FF3"/>
    <w:rsid w:val="00BD39D3"/>
    <w:rsid w:val="00BD3B3B"/>
    <w:rsid w:val="00BD3BB0"/>
    <w:rsid w:val="00BD3D5F"/>
    <w:rsid w:val="00BD41B5"/>
    <w:rsid w:val="00BD4319"/>
    <w:rsid w:val="00BD459E"/>
    <w:rsid w:val="00BD486B"/>
    <w:rsid w:val="00BD509A"/>
    <w:rsid w:val="00BD5158"/>
    <w:rsid w:val="00BD53FD"/>
    <w:rsid w:val="00BD5D78"/>
    <w:rsid w:val="00BD6087"/>
    <w:rsid w:val="00BD6159"/>
    <w:rsid w:val="00BD64C0"/>
    <w:rsid w:val="00BD6623"/>
    <w:rsid w:val="00BD664A"/>
    <w:rsid w:val="00BD690B"/>
    <w:rsid w:val="00BD69F4"/>
    <w:rsid w:val="00BD6D78"/>
    <w:rsid w:val="00BD6FEE"/>
    <w:rsid w:val="00BD70B9"/>
    <w:rsid w:val="00BD714A"/>
    <w:rsid w:val="00BD719D"/>
    <w:rsid w:val="00BD71A3"/>
    <w:rsid w:val="00BD7912"/>
    <w:rsid w:val="00BD79FC"/>
    <w:rsid w:val="00BD7A88"/>
    <w:rsid w:val="00BD7D51"/>
    <w:rsid w:val="00BD7F55"/>
    <w:rsid w:val="00BE06B7"/>
    <w:rsid w:val="00BE0941"/>
    <w:rsid w:val="00BE0A19"/>
    <w:rsid w:val="00BE0A2D"/>
    <w:rsid w:val="00BE17D5"/>
    <w:rsid w:val="00BE1B2A"/>
    <w:rsid w:val="00BE1C91"/>
    <w:rsid w:val="00BE1E66"/>
    <w:rsid w:val="00BE1FE2"/>
    <w:rsid w:val="00BE24E0"/>
    <w:rsid w:val="00BE2566"/>
    <w:rsid w:val="00BE28E8"/>
    <w:rsid w:val="00BE2DCA"/>
    <w:rsid w:val="00BE2E80"/>
    <w:rsid w:val="00BE2F00"/>
    <w:rsid w:val="00BE2FBE"/>
    <w:rsid w:val="00BE3764"/>
    <w:rsid w:val="00BE3A39"/>
    <w:rsid w:val="00BE3E45"/>
    <w:rsid w:val="00BE3FF7"/>
    <w:rsid w:val="00BE414D"/>
    <w:rsid w:val="00BE43A7"/>
    <w:rsid w:val="00BE44D1"/>
    <w:rsid w:val="00BE4856"/>
    <w:rsid w:val="00BE57E0"/>
    <w:rsid w:val="00BE585D"/>
    <w:rsid w:val="00BE5FA2"/>
    <w:rsid w:val="00BE60AC"/>
    <w:rsid w:val="00BE61BE"/>
    <w:rsid w:val="00BE63FF"/>
    <w:rsid w:val="00BE66C2"/>
    <w:rsid w:val="00BE69C0"/>
    <w:rsid w:val="00BE6C36"/>
    <w:rsid w:val="00BE7284"/>
    <w:rsid w:val="00BE72F6"/>
    <w:rsid w:val="00BE7967"/>
    <w:rsid w:val="00BE79CC"/>
    <w:rsid w:val="00BE7FD6"/>
    <w:rsid w:val="00BF032F"/>
    <w:rsid w:val="00BF0452"/>
    <w:rsid w:val="00BF0B28"/>
    <w:rsid w:val="00BF0CEF"/>
    <w:rsid w:val="00BF1055"/>
    <w:rsid w:val="00BF1602"/>
    <w:rsid w:val="00BF167F"/>
    <w:rsid w:val="00BF1740"/>
    <w:rsid w:val="00BF18A7"/>
    <w:rsid w:val="00BF1CC3"/>
    <w:rsid w:val="00BF1CF6"/>
    <w:rsid w:val="00BF1EF9"/>
    <w:rsid w:val="00BF2127"/>
    <w:rsid w:val="00BF2244"/>
    <w:rsid w:val="00BF2378"/>
    <w:rsid w:val="00BF24A7"/>
    <w:rsid w:val="00BF273C"/>
    <w:rsid w:val="00BF27E3"/>
    <w:rsid w:val="00BF284E"/>
    <w:rsid w:val="00BF2A45"/>
    <w:rsid w:val="00BF349A"/>
    <w:rsid w:val="00BF384A"/>
    <w:rsid w:val="00BF3DFE"/>
    <w:rsid w:val="00BF3EB8"/>
    <w:rsid w:val="00BF401B"/>
    <w:rsid w:val="00BF407F"/>
    <w:rsid w:val="00BF421F"/>
    <w:rsid w:val="00BF4234"/>
    <w:rsid w:val="00BF426D"/>
    <w:rsid w:val="00BF42BC"/>
    <w:rsid w:val="00BF43FB"/>
    <w:rsid w:val="00BF4437"/>
    <w:rsid w:val="00BF447B"/>
    <w:rsid w:val="00BF45DB"/>
    <w:rsid w:val="00BF45DE"/>
    <w:rsid w:val="00BF4726"/>
    <w:rsid w:val="00BF47E0"/>
    <w:rsid w:val="00BF50C6"/>
    <w:rsid w:val="00BF534F"/>
    <w:rsid w:val="00BF543F"/>
    <w:rsid w:val="00BF5642"/>
    <w:rsid w:val="00BF584C"/>
    <w:rsid w:val="00BF5D5D"/>
    <w:rsid w:val="00BF6097"/>
    <w:rsid w:val="00BF60F5"/>
    <w:rsid w:val="00BF6179"/>
    <w:rsid w:val="00BF671C"/>
    <w:rsid w:val="00BF682F"/>
    <w:rsid w:val="00BF69AB"/>
    <w:rsid w:val="00BF69DF"/>
    <w:rsid w:val="00BF6C4D"/>
    <w:rsid w:val="00BF6E82"/>
    <w:rsid w:val="00BF7452"/>
    <w:rsid w:val="00BF75EA"/>
    <w:rsid w:val="00BF7AA6"/>
    <w:rsid w:val="00BF7CFD"/>
    <w:rsid w:val="00C0033E"/>
    <w:rsid w:val="00C00587"/>
    <w:rsid w:val="00C00894"/>
    <w:rsid w:val="00C00932"/>
    <w:rsid w:val="00C00EB7"/>
    <w:rsid w:val="00C014C2"/>
    <w:rsid w:val="00C01664"/>
    <w:rsid w:val="00C01765"/>
    <w:rsid w:val="00C01B51"/>
    <w:rsid w:val="00C022DC"/>
    <w:rsid w:val="00C022E3"/>
    <w:rsid w:val="00C02476"/>
    <w:rsid w:val="00C02B9E"/>
    <w:rsid w:val="00C02C5A"/>
    <w:rsid w:val="00C02ECD"/>
    <w:rsid w:val="00C03019"/>
    <w:rsid w:val="00C03BED"/>
    <w:rsid w:val="00C03E67"/>
    <w:rsid w:val="00C04030"/>
    <w:rsid w:val="00C04133"/>
    <w:rsid w:val="00C043FA"/>
    <w:rsid w:val="00C04493"/>
    <w:rsid w:val="00C04524"/>
    <w:rsid w:val="00C0491A"/>
    <w:rsid w:val="00C04976"/>
    <w:rsid w:val="00C04AE2"/>
    <w:rsid w:val="00C04E79"/>
    <w:rsid w:val="00C051EE"/>
    <w:rsid w:val="00C053FD"/>
    <w:rsid w:val="00C0555A"/>
    <w:rsid w:val="00C0583A"/>
    <w:rsid w:val="00C05AFE"/>
    <w:rsid w:val="00C05C70"/>
    <w:rsid w:val="00C06577"/>
    <w:rsid w:val="00C06625"/>
    <w:rsid w:val="00C067AA"/>
    <w:rsid w:val="00C069E9"/>
    <w:rsid w:val="00C06BD1"/>
    <w:rsid w:val="00C06C3B"/>
    <w:rsid w:val="00C071B0"/>
    <w:rsid w:val="00C101CA"/>
    <w:rsid w:val="00C101DB"/>
    <w:rsid w:val="00C105CF"/>
    <w:rsid w:val="00C10659"/>
    <w:rsid w:val="00C1074C"/>
    <w:rsid w:val="00C10B59"/>
    <w:rsid w:val="00C10C0D"/>
    <w:rsid w:val="00C10E7A"/>
    <w:rsid w:val="00C11126"/>
    <w:rsid w:val="00C114CE"/>
    <w:rsid w:val="00C11682"/>
    <w:rsid w:val="00C1192F"/>
    <w:rsid w:val="00C11A75"/>
    <w:rsid w:val="00C11AB6"/>
    <w:rsid w:val="00C11EBD"/>
    <w:rsid w:val="00C12368"/>
    <w:rsid w:val="00C12519"/>
    <w:rsid w:val="00C12728"/>
    <w:rsid w:val="00C12F24"/>
    <w:rsid w:val="00C1322B"/>
    <w:rsid w:val="00C133B4"/>
    <w:rsid w:val="00C134A7"/>
    <w:rsid w:val="00C139BC"/>
    <w:rsid w:val="00C13DA3"/>
    <w:rsid w:val="00C13ED9"/>
    <w:rsid w:val="00C1407F"/>
    <w:rsid w:val="00C140D9"/>
    <w:rsid w:val="00C14126"/>
    <w:rsid w:val="00C14282"/>
    <w:rsid w:val="00C142D3"/>
    <w:rsid w:val="00C14449"/>
    <w:rsid w:val="00C14608"/>
    <w:rsid w:val="00C1479D"/>
    <w:rsid w:val="00C14CC1"/>
    <w:rsid w:val="00C15094"/>
    <w:rsid w:val="00C151E3"/>
    <w:rsid w:val="00C1545E"/>
    <w:rsid w:val="00C1562B"/>
    <w:rsid w:val="00C1568D"/>
    <w:rsid w:val="00C1595B"/>
    <w:rsid w:val="00C15F28"/>
    <w:rsid w:val="00C15F42"/>
    <w:rsid w:val="00C162BA"/>
    <w:rsid w:val="00C16421"/>
    <w:rsid w:val="00C166FE"/>
    <w:rsid w:val="00C16726"/>
    <w:rsid w:val="00C1689A"/>
    <w:rsid w:val="00C1694E"/>
    <w:rsid w:val="00C16CAE"/>
    <w:rsid w:val="00C16F1A"/>
    <w:rsid w:val="00C176DF"/>
    <w:rsid w:val="00C1775D"/>
    <w:rsid w:val="00C178D3"/>
    <w:rsid w:val="00C178FC"/>
    <w:rsid w:val="00C17AB6"/>
    <w:rsid w:val="00C17F72"/>
    <w:rsid w:val="00C206B1"/>
    <w:rsid w:val="00C2077E"/>
    <w:rsid w:val="00C20843"/>
    <w:rsid w:val="00C20CED"/>
    <w:rsid w:val="00C20F09"/>
    <w:rsid w:val="00C2165E"/>
    <w:rsid w:val="00C2177F"/>
    <w:rsid w:val="00C21852"/>
    <w:rsid w:val="00C2190C"/>
    <w:rsid w:val="00C21A55"/>
    <w:rsid w:val="00C21F95"/>
    <w:rsid w:val="00C2202E"/>
    <w:rsid w:val="00C22076"/>
    <w:rsid w:val="00C22E1B"/>
    <w:rsid w:val="00C23067"/>
    <w:rsid w:val="00C23188"/>
    <w:rsid w:val="00C237FD"/>
    <w:rsid w:val="00C238FC"/>
    <w:rsid w:val="00C23FFA"/>
    <w:rsid w:val="00C24198"/>
    <w:rsid w:val="00C24414"/>
    <w:rsid w:val="00C2444D"/>
    <w:rsid w:val="00C246A7"/>
    <w:rsid w:val="00C24B83"/>
    <w:rsid w:val="00C24D3C"/>
    <w:rsid w:val="00C24E12"/>
    <w:rsid w:val="00C25063"/>
    <w:rsid w:val="00C25139"/>
    <w:rsid w:val="00C2568B"/>
    <w:rsid w:val="00C25864"/>
    <w:rsid w:val="00C25AA9"/>
    <w:rsid w:val="00C25C94"/>
    <w:rsid w:val="00C262CE"/>
    <w:rsid w:val="00C2661A"/>
    <w:rsid w:val="00C26754"/>
    <w:rsid w:val="00C267C4"/>
    <w:rsid w:val="00C26A3E"/>
    <w:rsid w:val="00C26A7D"/>
    <w:rsid w:val="00C26B2B"/>
    <w:rsid w:val="00C26CEC"/>
    <w:rsid w:val="00C27276"/>
    <w:rsid w:val="00C2737C"/>
    <w:rsid w:val="00C27783"/>
    <w:rsid w:val="00C27F7C"/>
    <w:rsid w:val="00C30023"/>
    <w:rsid w:val="00C30042"/>
    <w:rsid w:val="00C302E5"/>
    <w:rsid w:val="00C304C0"/>
    <w:rsid w:val="00C30748"/>
    <w:rsid w:val="00C30793"/>
    <w:rsid w:val="00C30BF5"/>
    <w:rsid w:val="00C3156B"/>
    <w:rsid w:val="00C318AE"/>
    <w:rsid w:val="00C31923"/>
    <w:rsid w:val="00C31B2F"/>
    <w:rsid w:val="00C31BA7"/>
    <w:rsid w:val="00C31CA1"/>
    <w:rsid w:val="00C31CAD"/>
    <w:rsid w:val="00C32905"/>
    <w:rsid w:val="00C3292A"/>
    <w:rsid w:val="00C32A59"/>
    <w:rsid w:val="00C32D91"/>
    <w:rsid w:val="00C32E33"/>
    <w:rsid w:val="00C33201"/>
    <w:rsid w:val="00C3321E"/>
    <w:rsid w:val="00C333CE"/>
    <w:rsid w:val="00C333DC"/>
    <w:rsid w:val="00C33614"/>
    <w:rsid w:val="00C336E6"/>
    <w:rsid w:val="00C33770"/>
    <w:rsid w:val="00C33905"/>
    <w:rsid w:val="00C33C2B"/>
    <w:rsid w:val="00C34093"/>
    <w:rsid w:val="00C34139"/>
    <w:rsid w:val="00C3421E"/>
    <w:rsid w:val="00C34441"/>
    <w:rsid w:val="00C34570"/>
    <w:rsid w:val="00C345E6"/>
    <w:rsid w:val="00C34677"/>
    <w:rsid w:val="00C348D8"/>
    <w:rsid w:val="00C34C14"/>
    <w:rsid w:val="00C34E71"/>
    <w:rsid w:val="00C3506F"/>
    <w:rsid w:val="00C3534F"/>
    <w:rsid w:val="00C355CD"/>
    <w:rsid w:val="00C3586D"/>
    <w:rsid w:val="00C3589F"/>
    <w:rsid w:val="00C35989"/>
    <w:rsid w:val="00C35A91"/>
    <w:rsid w:val="00C35B4C"/>
    <w:rsid w:val="00C36199"/>
    <w:rsid w:val="00C36578"/>
    <w:rsid w:val="00C367E9"/>
    <w:rsid w:val="00C369F9"/>
    <w:rsid w:val="00C36B5A"/>
    <w:rsid w:val="00C370DF"/>
    <w:rsid w:val="00C37115"/>
    <w:rsid w:val="00C372B2"/>
    <w:rsid w:val="00C3730C"/>
    <w:rsid w:val="00C37521"/>
    <w:rsid w:val="00C377B5"/>
    <w:rsid w:val="00C3790C"/>
    <w:rsid w:val="00C379AA"/>
    <w:rsid w:val="00C379EC"/>
    <w:rsid w:val="00C37AD8"/>
    <w:rsid w:val="00C37B9D"/>
    <w:rsid w:val="00C40218"/>
    <w:rsid w:val="00C40315"/>
    <w:rsid w:val="00C40580"/>
    <w:rsid w:val="00C40833"/>
    <w:rsid w:val="00C40E6C"/>
    <w:rsid w:val="00C40F1A"/>
    <w:rsid w:val="00C411D3"/>
    <w:rsid w:val="00C419ED"/>
    <w:rsid w:val="00C41CC6"/>
    <w:rsid w:val="00C41D8F"/>
    <w:rsid w:val="00C41E3D"/>
    <w:rsid w:val="00C41E7A"/>
    <w:rsid w:val="00C4226E"/>
    <w:rsid w:val="00C4235F"/>
    <w:rsid w:val="00C424EF"/>
    <w:rsid w:val="00C426ED"/>
    <w:rsid w:val="00C42705"/>
    <w:rsid w:val="00C427DD"/>
    <w:rsid w:val="00C42A45"/>
    <w:rsid w:val="00C42BE6"/>
    <w:rsid w:val="00C43146"/>
    <w:rsid w:val="00C4315A"/>
    <w:rsid w:val="00C431FD"/>
    <w:rsid w:val="00C432F0"/>
    <w:rsid w:val="00C434F6"/>
    <w:rsid w:val="00C43C98"/>
    <w:rsid w:val="00C44798"/>
    <w:rsid w:val="00C449E9"/>
    <w:rsid w:val="00C44AF7"/>
    <w:rsid w:val="00C44CA2"/>
    <w:rsid w:val="00C44DC8"/>
    <w:rsid w:val="00C44DD0"/>
    <w:rsid w:val="00C44E75"/>
    <w:rsid w:val="00C44F73"/>
    <w:rsid w:val="00C453B9"/>
    <w:rsid w:val="00C453D5"/>
    <w:rsid w:val="00C45A79"/>
    <w:rsid w:val="00C45E39"/>
    <w:rsid w:val="00C45F76"/>
    <w:rsid w:val="00C4615F"/>
    <w:rsid w:val="00C46403"/>
    <w:rsid w:val="00C46B50"/>
    <w:rsid w:val="00C46CF4"/>
    <w:rsid w:val="00C46EA3"/>
    <w:rsid w:val="00C47102"/>
    <w:rsid w:val="00C472B1"/>
    <w:rsid w:val="00C478DA"/>
    <w:rsid w:val="00C47B1F"/>
    <w:rsid w:val="00C47B3E"/>
    <w:rsid w:val="00C47C78"/>
    <w:rsid w:val="00C47C90"/>
    <w:rsid w:val="00C502FE"/>
    <w:rsid w:val="00C5038D"/>
    <w:rsid w:val="00C5049B"/>
    <w:rsid w:val="00C509CD"/>
    <w:rsid w:val="00C50A53"/>
    <w:rsid w:val="00C50BD8"/>
    <w:rsid w:val="00C50E92"/>
    <w:rsid w:val="00C50FC2"/>
    <w:rsid w:val="00C510F6"/>
    <w:rsid w:val="00C511EE"/>
    <w:rsid w:val="00C51680"/>
    <w:rsid w:val="00C517B8"/>
    <w:rsid w:val="00C51A69"/>
    <w:rsid w:val="00C51FA9"/>
    <w:rsid w:val="00C52215"/>
    <w:rsid w:val="00C522BA"/>
    <w:rsid w:val="00C52674"/>
    <w:rsid w:val="00C526F1"/>
    <w:rsid w:val="00C52A33"/>
    <w:rsid w:val="00C530F9"/>
    <w:rsid w:val="00C53324"/>
    <w:rsid w:val="00C5349D"/>
    <w:rsid w:val="00C5371F"/>
    <w:rsid w:val="00C5373B"/>
    <w:rsid w:val="00C53D2D"/>
    <w:rsid w:val="00C54019"/>
    <w:rsid w:val="00C54C70"/>
    <w:rsid w:val="00C55C2C"/>
    <w:rsid w:val="00C55CCC"/>
    <w:rsid w:val="00C55E47"/>
    <w:rsid w:val="00C56326"/>
    <w:rsid w:val="00C563FA"/>
    <w:rsid w:val="00C567FC"/>
    <w:rsid w:val="00C56A2A"/>
    <w:rsid w:val="00C56E78"/>
    <w:rsid w:val="00C56EFF"/>
    <w:rsid w:val="00C57220"/>
    <w:rsid w:val="00C57569"/>
    <w:rsid w:val="00C57DF1"/>
    <w:rsid w:val="00C57E14"/>
    <w:rsid w:val="00C57E72"/>
    <w:rsid w:val="00C57F6E"/>
    <w:rsid w:val="00C60043"/>
    <w:rsid w:val="00C608BD"/>
    <w:rsid w:val="00C60977"/>
    <w:rsid w:val="00C60A71"/>
    <w:rsid w:val="00C60DF2"/>
    <w:rsid w:val="00C60E40"/>
    <w:rsid w:val="00C60F27"/>
    <w:rsid w:val="00C61273"/>
    <w:rsid w:val="00C61488"/>
    <w:rsid w:val="00C619E6"/>
    <w:rsid w:val="00C61B64"/>
    <w:rsid w:val="00C6206D"/>
    <w:rsid w:val="00C6208D"/>
    <w:rsid w:val="00C6222B"/>
    <w:rsid w:val="00C62259"/>
    <w:rsid w:val="00C6242A"/>
    <w:rsid w:val="00C62572"/>
    <w:rsid w:val="00C6259D"/>
    <w:rsid w:val="00C6285A"/>
    <w:rsid w:val="00C636CA"/>
    <w:rsid w:val="00C63C32"/>
    <w:rsid w:val="00C63D20"/>
    <w:rsid w:val="00C63D58"/>
    <w:rsid w:val="00C6426E"/>
    <w:rsid w:val="00C64279"/>
    <w:rsid w:val="00C6439F"/>
    <w:rsid w:val="00C6447C"/>
    <w:rsid w:val="00C644C6"/>
    <w:rsid w:val="00C647FA"/>
    <w:rsid w:val="00C64C75"/>
    <w:rsid w:val="00C65115"/>
    <w:rsid w:val="00C65A99"/>
    <w:rsid w:val="00C65FBF"/>
    <w:rsid w:val="00C66145"/>
    <w:rsid w:val="00C66193"/>
    <w:rsid w:val="00C66519"/>
    <w:rsid w:val="00C66586"/>
    <w:rsid w:val="00C66885"/>
    <w:rsid w:val="00C6690E"/>
    <w:rsid w:val="00C66B70"/>
    <w:rsid w:val="00C66D2F"/>
    <w:rsid w:val="00C67290"/>
    <w:rsid w:val="00C67799"/>
    <w:rsid w:val="00C6786C"/>
    <w:rsid w:val="00C678E8"/>
    <w:rsid w:val="00C67ABB"/>
    <w:rsid w:val="00C7012A"/>
    <w:rsid w:val="00C7048F"/>
    <w:rsid w:val="00C706F3"/>
    <w:rsid w:val="00C70C8A"/>
    <w:rsid w:val="00C70D87"/>
    <w:rsid w:val="00C71155"/>
    <w:rsid w:val="00C712DB"/>
    <w:rsid w:val="00C713D5"/>
    <w:rsid w:val="00C715F4"/>
    <w:rsid w:val="00C716A5"/>
    <w:rsid w:val="00C719E9"/>
    <w:rsid w:val="00C71B76"/>
    <w:rsid w:val="00C71EC0"/>
    <w:rsid w:val="00C720C1"/>
    <w:rsid w:val="00C72149"/>
    <w:rsid w:val="00C72155"/>
    <w:rsid w:val="00C72222"/>
    <w:rsid w:val="00C7237D"/>
    <w:rsid w:val="00C727A0"/>
    <w:rsid w:val="00C72998"/>
    <w:rsid w:val="00C739AA"/>
    <w:rsid w:val="00C73B23"/>
    <w:rsid w:val="00C74037"/>
    <w:rsid w:val="00C740A0"/>
    <w:rsid w:val="00C74395"/>
    <w:rsid w:val="00C74824"/>
    <w:rsid w:val="00C74DDE"/>
    <w:rsid w:val="00C751EA"/>
    <w:rsid w:val="00C7536B"/>
    <w:rsid w:val="00C7542A"/>
    <w:rsid w:val="00C75868"/>
    <w:rsid w:val="00C75BF4"/>
    <w:rsid w:val="00C75DCB"/>
    <w:rsid w:val="00C75E28"/>
    <w:rsid w:val="00C764D0"/>
    <w:rsid w:val="00C76815"/>
    <w:rsid w:val="00C76BC7"/>
    <w:rsid w:val="00C76CE9"/>
    <w:rsid w:val="00C77105"/>
    <w:rsid w:val="00C7724B"/>
    <w:rsid w:val="00C773EF"/>
    <w:rsid w:val="00C777FD"/>
    <w:rsid w:val="00C77DA1"/>
    <w:rsid w:val="00C8034B"/>
    <w:rsid w:val="00C808EC"/>
    <w:rsid w:val="00C8090F"/>
    <w:rsid w:val="00C809BD"/>
    <w:rsid w:val="00C80A33"/>
    <w:rsid w:val="00C80A5F"/>
    <w:rsid w:val="00C80E2D"/>
    <w:rsid w:val="00C8121D"/>
    <w:rsid w:val="00C8150B"/>
    <w:rsid w:val="00C8164F"/>
    <w:rsid w:val="00C81925"/>
    <w:rsid w:val="00C81C3C"/>
    <w:rsid w:val="00C81FC2"/>
    <w:rsid w:val="00C8236C"/>
    <w:rsid w:val="00C8243F"/>
    <w:rsid w:val="00C824C9"/>
    <w:rsid w:val="00C82696"/>
    <w:rsid w:val="00C827F2"/>
    <w:rsid w:val="00C82DC3"/>
    <w:rsid w:val="00C83043"/>
    <w:rsid w:val="00C83B6E"/>
    <w:rsid w:val="00C83E09"/>
    <w:rsid w:val="00C84161"/>
    <w:rsid w:val="00C842B1"/>
    <w:rsid w:val="00C84985"/>
    <w:rsid w:val="00C84AB2"/>
    <w:rsid w:val="00C84D3D"/>
    <w:rsid w:val="00C84EC6"/>
    <w:rsid w:val="00C84F8F"/>
    <w:rsid w:val="00C85220"/>
    <w:rsid w:val="00C8561C"/>
    <w:rsid w:val="00C85725"/>
    <w:rsid w:val="00C85C38"/>
    <w:rsid w:val="00C861BF"/>
    <w:rsid w:val="00C86687"/>
    <w:rsid w:val="00C86696"/>
    <w:rsid w:val="00C86BE6"/>
    <w:rsid w:val="00C87696"/>
    <w:rsid w:val="00C87C8C"/>
    <w:rsid w:val="00C87D84"/>
    <w:rsid w:val="00C87F32"/>
    <w:rsid w:val="00C902CF"/>
    <w:rsid w:val="00C908A0"/>
    <w:rsid w:val="00C90923"/>
    <w:rsid w:val="00C90C1F"/>
    <w:rsid w:val="00C914EA"/>
    <w:rsid w:val="00C91D9F"/>
    <w:rsid w:val="00C921E9"/>
    <w:rsid w:val="00C922D5"/>
    <w:rsid w:val="00C9251C"/>
    <w:rsid w:val="00C925CB"/>
    <w:rsid w:val="00C928E4"/>
    <w:rsid w:val="00C92E85"/>
    <w:rsid w:val="00C92F67"/>
    <w:rsid w:val="00C92FA9"/>
    <w:rsid w:val="00C932C4"/>
    <w:rsid w:val="00C93316"/>
    <w:rsid w:val="00C93839"/>
    <w:rsid w:val="00C93872"/>
    <w:rsid w:val="00C93879"/>
    <w:rsid w:val="00C938EA"/>
    <w:rsid w:val="00C939D4"/>
    <w:rsid w:val="00C93AC6"/>
    <w:rsid w:val="00C94496"/>
    <w:rsid w:val="00C94517"/>
    <w:rsid w:val="00C9493C"/>
    <w:rsid w:val="00C94AC0"/>
    <w:rsid w:val="00C95056"/>
    <w:rsid w:val="00C95116"/>
    <w:rsid w:val="00C95137"/>
    <w:rsid w:val="00C95222"/>
    <w:rsid w:val="00C952C8"/>
    <w:rsid w:val="00C955C7"/>
    <w:rsid w:val="00C95686"/>
    <w:rsid w:val="00C9592F"/>
    <w:rsid w:val="00C95A5C"/>
    <w:rsid w:val="00C95F2D"/>
    <w:rsid w:val="00C96451"/>
    <w:rsid w:val="00C966FE"/>
    <w:rsid w:val="00C9693B"/>
    <w:rsid w:val="00C969FB"/>
    <w:rsid w:val="00C96B80"/>
    <w:rsid w:val="00C975CC"/>
    <w:rsid w:val="00C97653"/>
    <w:rsid w:val="00C97CDE"/>
    <w:rsid w:val="00C97CE7"/>
    <w:rsid w:val="00C97F38"/>
    <w:rsid w:val="00C97FB0"/>
    <w:rsid w:val="00CA0094"/>
    <w:rsid w:val="00CA05DA"/>
    <w:rsid w:val="00CA09AB"/>
    <w:rsid w:val="00CA09F4"/>
    <w:rsid w:val="00CA0D93"/>
    <w:rsid w:val="00CA1040"/>
    <w:rsid w:val="00CA12EA"/>
    <w:rsid w:val="00CA13CA"/>
    <w:rsid w:val="00CA15E1"/>
    <w:rsid w:val="00CA164C"/>
    <w:rsid w:val="00CA1EAE"/>
    <w:rsid w:val="00CA22F9"/>
    <w:rsid w:val="00CA26FA"/>
    <w:rsid w:val="00CA2B01"/>
    <w:rsid w:val="00CA2C1B"/>
    <w:rsid w:val="00CA3271"/>
    <w:rsid w:val="00CA3652"/>
    <w:rsid w:val="00CA36BB"/>
    <w:rsid w:val="00CA37A5"/>
    <w:rsid w:val="00CA3BD5"/>
    <w:rsid w:val="00CA3EAE"/>
    <w:rsid w:val="00CA3FEF"/>
    <w:rsid w:val="00CA426A"/>
    <w:rsid w:val="00CA461B"/>
    <w:rsid w:val="00CA47EC"/>
    <w:rsid w:val="00CA4A1B"/>
    <w:rsid w:val="00CA4DDD"/>
    <w:rsid w:val="00CA5195"/>
    <w:rsid w:val="00CA5276"/>
    <w:rsid w:val="00CA5781"/>
    <w:rsid w:val="00CA5B54"/>
    <w:rsid w:val="00CA6053"/>
    <w:rsid w:val="00CA60C7"/>
    <w:rsid w:val="00CA62B6"/>
    <w:rsid w:val="00CA64B6"/>
    <w:rsid w:val="00CA6503"/>
    <w:rsid w:val="00CA6777"/>
    <w:rsid w:val="00CA6963"/>
    <w:rsid w:val="00CA6C5D"/>
    <w:rsid w:val="00CA6E24"/>
    <w:rsid w:val="00CA72CD"/>
    <w:rsid w:val="00CA74C8"/>
    <w:rsid w:val="00CA7717"/>
    <w:rsid w:val="00CA7760"/>
    <w:rsid w:val="00CA793A"/>
    <w:rsid w:val="00CA7A86"/>
    <w:rsid w:val="00CA7C93"/>
    <w:rsid w:val="00CA7E15"/>
    <w:rsid w:val="00CB0165"/>
    <w:rsid w:val="00CB0320"/>
    <w:rsid w:val="00CB08D4"/>
    <w:rsid w:val="00CB0B5F"/>
    <w:rsid w:val="00CB10B5"/>
    <w:rsid w:val="00CB10C9"/>
    <w:rsid w:val="00CB10CC"/>
    <w:rsid w:val="00CB11F6"/>
    <w:rsid w:val="00CB1277"/>
    <w:rsid w:val="00CB17DD"/>
    <w:rsid w:val="00CB182B"/>
    <w:rsid w:val="00CB1A28"/>
    <w:rsid w:val="00CB23E7"/>
    <w:rsid w:val="00CB27AF"/>
    <w:rsid w:val="00CB27C6"/>
    <w:rsid w:val="00CB2CFA"/>
    <w:rsid w:val="00CB2F72"/>
    <w:rsid w:val="00CB31BA"/>
    <w:rsid w:val="00CB364D"/>
    <w:rsid w:val="00CB3813"/>
    <w:rsid w:val="00CB3B36"/>
    <w:rsid w:val="00CB3FB7"/>
    <w:rsid w:val="00CB3FEE"/>
    <w:rsid w:val="00CB406D"/>
    <w:rsid w:val="00CB44ED"/>
    <w:rsid w:val="00CB4626"/>
    <w:rsid w:val="00CB4941"/>
    <w:rsid w:val="00CB4B83"/>
    <w:rsid w:val="00CB4D3E"/>
    <w:rsid w:val="00CB50CC"/>
    <w:rsid w:val="00CB532D"/>
    <w:rsid w:val="00CB5B90"/>
    <w:rsid w:val="00CB5DC2"/>
    <w:rsid w:val="00CB5F29"/>
    <w:rsid w:val="00CB612F"/>
    <w:rsid w:val="00CB6252"/>
    <w:rsid w:val="00CB6466"/>
    <w:rsid w:val="00CB64A1"/>
    <w:rsid w:val="00CB6789"/>
    <w:rsid w:val="00CB6B85"/>
    <w:rsid w:val="00CB6BCD"/>
    <w:rsid w:val="00CB6D12"/>
    <w:rsid w:val="00CB6EC4"/>
    <w:rsid w:val="00CB7446"/>
    <w:rsid w:val="00CB7451"/>
    <w:rsid w:val="00CB75A2"/>
    <w:rsid w:val="00CB7866"/>
    <w:rsid w:val="00CB78D2"/>
    <w:rsid w:val="00CB7C4B"/>
    <w:rsid w:val="00CB7C5F"/>
    <w:rsid w:val="00CC07C4"/>
    <w:rsid w:val="00CC0ABC"/>
    <w:rsid w:val="00CC0C72"/>
    <w:rsid w:val="00CC0CF0"/>
    <w:rsid w:val="00CC0E6D"/>
    <w:rsid w:val="00CC1470"/>
    <w:rsid w:val="00CC1B05"/>
    <w:rsid w:val="00CC1B2C"/>
    <w:rsid w:val="00CC1BD3"/>
    <w:rsid w:val="00CC21BC"/>
    <w:rsid w:val="00CC2275"/>
    <w:rsid w:val="00CC2646"/>
    <w:rsid w:val="00CC2695"/>
    <w:rsid w:val="00CC2C9F"/>
    <w:rsid w:val="00CC2D37"/>
    <w:rsid w:val="00CC2D64"/>
    <w:rsid w:val="00CC2DF5"/>
    <w:rsid w:val="00CC3116"/>
    <w:rsid w:val="00CC31D1"/>
    <w:rsid w:val="00CC3326"/>
    <w:rsid w:val="00CC368A"/>
    <w:rsid w:val="00CC3931"/>
    <w:rsid w:val="00CC39C5"/>
    <w:rsid w:val="00CC3B19"/>
    <w:rsid w:val="00CC3B2C"/>
    <w:rsid w:val="00CC3BDB"/>
    <w:rsid w:val="00CC3BDF"/>
    <w:rsid w:val="00CC433C"/>
    <w:rsid w:val="00CC44BC"/>
    <w:rsid w:val="00CC4577"/>
    <w:rsid w:val="00CC4773"/>
    <w:rsid w:val="00CC4A0D"/>
    <w:rsid w:val="00CC4ACB"/>
    <w:rsid w:val="00CC4DBF"/>
    <w:rsid w:val="00CC5110"/>
    <w:rsid w:val="00CC522B"/>
    <w:rsid w:val="00CC54DA"/>
    <w:rsid w:val="00CC59D9"/>
    <w:rsid w:val="00CC5BA4"/>
    <w:rsid w:val="00CC5CE4"/>
    <w:rsid w:val="00CC5DA7"/>
    <w:rsid w:val="00CC5E14"/>
    <w:rsid w:val="00CC63F7"/>
    <w:rsid w:val="00CC6917"/>
    <w:rsid w:val="00CC6E61"/>
    <w:rsid w:val="00CC7442"/>
    <w:rsid w:val="00CC7637"/>
    <w:rsid w:val="00CC7688"/>
    <w:rsid w:val="00CC7743"/>
    <w:rsid w:val="00CC7933"/>
    <w:rsid w:val="00CC7AD8"/>
    <w:rsid w:val="00CC7D00"/>
    <w:rsid w:val="00CC7DF1"/>
    <w:rsid w:val="00CD0312"/>
    <w:rsid w:val="00CD0594"/>
    <w:rsid w:val="00CD06C2"/>
    <w:rsid w:val="00CD06CE"/>
    <w:rsid w:val="00CD0758"/>
    <w:rsid w:val="00CD085C"/>
    <w:rsid w:val="00CD0D07"/>
    <w:rsid w:val="00CD0FC4"/>
    <w:rsid w:val="00CD152C"/>
    <w:rsid w:val="00CD199D"/>
    <w:rsid w:val="00CD1B25"/>
    <w:rsid w:val="00CD1E3B"/>
    <w:rsid w:val="00CD1E5B"/>
    <w:rsid w:val="00CD2087"/>
    <w:rsid w:val="00CD223D"/>
    <w:rsid w:val="00CD250F"/>
    <w:rsid w:val="00CD2542"/>
    <w:rsid w:val="00CD2B32"/>
    <w:rsid w:val="00CD30FF"/>
    <w:rsid w:val="00CD367A"/>
    <w:rsid w:val="00CD36B9"/>
    <w:rsid w:val="00CD40E1"/>
    <w:rsid w:val="00CD4A81"/>
    <w:rsid w:val="00CD4B74"/>
    <w:rsid w:val="00CD4FCD"/>
    <w:rsid w:val="00CD5686"/>
    <w:rsid w:val="00CD5826"/>
    <w:rsid w:val="00CD597D"/>
    <w:rsid w:val="00CD6057"/>
    <w:rsid w:val="00CD6695"/>
    <w:rsid w:val="00CD6C61"/>
    <w:rsid w:val="00CD708F"/>
    <w:rsid w:val="00CD7319"/>
    <w:rsid w:val="00CD765A"/>
    <w:rsid w:val="00CD7914"/>
    <w:rsid w:val="00CD7B5E"/>
    <w:rsid w:val="00CD7C68"/>
    <w:rsid w:val="00CE03FC"/>
    <w:rsid w:val="00CE0572"/>
    <w:rsid w:val="00CE05EB"/>
    <w:rsid w:val="00CE0F49"/>
    <w:rsid w:val="00CE0FB6"/>
    <w:rsid w:val="00CE10BD"/>
    <w:rsid w:val="00CE129D"/>
    <w:rsid w:val="00CE1EE6"/>
    <w:rsid w:val="00CE1F4A"/>
    <w:rsid w:val="00CE2179"/>
    <w:rsid w:val="00CE23AC"/>
    <w:rsid w:val="00CE2446"/>
    <w:rsid w:val="00CE25D0"/>
    <w:rsid w:val="00CE2ED9"/>
    <w:rsid w:val="00CE30C7"/>
    <w:rsid w:val="00CE32F0"/>
    <w:rsid w:val="00CE331B"/>
    <w:rsid w:val="00CE3356"/>
    <w:rsid w:val="00CE342D"/>
    <w:rsid w:val="00CE39FF"/>
    <w:rsid w:val="00CE3A6C"/>
    <w:rsid w:val="00CE3EBF"/>
    <w:rsid w:val="00CE4419"/>
    <w:rsid w:val="00CE44D2"/>
    <w:rsid w:val="00CE5010"/>
    <w:rsid w:val="00CE502F"/>
    <w:rsid w:val="00CE505A"/>
    <w:rsid w:val="00CE5249"/>
    <w:rsid w:val="00CE548D"/>
    <w:rsid w:val="00CE5AC6"/>
    <w:rsid w:val="00CE5C40"/>
    <w:rsid w:val="00CE5C9A"/>
    <w:rsid w:val="00CE6016"/>
    <w:rsid w:val="00CE6D93"/>
    <w:rsid w:val="00CE6DD9"/>
    <w:rsid w:val="00CE7909"/>
    <w:rsid w:val="00CE7E42"/>
    <w:rsid w:val="00CF003B"/>
    <w:rsid w:val="00CF01AA"/>
    <w:rsid w:val="00CF05DF"/>
    <w:rsid w:val="00CF06D3"/>
    <w:rsid w:val="00CF0815"/>
    <w:rsid w:val="00CF08B6"/>
    <w:rsid w:val="00CF0B30"/>
    <w:rsid w:val="00CF10D6"/>
    <w:rsid w:val="00CF16DB"/>
    <w:rsid w:val="00CF19BE"/>
    <w:rsid w:val="00CF1E39"/>
    <w:rsid w:val="00CF1E3A"/>
    <w:rsid w:val="00CF1EAA"/>
    <w:rsid w:val="00CF2271"/>
    <w:rsid w:val="00CF23ED"/>
    <w:rsid w:val="00CF2513"/>
    <w:rsid w:val="00CF255D"/>
    <w:rsid w:val="00CF2824"/>
    <w:rsid w:val="00CF2A71"/>
    <w:rsid w:val="00CF2D4C"/>
    <w:rsid w:val="00CF3398"/>
    <w:rsid w:val="00CF3604"/>
    <w:rsid w:val="00CF364E"/>
    <w:rsid w:val="00CF36D2"/>
    <w:rsid w:val="00CF3AA0"/>
    <w:rsid w:val="00CF3B09"/>
    <w:rsid w:val="00CF3DED"/>
    <w:rsid w:val="00CF3F94"/>
    <w:rsid w:val="00CF4000"/>
    <w:rsid w:val="00CF40C1"/>
    <w:rsid w:val="00CF40E5"/>
    <w:rsid w:val="00CF41C6"/>
    <w:rsid w:val="00CF47FA"/>
    <w:rsid w:val="00CF4BE6"/>
    <w:rsid w:val="00CF4C53"/>
    <w:rsid w:val="00CF505B"/>
    <w:rsid w:val="00CF509A"/>
    <w:rsid w:val="00CF50CF"/>
    <w:rsid w:val="00CF51B0"/>
    <w:rsid w:val="00CF5260"/>
    <w:rsid w:val="00CF5618"/>
    <w:rsid w:val="00CF567E"/>
    <w:rsid w:val="00CF58F2"/>
    <w:rsid w:val="00CF5BB4"/>
    <w:rsid w:val="00CF6018"/>
    <w:rsid w:val="00CF6206"/>
    <w:rsid w:val="00CF62C9"/>
    <w:rsid w:val="00CF6402"/>
    <w:rsid w:val="00CF6563"/>
    <w:rsid w:val="00CF6A29"/>
    <w:rsid w:val="00CF6AC3"/>
    <w:rsid w:val="00CF6B0F"/>
    <w:rsid w:val="00CF6BBD"/>
    <w:rsid w:val="00CF6DB2"/>
    <w:rsid w:val="00CF6EFA"/>
    <w:rsid w:val="00CF6F56"/>
    <w:rsid w:val="00CF7612"/>
    <w:rsid w:val="00CF7804"/>
    <w:rsid w:val="00D00C80"/>
    <w:rsid w:val="00D010C4"/>
    <w:rsid w:val="00D01523"/>
    <w:rsid w:val="00D01747"/>
    <w:rsid w:val="00D018B9"/>
    <w:rsid w:val="00D019A7"/>
    <w:rsid w:val="00D01B4F"/>
    <w:rsid w:val="00D01E76"/>
    <w:rsid w:val="00D01F0B"/>
    <w:rsid w:val="00D01F15"/>
    <w:rsid w:val="00D023D5"/>
    <w:rsid w:val="00D0242E"/>
    <w:rsid w:val="00D0247B"/>
    <w:rsid w:val="00D028D7"/>
    <w:rsid w:val="00D02988"/>
    <w:rsid w:val="00D02B1F"/>
    <w:rsid w:val="00D02B7D"/>
    <w:rsid w:val="00D02C33"/>
    <w:rsid w:val="00D032C0"/>
    <w:rsid w:val="00D03342"/>
    <w:rsid w:val="00D03343"/>
    <w:rsid w:val="00D03367"/>
    <w:rsid w:val="00D034EE"/>
    <w:rsid w:val="00D035A7"/>
    <w:rsid w:val="00D03803"/>
    <w:rsid w:val="00D041B5"/>
    <w:rsid w:val="00D04386"/>
    <w:rsid w:val="00D043FC"/>
    <w:rsid w:val="00D04AD4"/>
    <w:rsid w:val="00D05971"/>
    <w:rsid w:val="00D05CC3"/>
    <w:rsid w:val="00D05D90"/>
    <w:rsid w:val="00D06019"/>
    <w:rsid w:val="00D0606E"/>
    <w:rsid w:val="00D060AA"/>
    <w:rsid w:val="00D066B6"/>
    <w:rsid w:val="00D0692D"/>
    <w:rsid w:val="00D06DD0"/>
    <w:rsid w:val="00D06E66"/>
    <w:rsid w:val="00D06ECA"/>
    <w:rsid w:val="00D0712F"/>
    <w:rsid w:val="00D07577"/>
    <w:rsid w:val="00D07791"/>
    <w:rsid w:val="00D077B7"/>
    <w:rsid w:val="00D07A38"/>
    <w:rsid w:val="00D100E8"/>
    <w:rsid w:val="00D10D16"/>
    <w:rsid w:val="00D11685"/>
    <w:rsid w:val="00D11688"/>
    <w:rsid w:val="00D1170E"/>
    <w:rsid w:val="00D11755"/>
    <w:rsid w:val="00D11BED"/>
    <w:rsid w:val="00D11D0A"/>
    <w:rsid w:val="00D11ECD"/>
    <w:rsid w:val="00D11FCA"/>
    <w:rsid w:val="00D123D5"/>
    <w:rsid w:val="00D127D4"/>
    <w:rsid w:val="00D1292C"/>
    <w:rsid w:val="00D12992"/>
    <w:rsid w:val="00D12B5D"/>
    <w:rsid w:val="00D12CDC"/>
    <w:rsid w:val="00D12DF9"/>
    <w:rsid w:val="00D12FED"/>
    <w:rsid w:val="00D1323D"/>
    <w:rsid w:val="00D135B8"/>
    <w:rsid w:val="00D13956"/>
    <w:rsid w:val="00D14620"/>
    <w:rsid w:val="00D147F4"/>
    <w:rsid w:val="00D14928"/>
    <w:rsid w:val="00D14D6D"/>
    <w:rsid w:val="00D14FEE"/>
    <w:rsid w:val="00D15038"/>
    <w:rsid w:val="00D15383"/>
    <w:rsid w:val="00D15446"/>
    <w:rsid w:val="00D15578"/>
    <w:rsid w:val="00D15625"/>
    <w:rsid w:val="00D158EA"/>
    <w:rsid w:val="00D15C72"/>
    <w:rsid w:val="00D15CBC"/>
    <w:rsid w:val="00D15F0A"/>
    <w:rsid w:val="00D16252"/>
    <w:rsid w:val="00D169EE"/>
    <w:rsid w:val="00D169F5"/>
    <w:rsid w:val="00D16E7F"/>
    <w:rsid w:val="00D17060"/>
    <w:rsid w:val="00D17172"/>
    <w:rsid w:val="00D173CF"/>
    <w:rsid w:val="00D17418"/>
    <w:rsid w:val="00D177F0"/>
    <w:rsid w:val="00D17AB6"/>
    <w:rsid w:val="00D17BB4"/>
    <w:rsid w:val="00D17DE4"/>
    <w:rsid w:val="00D200BB"/>
    <w:rsid w:val="00D2039F"/>
    <w:rsid w:val="00D208B5"/>
    <w:rsid w:val="00D20908"/>
    <w:rsid w:val="00D20D0B"/>
    <w:rsid w:val="00D20E8D"/>
    <w:rsid w:val="00D20F86"/>
    <w:rsid w:val="00D211CD"/>
    <w:rsid w:val="00D21274"/>
    <w:rsid w:val="00D21567"/>
    <w:rsid w:val="00D21604"/>
    <w:rsid w:val="00D21969"/>
    <w:rsid w:val="00D21AF2"/>
    <w:rsid w:val="00D21B98"/>
    <w:rsid w:val="00D21D40"/>
    <w:rsid w:val="00D220BA"/>
    <w:rsid w:val="00D220CA"/>
    <w:rsid w:val="00D22161"/>
    <w:rsid w:val="00D2248A"/>
    <w:rsid w:val="00D2250A"/>
    <w:rsid w:val="00D227BE"/>
    <w:rsid w:val="00D22A83"/>
    <w:rsid w:val="00D22B28"/>
    <w:rsid w:val="00D22CC5"/>
    <w:rsid w:val="00D22D9A"/>
    <w:rsid w:val="00D231A4"/>
    <w:rsid w:val="00D2345E"/>
    <w:rsid w:val="00D2355F"/>
    <w:rsid w:val="00D23589"/>
    <w:rsid w:val="00D239EE"/>
    <w:rsid w:val="00D23C10"/>
    <w:rsid w:val="00D23C2E"/>
    <w:rsid w:val="00D23C6D"/>
    <w:rsid w:val="00D2403A"/>
    <w:rsid w:val="00D24A0B"/>
    <w:rsid w:val="00D24C8E"/>
    <w:rsid w:val="00D252E4"/>
    <w:rsid w:val="00D25C42"/>
    <w:rsid w:val="00D25F59"/>
    <w:rsid w:val="00D262B8"/>
    <w:rsid w:val="00D26441"/>
    <w:rsid w:val="00D26523"/>
    <w:rsid w:val="00D267F7"/>
    <w:rsid w:val="00D26CCA"/>
    <w:rsid w:val="00D26F03"/>
    <w:rsid w:val="00D272FA"/>
    <w:rsid w:val="00D27C35"/>
    <w:rsid w:val="00D27D07"/>
    <w:rsid w:val="00D30064"/>
    <w:rsid w:val="00D3032E"/>
    <w:rsid w:val="00D30375"/>
    <w:rsid w:val="00D3050B"/>
    <w:rsid w:val="00D30D22"/>
    <w:rsid w:val="00D30F15"/>
    <w:rsid w:val="00D31247"/>
    <w:rsid w:val="00D31F5E"/>
    <w:rsid w:val="00D3217C"/>
    <w:rsid w:val="00D3225F"/>
    <w:rsid w:val="00D32284"/>
    <w:rsid w:val="00D323AA"/>
    <w:rsid w:val="00D3240B"/>
    <w:rsid w:val="00D32562"/>
    <w:rsid w:val="00D3280B"/>
    <w:rsid w:val="00D3285F"/>
    <w:rsid w:val="00D32A67"/>
    <w:rsid w:val="00D32D53"/>
    <w:rsid w:val="00D32FA1"/>
    <w:rsid w:val="00D33307"/>
    <w:rsid w:val="00D3348D"/>
    <w:rsid w:val="00D3372B"/>
    <w:rsid w:val="00D33872"/>
    <w:rsid w:val="00D33BDE"/>
    <w:rsid w:val="00D33BF1"/>
    <w:rsid w:val="00D33FFF"/>
    <w:rsid w:val="00D34514"/>
    <w:rsid w:val="00D3480A"/>
    <w:rsid w:val="00D35605"/>
    <w:rsid w:val="00D35796"/>
    <w:rsid w:val="00D357E8"/>
    <w:rsid w:val="00D35D46"/>
    <w:rsid w:val="00D35E9B"/>
    <w:rsid w:val="00D3686E"/>
    <w:rsid w:val="00D374DD"/>
    <w:rsid w:val="00D37530"/>
    <w:rsid w:val="00D375E9"/>
    <w:rsid w:val="00D3794C"/>
    <w:rsid w:val="00D40154"/>
    <w:rsid w:val="00D406C7"/>
    <w:rsid w:val="00D4094C"/>
    <w:rsid w:val="00D40BE0"/>
    <w:rsid w:val="00D41032"/>
    <w:rsid w:val="00D41510"/>
    <w:rsid w:val="00D4157D"/>
    <w:rsid w:val="00D416D8"/>
    <w:rsid w:val="00D41A55"/>
    <w:rsid w:val="00D41ADE"/>
    <w:rsid w:val="00D41C61"/>
    <w:rsid w:val="00D41CDC"/>
    <w:rsid w:val="00D425A3"/>
    <w:rsid w:val="00D42632"/>
    <w:rsid w:val="00D4273B"/>
    <w:rsid w:val="00D42A61"/>
    <w:rsid w:val="00D42AE7"/>
    <w:rsid w:val="00D42B03"/>
    <w:rsid w:val="00D42E28"/>
    <w:rsid w:val="00D4340C"/>
    <w:rsid w:val="00D4374C"/>
    <w:rsid w:val="00D43FB3"/>
    <w:rsid w:val="00D442CC"/>
    <w:rsid w:val="00D44445"/>
    <w:rsid w:val="00D44645"/>
    <w:rsid w:val="00D44999"/>
    <w:rsid w:val="00D44DB6"/>
    <w:rsid w:val="00D45184"/>
    <w:rsid w:val="00D45237"/>
    <w:rsid w:val="00D45429"/>
    <w:rsid w:val="00D45E64"/>
    <w:rsid w:val="00D461EF"/>
    <w:rsid w:val="00D464CF"/>
    <w:rsid w:val="00D4652F"/>
    <w:rsid w:val="00D46769"/>
    <w:rsid w:val="00D467B5"/>
    <w:rsid w:val="00D46FE7"/>
    <w:rsid w:val="00D47166"/>
    <w:rsid w:val="00D47344"/>
    <w:rsid w:val="00D47466"/>
    <w:rsid w:val="00D47CED"/>
    <w:rsid w:val="00D47F45"/>
    <w:rsid w:val="00D47FC5"/>
    <w:rsid w:val="00D50FA5"/>
    <w:rsid w:val="00D51041"/>
    <w:rsid w:val="00D514FA"/>
    <w:rsid w:val="00D51AAC"/>
    <w:rsid w:val="00D51CD6"/>
    <w:rsid w:val="00D51CF1"/>
    <w:rsid w:val="00D51DBB"/>
    <w:rsid w:val="00D52364"/>
    <w:rsid w:val="00D52536"/>
    <w:rsid w:val="00D5265E"/>
    <w:rsid w:val="00D52F7C"/>
    <w:rsid w:val="00D53314"/>
    <w:rsid w:val="00D534B3"/>
    <w:rsid w:val="00D538B7"/>
    <w:rsid w:val="00D53960"/>
    <w:rsid w:val="00D53B9A"/>
    <w:rsid w:val="00D53EB8"/>
    <w:rsid w:val="00D53F77"/>
    <w:rsid w:val="00D53FF8"/>
    <w:rsid w:val="00D543A9"/>
    <w:rsid w:val="00D544B9"/>
    <w:rsid w:val="00D546F9"/>
    <w:rsid w:val="00D54D7F"/>
    <w:rsid w:val="00D54DF3"/>
    <w:rsid w:val="00D54EFA"/>
    <w:rsid w:val="00D54F01"/>
    <w:rsid w:val="00D552FA"/>
    <w:rsid w:val="00D557F6"/>
    <w:rsid w:val="00D55A15"/>
    <w:rsid w:val="00D56034"/>
    <w:rsid w:val="00D56386"/>
    <w:rsid w:val="00D565A7"/>
    <w:rsid w:val="00D5679E"/>
    <w:rsid w:val="00D56996"/>
    <w:rsid w:val="00D56D07"/>
    <w:rsid w:val="00D57020"/>
    <w:rsid w:val="00D57184"/>
    <w:rsid w:val="00D572B3"/>
    <w:rsid w:val="00D57524"/>
    <w:rsid w:val="00D57C53"/>
    <w:rsid w:val="00D60417"/>
    <w:rsid w:val="00D606C6"/>
    <w:rsid w:val="00D60A2E"/>
    <w:rsid w:val="00D60A38"/>
    <w:rsid w:val="00D60F87"/>
    <w:rsid w:val="00D61313"/>
    <w:rsid w:val="00D6147A"/>
    <w:rsid w:val="00D6169A"/>
    <w:rsid w:val="00D61933"/>
    <w:rsid w:val="00D619A7"/>
    <w:rsid w:val="00D61D47"/>
    <w:rsid w:val="00D61DA8"/>
    <w:rsid w:val="00D61F0E"/>
    <w:rsid w:val="00D62442"/>
    <w:rsid w:val="00D62645"/>
    <w:rsid w:val="00D635E6"/>
    <w:rsid w:val="00D635FE"/>
    <w:rsid w:val="00D63731"/>
    <w:rsid w:val="00D6395D"/>
    <w:rsid w:val="00D639CF"/>
    <w:rsid w:val="00D63EAF"/>
    <w:rsid w:val="00D63F01"/>
    <w:rsid w:val="00D641A8"/>
    <w:rsid w:val="00D6436C"/>
    <w:rsid w:val="00D64377"/>
    <w:rsid w:val="00D6457B"/>
    <w:rsid w:val="00D647F9"/>
    <w:rsid w:val="00D64A61"/>
    <w:rsid w:val="00D65095"/>
    <w:rsid w:val="00D651C9"/>
    <w:rsid w:val="00D656DF"/>
    <w:rsid w:val="00D6592B"/>
    <w:rsid w:val="00D65AAC"/>
    <w:rsid w:val="00D65C77"/>
    <w:rsid w:val="00D65CBE"/>
    <w:rsid w:val="00D65D89"/>
    <w:rsid w:val="00D66819"/>
    <w:rsid w:val="00D66A51"/>
    <w:rsid w:val="00D66A9E"/>
    <w:rsid w:val="00D66B83"/>
    <w:rsid w:val="00D66D64"/>
    <w:rsid w:val="00D670A9"/>
    <w:rsid w:val="00D6713B"/>
    <w:rsid w:val="00D67229"/>
    <w:rsid w:val="00D678A1"/>
    <w:rsid w:val="00D679AF"/>
    <w:rsid w:val="00D679D5"/>
    <w:rsid w:val="00D67DDE"/>
    <w:rsid w:val="00D70293"/>
    <w:rsid w:val="00D70630"/>
    <w:rsid w:val="00D70859"/>
    <w:rsid w:val="00D70CE6"/>
    <w:rsid w:val="00D70D36"/>
    <w:rsid w:val="00D71137"/>
    <w:rsid w:val="00D712ED"/>
    <w:rsid w:val="00D7174E"/>
    <w:rsid w:val="00D71C57"/>
    <w:rsid w:val="00D72324"/>
    <w:rsid w:val="00D725F3"/>
    <w:rsid w:val="00D72643"/>
    <w:rsid w:val="00D7277A"/>
    <w:rsid w:val="00D72823"/>
    <w:rsid w:val="00D72D87"/>
    <w:rsid w:val="00D7317B"/>
    <w:rsid w:val="00D73666"/>
    <w:rsid w:val="00D73C06"/>
    <w:rsid w:val="00D73D69"/>
    <w:rsid w:val="00D73FE6"/>
    <w:rsid w:val="00D743B0"/>
    <w:rsid w:val="00D747E0"/>
    <w:rsid w:val="00D74EB2"/>
    <w:rsid w:val="00D74EFA"/>
    <w:rsid w:val="00D75049"/>
    <w:rsid w:val="00D75115"/>
    <w:rsid w:val="00D7538F"/>
    <w:rsid w:val="00D75429"/>
    <w:rsid w:val="00D7564C"/>
    <w:rsid w:val="00D7599A"/>
    <w:rsid w:val="00D75BD8"/>
    <w:rsid w:val="00D75FA4"/>
    <w:rsid w:val="00D76230"/>
    <w:rsid w:val="00D76880"/>
    <w:rsid w:val="00D76A0C"/>
    <w:rsid w:val="00D76C69"/>
    <w:rsid w:val="00D77103"/>
    <w:rsid w:val="00D775B5"/>
    <w:rsid w:val="00D778B7"/>
    <w:rsid w:val="00D779BF"/>
    <w:rsid w:val="00D77A24"/>
    <w:rsid w:val="00D77D53"/>
    <w:rsid w:val="00D77DF0"/>
    <w:rsid w:val="00D80347"/>
    <w:rsid w:val="00D807AF"/>
    <w:rsid w:val="00D80A0C"/>
    <w:rsid w:val="00D80EB1"/>
    <w:rsid w:val="00D810CC"/>
    <w:rsid w:val="00D81692"/>
    <w:rsid w:val="00D81A48"/>
    <w:rsid w:val="00D82942"/>
    <w:rsid w:val="00D82C36"/>
    <w:rsid w:val="00D82F18"/>
    <w:rsid w:val="00D83053"/>
    <w:rsid w:val="00D83059"/>
    <w:rsid w:val="00D830D3"/>
    <w:rsid w:val="00D838ED"/>
    <w:rsid w:val="00D83A98"/>
    <w:rsid w:val="00D83CAC"/>
    <w:rsid w:val="00D844FB"/>
    <w:rsid w:val="00D84572"/>
    <w:rsid w:val="00D84776"/>
    <w:rsid w:val="00D848C3"/>
    <w:rsid w:val="00D858C2"/>
    <w:rsid w:val="00D85A5D"/>
    <w:rsid w:val="00D85B3A"/>
    <w:rsid w:val="00D8632A"/>
    <w:rsid w:val="00D864EC"/>
    <w:rsid w:val="00D8695D"/>
    <w:rsid w:val="00D871B9"/>
    <w:rsid w:val="00D8730A"/>
    <w:rsid w:val="00D87483"/>
    <w:rsid w:val="00D87C4A"/>
    <w:rsid w:val="00D90171"/>
    <w:rsid w:val="00D903C8"/>
    <w:rsid w:val="00D9049A"/>
    <w:rsid w:val="00D907C5"/>
    <w:rsid w:val="00D9084A"/>
    <w:rsid w:val="00D90AF5"/>
    <w:rsid w:val="00D90DDF"/>
    <w:rsid w:val="00D90F18"/>
    <w:rsid w:val="00D9101F"/>
    <w:rsid w:val="00D9118A"/>
    <w:rsid w:val="00D915B0"/>
    <w:rsid w:val="00D916B1"/>
    <w:rsid w:val="00D91F43"/>
    <w:rsid w:val="00D922AA"/>
    <w:rsid w:val="00D922F6"/>
    <w:rsid w:val="00D92302"/>
    <w:rsid w:val="00D924B6"/>
    <w:rsid w:val="00D924F4"/>
    <w:rsid w:val="00D925E5"/>
    <w:rsid w:val="00D92891"/>
    <w:rsid w:val="00D92C02"/>
    <w:rsid w:val="00D92D75"/>
    <w:rsid w:val="00D93282"/>
    <w:rsid w:val="00D93829"/>
    <w:rsid w:val="00D93E0F"/>
    <w:rsid w:val="00D946D6"/>
    <w:rsid w:val="00D94840"/>
    <w:rsid w:val="00D9493F"/>
    <w:rsid w:val="00D94B55"/>
    <w:rsid w:val="00D94BD0"/>
    <w:rsid w:val="00D94F3C"/>
    <w:rsid w:val="00D94FCF"/>
    <w:rsid w:val="00D95542"/>
    <w:rsid w:val="00D9575D"/>
    <w:rsid w:val="00D95ABD"/>
    <w:rsid w:val="00D96481"/>
    <w:rsid w:val="00D965CB"/>
    <w:rsid w:val="00D966E3"/>
    <w:rsid w:val="00D96D71"/>
    <w:rsid w:val="00D972A2"/>
    <w:rsid w:val="00D97526"/>
    <w:rsid w:val="00D976AA"/>
    <w:rsid w:val="00D97846"/>
    <w:rsid w:val="00D97E7E"/>
    <w:rsid w:val="00DA0297"/>
    <w:rsid w:val="00DA02C8"/>
    <w:rsid w:val="00DA05CF"/>
    <w:rsid w:val="00DA06C7"/>
    <w:rsid w:val="00DA0828"/>
    <w:rsid w:val="00DA08AF"/>
    <w:rsid w:val="00DA0A43"/>
    <w:rsid w:val="00DA0D81"/>
    <w:rsid w:val="00DA106F"/>
    <w:rsid w:val="00DA12DA"/>
    <w:rsid w:val="00DA1308"/>
    <w:rsid w:val="00DA14CF"/>
    <w:rsid w:val="00DA1740"/>
    <w:rsid w:val="00DA1CC3"/>
    <w:rsid w:val="00DA23F3"/>
    <w:rsid w:val="00DA271A"/>
    <w:rsid w:val="00DA2F4D"/>
    <w:rsid w:val="00DA3A07"/>
    <w:rsid w:val="00DA3AB9"/>
    <w:rsid w:val="00DA3B67"/>
    <w:rsid w:val="00DA411C"/>
    <w:rsid w:val="00DA4310"/>
    <w:rsid w:val="00DA433B"/>
    <w:rsid w:val="00DA4677"/>
    <w:rsid w:val="00DA46AC"/>
    <w:rsid w:val="00DA521A"/>
    <w:rsid w:val="00DA54BD"/>
    <w:rsid w:val="00DA56E2"/>
    <w:rsid w:val="00DA5814"/>
    <w:rsid w:val="00DA582C"/>
    <w:rsid w:val="00DA5CDE"/>
    <w:rsid w:val="00DA6FED"/>
    <w:rsid w:val="00DA733E"/>
    <w:rsid w:val="00DA73D5"/>
    <w:rsid w:val="00DA75A8"/>
    <w:rsid w:val="00DA7725"/>
    <w:rsid w:val="00DA78D9"/>
    <w:rsid w:val="00DA7A85"/>
    <w:rsid w:val="00DB024F"/>
    <w:rsid w:val="00DB0D29"/>
    <w:rsid w:val="00DB12BA"/>
    <w:rsid w:val="00DB168F"/>
    <w:rsid w:val="00DB16F7"/>
    <w:rsid w:val="00DB1FA3"/>
    <w:rsid w:val="00DB20D9"/>
    <w:rsid w:val="00DB2163"/>
    <w:rsid w:val="00DB2181"/>
    <w:rsid w:val="00DB2378"/>
    <w:rsid w:val="00DB23DC"/>
    <w:rsid w:val="00DB25AD"/>
    <w:rsid w:val="00DB26E7"/>
    <w:rsid w:val="00DB2802"/>
    <w:rsid w:val="00DB2D17"/>
    <w:rsid w:val="00DB2EFE"/>
    <w:rsid w:val="00DB2F96"/>
    <w:rsid w:val="00DB3367"/>
    <w:rsid w:val="00DB345A"/>
    <w:rsid w:val="00DB36A5"/>
    <w:rsid w:val="00DB3F4C"/>
    <w:rsid w:val="00DB4079"/>
    <w:rsid w:val="00DB41AD"/>
    <w:rsid w:val="00DB4657"/>
    <w:rsid w:val="00DB4725"/>
    <w:rsid w:val="00DB4B71"/>
    <w:rsid w:val="00DB4CD1"/>
    <w:rsid w:val="00DB4D24"/>
    <w:rsid w:val="00DB4DBD"/>
    <w:rsid w:val="00DB4E6C"/>
    <w:rsid w:val="00DB4ECE"/>
    <w:rsid w:val="00DB4FF9"/>
    <w:rsid w:val="00DB5529"/>
    <w:rsid w:val="00DB5627"/>
    <w:rsid w:val="00DB5633"/>
    <w:rsid w:val="00DB58BE"/>
    <w:rsid w:val="00DB5A11"/>
    <w:rsid w:val="00DB5F60"/>
    <w:rsid w:val="00DB5FFF"/>
    <w:rsid w:val="00DB62E8"/>
    <w:rsid w:val="00DB6409"/>
    <w:rsid w:val="00DB66BF"/>
    <w:rsid w:val="00DB683D"/>
    <w:rsid w:val="00DB7550"/>
    <w:rsid w:val="00DB75BF"/>
    <w:rsid w:val="00DB7622"/>
    <w:rsid w:val="00DB7662"/>
    <w:rsid w:val="00DB777B"/>
    <w:rsid w:val="00DB7963"/>
    <w:rsid w:val="00DB79E9"/>
    <w:rsid w:val="00DB7A0E"/>
    <w:rsid w:val="00DB7A2D"/>
    <w:rsid w:val="00DC0381"/>
    <w:rsid w:val="00DC10DF"/>
    <w:rsid w:val="00DC12A6"/>
    <w:rsid w:val="00DC1412"/>
    <w:rsid w:val="00DC1724"/>
    <w:rsid w:val="00DC1A2D"/>
    <w:rsid w:val="00DC1F5B"/>
    <w:rsid w:val="00DC200B"/>
    <w:rsid w:val="00DC2339"/>
    <w:rsid w:val="00DC23DC"/>
    <w:rsid w:val="00DC24E2"/>
    <w:rsid w:val="00DC2662"/>
    <w:rsid w:val="00DC27C1"/>
    <w:rsid w:val="00DC27F8"/>
    <w:rsid w:val="00DC2939"/>
    <w:rsid w:val="00DC2B1E"/>
    <w:rsid w:val="00DC2DB7"/>
    <w:rsid w:val="00DC313F"/>
    <w:rsid w:val="00DC32D1"/>
    <w:rsid w:val="00DC350B"/>
    <w:rsid w:val="00DC361F"/>
    <w:rsid w:val="00DC3637"/>
    <w:rsid w:val="00DC36F9"/>
    <w:rsid w:val="00DC3952"/>
    <w:rsid w:val="00DC3B38"/>
    <w:rsid w:val="00DC3B74"/>
    <w:rsid w:val="00DC3ED2"/>
    <w:rsid w:val="00DC3EEC"/>
    <w:rsid w:val="00DC40EF"/>
    <w:rsid w:val="00DC450D"/>
    <w:rsid w:val="00DC4A54"/>
    <w:rsid w:val="00DC5104"/>
    <w:rsid w:val="00DC5D79"/>
    <w:rsid w:val="00DC65E0"/>
    <w:rsid w:val="00DC68F4"/>
    <w:rsid w:val="00DC69F1"/>
    <w:rsid w:val="00DC6DFB"/>
    <w:rsid w:val="00DC6FE2"/>
    <w:rsid w:val="00DC70DE"/>
    <w:rsid w:val="00DC731E"/>
    <w:rsid w:val="00DC74C7"/>
    <w:rsid w:val="00DD0C81"/>
    <w:rsid w:val="00DD0D37"/>
    <w:rsid w:val="00DD0F0A"/>
    <w:rsid w:val="00DD0F93"/>
    <w:rsid w:val="00DD1112"/>
    <w:rsid w:val="00DD1143"/>
    <w:rsid w:val="00DD1369"/>
    <w:rsid w:val="00DD1435"/>
    <w:rsid w:val="00DD15A3"/>
    <w:rsid w:val="00DD16A5"/>
    <w:rsid w:val="00DD1A16"/>
    <w:rsid w:val="00DD1AA2"/>
    <w:rsid w:val="00DD1E63"/>
    <w:rsid w:val="00DD201C"/>
    <w:rsid w:val="00DD207B"/>
    <w:rsid w:val="00DD2234"/>
    <w:rsid w:val="00DD232C"/>
    <w:rsid w:val="00DD258F"/>
    <w:rsid w:val="00DD2615"/>
    <w:rsid w:val="00DD280E"/>
    <w:rsid w:val="00DD2E1D"/>
    <w:rsid w:val="00DD2E28"/>
    <w:rsid w:val="00DD308F"/>
    <w:rsid w:val="00DD378B"/>
    <w:rsid w:val="00DD3A90"/>
    <w:rsid w:val="00DD3B0E"/>
    <w:rsid w:val="00DD3DE9"/>
    <w:rsid w:val="00DD410B"/>
    <w:rsid w:val="00DD41C6"/>
    <w:rsid w:val="00DD4358"/>
    <w:rsid w:val="00DD4365"/>
    <w:rsid w:val="00DD4560"/>
    <w:rsid w:val="00DD45BB"/>
    <w:rsid w:val="00DD4B33"/>
    <w:rsid w:val="00DD4D4B"/>
    <w:rsid w:val="00DD4E28"/>
    <w:rsid w:val="00DD5151"/>
    <w:rsid w:val="00DD5854"/>
    <w:rsid w:val="00DD593C"/>
    <w:rsid w:val="00DD5BBC"/>
    <w:rsid w:val="00DD5F2C"/>
    <w:rsid w:val="00DD60EA"/>
    <w:rsid w:val="00DD6466"/>
    <w:rsid w:val="00DD6472"/>
    <w:rsid w:val="00DD69A2"/>
    <w:rsid w:val="00DD6B6D"/>
    <w:rsid w:val="00DD6F6C"/>
    <w:rsid w:val="00DE0208"/>
    <w:rsid w:val="00DE05AC"/>
    <w:rsid w:val="00DE0AE1"/>
    <w:rsid w:val="00DE0B5A"/>
    <w:rsid w:val="00DE0DC3"/>
    <w:rsid w:val="00DE111B"/>
    <w:rsid w:val="00DE11D9"/>
    <w:rsid w:val="00DE152F"/>
    <w:rsid w:val="00DE16E7"/>
    <w:rsid w:val="00DE18F4"/>
    <w:rsid w:val="00DE1D8B"/>
    <w:rsid w:val="00DE22A5"/>
    <w:rsid w:val="00DE2794"/>
    <w:rsid w:val="00DE27EC"/>
    <w:rsid w:val="00DE2A54"/>
    <w:rsid w:val="00DE2A6B"/>
    <w:rsid w:val="00DE2A7C"/>
    <w:rsid w:val="00DE2DA9"/>
    <w:rsid w:val="00DE2FCD"/>
    <w:rsid w:val="00DE2FDB"/>
    <w:rsid w:val="00DE3033"/>
    <w:rsid w:val="00DE31D8"/>
    <w:rsid w:val="00DE36E8"/>
    <w:rsid w:val="00DE38D9"/>
    <w:rsid w:val="00DE3B3D"/>
    <w:rsid w:val="00DE3D0A"/>
    <w:rsid w:val="00DE4211"/>
    <w:rsid w:val="00DE451A"/>
    <w:rsid w:val="00DE46F9"/>
    <w:rsid w:val="00DE474B"/>
    <w:rsid w:val="00DE482A"/>
    <w:rsid w:val="00DE496F"/>
    <w:rsid w:val="00DE4BB9"/>
    <w:rsid w:val="00DE4EC5"/>
    <w:rsid w:val="00DE527A"/>
    <w:rsid w:val="00DE5A71"/>
    <w:rsid w:val="00DE608C"/>
    <w:rsid w:val="00DE6731"/>
    <w:rsid w:val="00DE6867"/>
    <w:rsid w:val="00DE6988"/>
    <w:rsid w:val="00DE6EB1"/>
    <w:rsid w:val="00DE71CF"/>
    <w:rsid w:val="00DE738B"/>
    <w:rsid w:val="00DE7A25"/>
    <w:rsid w:val="00DE7CA4"/>
    <w:rsid w:val="00DE7EFD"/>
    <w:rsid w:val="00DF014A"/>
    <w:rsid w:val="00DF0407"/>
    <w:rsid w:val="00DF093E"/>
    <w:rsid w:val="00DF10DB"/>
    <w:rsid w:val="00DF12CE"/>
    <w:rsid w:val="00DF1569"/>
    <w:rsid w:val="00DF1834"/>
    <w:rsid w:val="00DF1853"/>
    <w:rsid w:val="00DF1B2D"/>
    <w:rsid w:val="00DF1BF7"/>
    <w:rsid w:val="00DF1DD0"/>
    <w:rsid w:val="00DF1E76"/>
    <w:rsid w:val="00DF1F4F"/>
    <w:rsid w:val="00DF1FA4"/>
    <w:rsid w:val="00DF2D32"/>
    <w:rsid w:val="00DF3388"/>
    <w:rsid w:val="00DF369D"/>
    <w:rsid w:val="00DF3968"/>
    <w:rsid w:val="00DF3A2E"/>
    <w:rsid w:val="00DF3B25"/>
    <w:rsid w:val="00DF40D1"/>
    <w:rsid w:val="00DF43C2"/>
    <w:rsid w:val="00DF49F5"/>
    <w:rsid w:val="00DF4EC1"/>
    <w:rsid w:val="00DF51D6"/>
    <w:rsid w:val="00DF52DD"/>
    <w:rsid w:val="00DF567D"/>
    <w:rsid w:val="00DF57E9"/>
    <w:rsid w:val="00DF5890"/>
    <w:rsid w:val="00DF599A"/>
    <w:rsid w:val="00DF5E9C"/>
    <w:rsid w:val="00DF5EE5"/>
    <w:rsid w:val="00DF6054"/>
    <w:rsid w:val="00DF609F"/>
    <w:rsid w:val="00DF6140"/>
    <w:rsid w:val="00DF651C"/>
    <w:rsid w:val="00DF654E"/>
    <w:rsid w:val="00DF68D6"/>
    <w:rsid w:val="00DF6A3C"/>
    <w:rsid w:val="00DF72BA"/>
    <w:rsid w:val="00DF750C"/>
    <w:rsid w:val="00DF7686"/>
    <w:rsid w:val="00DF7E5C"/>
    <w:rsid w:val="00E00395"/>
    <w:rsid w:val="00E0063E"/>
    <w:rsid w:val="00E007FA"/>
    <w:rsid w:val="00E00A22"/>
    <w:rsid w:val="00E0103C"/>
    <w:rsid w:val="00E0142E"/>
    <w:rsid w:val="00E0143D"/>
    <w:rsid w:val="00E01447"/>
    <w:rsid w:val="00E0147E"/>
    <w:rsid w:val="00E015E5"/>
    <w:rsid w:val="00E01D53"/>
    <w:rsid w:val="00E01E8F"/>
    <w:rsid w:val="00E01F1C"/>
    <w:rsid w:val="00E01FAA"/>
    <w:rsid w:val="00E01FAF"/>
    <w:rsid w:val="00E02083"/>
    <w:rsid w:val="00E0224B"/>
    <w:rsid w:val="00E02592"/>
    <w:rsid w:val="00E02B68"/>
    <w:rsid w:val="00E02BF1"/>
    <w:rsid w:val="00E03013"/>
    <w:rsid w:val="00E03117"/>
    <w:rsid w:val="00E03824"/>
    <w:rsid w:val="00E038B9"/>
    <w:rsid w:val="00E03DE5"/>
    <w:rsid w:val="00E03DFC"/>
    <w:rsid w:val="00E04017"/>
    <w:rsid w:val="00E04178"/>
    <w:rsid w:val="00E04311"/>
    <w:rsid w:val="00E0433F"/>
    <w:rsid w:val="00E043CA"/>
    <w:rsid w:val="00E04938"/>
    <w:rsid w:val="00E04946"/>
    <w:rsid w:val="00E04DE0"/>
    <w:rsid w:val="00E05274"/>
    <w:rsid w:val="00E0532F"/>
    <w:rsid w:val="00E05919"/>
    <w:rsid w:val="00E059D6"/>
    <w:rsid w:val="00E05CE7"/>
    <w:rsid w:val="00E05D7C"/>
    <w:rsid w:val="00E06283"/>
    <w:rsid w:val="00E0649E"/>
    <w:rsid w:val="00E06A79"/>
    <w:rsid w:val="00E06A7C"/>
    <w:rsid w:val="00E06B8F"/>
    <w:rsid w:val="00E06E6D"/>
    <w:rsid w:val="00E06FEA"/>
    <w:rsid w:val="00E0729F"/>
    <w:rsid w:val="00E073B6"/>
    <w:rsid w:val="00E076F3"/>
    <w:rsid w:val="00E07DB1"/>
    <w:rsid w:val="00E07DC0"/>
    <w:rsid w:val="00E07DD8"/>
    <w:rsid w:val="00E07E31"/>
    <w:rsid w:val="00E100EC"/>
    <w:rsid w:val="00E102A2"/>
    <w:rsid w:val="00E10425"/>
    <w:rsid w:val="00E10487"/>
    <w:rsid w:val="00E1091F"/>
    <w:rsid w:val="00E10EEC"/>
    <w:rsid w:val="00E11115"/>
    <w:rsid w:val="00E11126"/>
    <w:rsid w:val="00E1121B"/>
    <w:rsid w:val="00E1123C"/>
    <w:rsid w:val="00E1127C"/>
    <w:rsid w:val="00E11C78"/>
    <w:rsid w:val="00E11D0B"/>
    <w:rsid w:val="00E11F6B"/>
    <w:rsid w:val="00E122D9"/>
    <w:rsid w:val="00E125EC"/>
    <w:rsid w:val="00E12A3D"/>
    <w:rsid w:val="00E12B3F"/>
    <w:rsid w:val="00E12D51"/>
    <w:rsid w:val="00E13120"/>
    <w:rsid w:val="00E1329C"/>
    <w:rsid w:val="00E1356D"/>
    <w:rsid w:val="00E135C9"/>
    <w:rsid w:val="00E13BC4"/>
    <w:rsid w:val="00E13BFB"/>
    <w:rsid w:val="00E148F0"/>
    <w:rsid w:val="00E14B13"/>
    <w:rsid w:val="00E1525F"/>
    <w:rsid w:val="00E15A84"/>
    <w:rsid w:val="00E15AEB"/>
    <w:rsid w:val="00E15D69"/>
    <w:rsid w:val="00E161DE"/>
    <w:rsid w:val="00E16307"/>
    <w:rsid w:val="00E168F7"/>
    <w:rsid w:val="00E16E74"/>
    <w:rsid w:val="00E17025"/>
    <w:rsid w:val="00E17043"/>
    <w:rsid w:val="00E170D4"/>
    <w:rsid w:val="00E1712B"/>
    <w:rsid w:val="00E171FB"/>
    <w:rsid w:val="00E178C5"/>
    <w:rsid w:val="00E179AA"/>
    <w:rsid w:val="00E17BE3"/>
    <w:rsid w:val="00E17DEB"/>
    <w:rsid w:val="00E2047F"/>
    <w:rsid w:val="00E20582"/>
    <w:rsid w:val="00E20F4D"/>
    <w:rsid w:val="00E212FC"/>
    <w:rsid w:val="00E2135C"/>
    <w:rsid w:val="00E21646"/>
    <w:rsid w:val="00E216EA"/>
    <w:rsid w:val="00E217B1"/>
    <w:rsid w:val="00E217EF"/>
    <w:rsid w:val="00E21A82"/>
    <w:rsid w:val="00E21AF0"/>
    <w:rsid w:val="00E21B52"/>
    <w:rsid w:val="00E21EAB"/>
    <w:rsid w:val="00E22114"/>
    <w:rsid w:val="00E22370"/>
    <w:rsid w:val="00E223D3"/>
    <w:rsid w:val="00E22496"/>
    <w:rsid w:val="00E227A7"/>
    <w:rsid w:val="00E229F5"/>
    <w:rsid w:val="00E22BE0"/>
    <w:rsid w:val="00E22CE3"/>
    <w:rsid w:val="00E2300D"/>
    <w:rsid w:val="00E230DE"/>
    <w:rsid w:val="00E2362E"/>
    <w:rsid w:val="00E23DE1"/>
    <w:rsid w:val="00E23E3F"/>
    <w:rsid w:val="00E24367"/>
    <w:rsid w:val="00E246A3"/>
    <w:rsid w:val="00E247A6"/>
    <w:rsid w:val="00E24A46"/>
    <w:rsid w:val="00E24A5A"/>
    <w:rsid w:val="00E24B47"/>
    <w:rsid w:val="00E24B81"/>
    <w:rsid w:val="00E24C95"/>
    <w:rsid w:val="00E24FEE"/>
    <w:rsid w:val="00E2503F"/>
    <w:rsid w:val="00E250D5"/>
    <w:rsid w:val="00E25624"/>
    <w:rsid w:val="00E25A42"/>
    <w:rsid w:val="00E25B25"/>
    <w:rsid w:val="00E25BAD"/>
    <w:rsid w:val="00E25C1B"/>
    <w:rsid w:val="00E2635D"/>
    <w:rsid w:val="00E265C4"/>
    <w:rsid w:val="00E26976"/>
    <w:rsid w:val="00E26F13"/>
    <w:rsid w:val="00E2779A"/>
    <w:rsid w:val="00E27B3C"/>
    <w:rsid w:val="00E27BB3"/>
    <w:rsid w:val="00E300E3"/>
    <w:rsid w:val="00E304B4"/>
    <w:rsid w:val="00E30592"/>
    <w:rsid w:val="00E3075C"/>
    <w:rsid w:val="00E30C36"/>
    <w:rsid w:val="00E31600"/>
    <w:rsid w:val="00E31C79"/>
    <w:rsid w:val="00E32015"/>
    <w:rsid w:val="00E32929"/>
    <w:rsid w:val="00E32AC4"/>
    <w:rsid w:val="00E3303C"/>
    <w:rsid w:val="00E330D6"/>
    <w:rsid w:val="00E33134"/>
    <w:rsid w:val="00E3339B"/>
    <w:rsid w:val="00E339EE"/>
    <w:rsid w:val="00E33A14"/>
    <w:rsid w:val="00E340B0"/>
    <w:rsid w:val="00E3437C"/>
    <w:rsid w:val="00E345FD"/>
    <w:rsid w:val="00E34787"/>
    <w:rsid w:val="00E347FC"/>
    <w:rsid w:val="00E34C6D"/>
    <w:rsid w:val="00E34CA0"/>
    <w:rsid w:val="00E35095"/>
    <w:rsid w:val="00E35226"/>
    <w:rsid w:val="00E352B6"/>
    <w:rsid w:val="00E35B6E"/>
    <w:rsid w:val="00E35BDD"/>
    <w:rsid w:val="00E35C8E"/>
    <w:rsid w:val="00E3627E"/>
    <w:rsid w:val="00E36A0F"/>
    <w:rsid w:val="00E36B33"/>
    <w:rsid w:val="00E36B84"/>
    <w:rsid w:val="00E36C1F"/>
    <w:rsid w:val="00E36D42"/>
    <w:rsid w:val="00E36FB0"/>
    <w:rsid w:val="00E3706B"/>
    <w:rsid w:val="00E37149"/>
    <w:rsid w:val="00E37381"/>
    <w:rsid w:val="00E3739B"/>
    <w:rsid w:val="00E373AA"/>
    <w:rsid w:val="00E377A3"/>
    <w:rsid w:val="00E37931"/>
    <w:rsid w:val="00E37B65"/>
    <w:rsid w:val="00E4075F"/>
    <w:rsid w:val="00E40D36"/>
    <w:rsid w:val="00E40E79"/>
    <w:rsid w:val="00E4111E"/>
    <w:rsid w:val="00E41303"/>
    <w:rsid w:val="00E41419"/>
    <w:rsid w:val="00E41851"/>
    <w:rsid w:val="00E41948"/>
    <w:rsid w:val="00E41B8A"/>
    <w:rsid w:val="00E42107"/>
    <w:rsid w:val="00E424A6"/>
    <w:rsid w:val="00E42581"/>
    <w:rsid w:val="00E42737"/>
    <w:rsid w:val="00E429BE"/>
    <w:rsid w:val="00E42CD7"/>
    <w:rsid w:val="00E42EC8"/>
    <w:rsid w:val="00E435C8"/>
    <w:rsid w:val="00E43A64"/>
    <w:rsid w:val="00E43D93"/>
    <w:rsid w:val="00E44207"/>
    <w:rsid w:val="00E44464"/>
    <w:rsid w:val="00E44875"/>
    <w:rsid w:val="00E44BF0"/>
    <w:rsid w:val="00E44F51"/>
    <w:rsid w:val="00E45031"/>
    <w:rsid w:val="00E45087"/>
    <w:rsid w:val="00E450BF"/>
    <w:rsid w:val="00E45527"/>
    <w:rsid w:val="00E45625"/>
    <w:rsid w:val="00E4567D"/>
    <w:rsid w:val="00E457FE"/>
    <w:rsid w:val="00E45C97"/>
    <w:rsid w:val="00E45CD4"/>
    <w:rsid w:val="00E45CD5"/>
    <w:rsid w:val="00E46238"/>
    <w:rsid w:val="00E46910"/>
    <w:rsid w:val="00E46B39"/>
    <w:rsid w:val="00E46F1D"/>
    <w:rsid w:val="00E47182"/>
    <w:rsid w:val="00E47450"/>
    <w:rsid w:val="00E47628"/>
    <w:rsid w:val="00E478C3"/>
    <w:rsid w:val="00E47A00"/>
    <w:rsid w:val="00E47B2E"/>
    <w:rsid w:val="00E47EDE"/>
    <w:rsid w:val="00E5003D"/>
    <w:rsid w:val="00E501A2"/>
    <w:rsid w:val="00E501BA"/>
    <w:rsid w:val="00E50DF9"/>
    <w:rsid w:val="00E511E8"/>
    <w:rsid w:val="00E51439"/>
    <w:rsid w:val="00E51885"/>
    <w:rsid w:val="00E51BFC"/>
    <w:rsid w:val="00E51C53"/>
    <w:rsid w:val="00E51CCC"/>
    <w:rsid w:val="00E51DD0"/>
    <w:rsid w:val="00E51F6D"/>
    <w:rsid w:val="00E5251F"/>
    <w:rsid w:val="00E5292A"/>
    <w:rsid w:val="00E52A50"/>
    <w:rsid w:val="00E52B33"/>
    <w:rsid w:val="00E52C7D"/>
    <w:rsid w:val="00E52D04"/>
    <w:rsid w:val="00E52F72"/>
    <w:rsid w:val="00E532E4"/>
    <w:rsid w:val="00E534CA"/>
    <w:rsid w:val="00E53C85"/>
    <w:rsid w:val="00E53C97"/>
    <w:rsid w:val="00E5401A"/>
    <w:rsid w:val="00E5417B"/>
    <w:rsid w:val="00E5440B"/>
    <w:rsid w:val="00E54654"/>
    <w:rsid w:val="00E546BD"/>
    <w:rsid w:val="00E54FB6"/>
    <w:rsid w:val="00E5502E"/>
    <w:rsid w:val="00E554A6"/>
    <w:rsid w:val="00E554E1"/>
    <w:rsid w:val="00E5554A"/>
    <w:rsid w:val="00E55575"/>
    <w:rsid w:val="00E557BA"/>
    <w:rsid w:val="00E557D4"/>
    <w:rsid w:val="00E55989"/>
    <w:rsid w:val="00E55B56"/>
    <w:rsid w:val="00E55DCA"/>
    <w:rsid w:val="00E5603C"/>
    <w:rsid w:val="00E560D6"/>
    <w:rsid w:val="00E568D0"/>
    <w:rsid w:val="00E5695D"/>
    <w:rsid w:val="00E573B5"/>
    <w:rsid w:val="00E57632"/>
    <w:rsid w:val="00E5775D"/>
    <w:rsid w:val="00E57B2C"/>
    <w:rsid w:val="00E57B99"/>
    <w:rsid w:val="00E57CDC"/>
    <w:rsid w:val="00E57F8C"/>
    <w:rsid w:val="00E60439"/>
    <w:rsid w:val="00E6076D"/>
    <w:rsid w:val="00E61117"/>
    <w:rsid w:val="00E61127"/>
    <w:rsid w:val="00E615DF"/>
    <w:rsid w:val="00E619DB"/>
    <w:rsid w:val="00E61D6E"/>
    <w:rsid w:val="00E62848"/>
    <w:rsid w:val="00E6295E"/>
    <w:rsid w:val="00E6298F"/>
    <w:rsid w:val="00E62BBD"/>
    <w:rsid w:val="00E62CC4"/>
    <w:rsid w:val="00E62D55"/>
    <w:rsid w:val="00E62D99"/>
    <w:rsid w:val="00E62E3F"/>
    <w:rsid w:val="00E62F31"/>
    <w:rsid w:val="00E63156"/>
    <w:rsid w:val="00E63348"/>
    <w:rsid w:val="00E63575"/>
    <w:rsid w:val="00E6363E"/>
    <w:rsid w:val="00E63E9F"/>
    <w:rsid w:val="00E63FAB"/>
    <w:rsid w:val="00E644BA"/>
    <w:rsid w:val="00E64670"/>
    <w:rsid w:val="00E64826"/>
    <w:rsid w:val="00E64DA5"/>
    <w:rsid w:val="00E64E7E"/>
    <w:rsid w:val="00E651D2"/>
    <w:rsid w:val="00E65C31"/>
    <w:rsid w:val="00E65D72"/>
    <w:rsid w:val="00E66074"/>
    <w:rsid w:val="00E666F2"/>
    <w:rsid w:val="00E66776"/>
    <w:rsid w:val="00E668BA"/>
    <w:rsid w:val="00E669E5"/>
    <w:rsid w:val="00E66D4A"/>
    <w:rsid w:val="00E671A1"/>
    <w:rsid w:val="00E67745"/>
    <w:rsid w:val="00E67A3E"/>
    <w:rsid w:val="00E67C70"/>
    <w:rsid w:val="00E67CB0"/>
    <w:rsid w:val="00E67CC1"/>
    <w:rsid w:val="00E67E81"/>
    <w:rsid w:val="00E703D5"/>
    <w:rsid w:val="00E70477"/>
    <w:rsid w:val="00E7058D"/>
    <w:rsid w:val="00E7064D"/>
    <w:rsid w:val="00E7077A"/>
    <w:rsid w:val="00E70A30"/>
    <w:rsid w:val="00E70F44"/>
    <w:rsid w:val="00E71073"/>
    <w:rsid w:val="00E71523"/>
    <w:rsid w:val="00E7164B"/>
    <w:rsid w:val="00E71828"/>
    <w:rsid w:val="00E718A6"/>
    <w:rsid w:val="00E720F7"/>
    <w:rsid w:val="00E72154"/>
    <w:rsid w:val="00E72201"/>
    <w:rsid w:val="00E722E5"/>
    <w:rsid w:val="00E7236A"/>
    <w:rsid w:val="00E7253D"/>
    <w:rsid w:val="00E726E7"/>
    <w:rsid w:val="00E727E0"/>
    <w:rsid w:val="00E72B5D"/>
    <w:rsid w:val="00E72CB5"/>
    <w:rsid w:val="00E73ABA"/>
    <w:rsid w:val="00E73DB2"/>
    <w:rsid w:val="00E73DC7"/>
    <w:rsid w:val="00E73EE4"/>
    <w:rsid w:val="00E73EE5"/>
    <w:rsid w:val="00E74049"/>
    <w:rsid w:val="00E7417B"/>
    <w:rsid w:val="00E74325"/>
    <w:rsid w:val="00E74382"/>
    <w:rsid w:val="00E74624"/>
    <w:rsid w:val="00E7468D"/>
    <w:rsid w:val="00E747BE"/>
    <w:rsid w:val="00E74D85"/>
    <w:rsid w:val="00E74F47"/>
    <w:rsid w:val="00E74FD6"/>
    <w:rsid w:val="00E75008"/>
    <w:rsid w:val="00E7502A"/>
    <w:rsid w:val="00E750D5"/>
    <w:rsid w:val="00E75DBF"/>
    <w:rsid w:val="00E75E16"/>
    <w:rsid w:val="00E75F33"/>
    <w:rsid w:val="00E764B5"/>
    <w:rsid w:val="00E768B0"/>
    <w:rsid w:val="00E76A47"/>
    <w:rsid w:val="00E76AA5"/>
    <w:rsid w:val="00E76ABF"/>
    <w:rsid w:val="00E77354"/>
    <w:rsid w:val="00E774CF"/>
    <w:rsid w:val="00E7784F"/>
    <w:rsid w:val="00E77D79"/>
    <w:rsid w:val="00E77F13"/>
    <w:rsid w:val="00E80406"/>
    <w:rsid w:val="00E805DB"/>
    <w:rsid w:val="00E8090D"/>
    <w:rsid w:val="00E80C28"/>
    <w:rsid w:val="00E80DA4"/>
    <w:rsid w:val="00E81795"/>
    <w:rsid w:val="00E82527"/>
    <w:rsid w:val="00E82530"/>
    <w:rsid w:val="00E82724"/>
    <w:rsid w:val="00E82E23"/>
    <w:rsid w:val="00E830A4"/>
    <w:rsid w:val="00E8311B"/>
    <w:rsid w:val="00E83424"/>
    <w:rsid w:val="00E83523"/>
    <w:rsid w:val="00E839C9"/>
    <w:rsid w:val="00E83BA6"/>
    <w:rsid w:val="00E83C6D"/>
    <w:rsid w:val="00E83D54"/>
    <w:rsid w:val="00E83E9D"/>
    <w:rsid w:val="00E845BB"/>
    <w:rsid w:val="00E84BEB"/>
    <w:rsid w:val="00E853FF"/>
    <w:rsid w:val="00E85E1B"/>
    <w:rsid w:val="00E85F96"/>
    <w:rsid w:val="00E85FB1"/>
    <w:rsid w:val="00E860F9"/>
    <w:rsid w:val="00E8618A"/>
    <w:rsid w:val="00E86197"/>
    <w:rsid w:val="00E861A1"/>
    <w:rsid w:val="00E8630F"/>
    <w:rsid w:val="00E86BD9"/>
    <w:rsid w:val="00E86D2D"/>
    <w:rsid w:val="00E86DF7"/>
    <w:rsid w:val="00E8731A"/>
    <w:rsid w:val="00E875A2"/>
    <w:rsid w:val="00E87CE5"/>
    <w:rsid w:val="00E87D4D"/>
    <w:rsid w:val="00E902E1"/>
    <w:rsid w:val="00E90359"/>
    <w:rsid w:val="00E904F5"/>
    <w:rsid w:val="00E905DC"/>
    <w:rsid w:val="00E907AA"/>
    <w:rsid w:val="00E90EE4"/>
    <w:rsid w:val="00E90FA1"/>
    <w:rsid w:val="00E9135C"/>
    <w:rsid w:val="00E914F8"/>
    <w:rsid w:val="00E9165C"/>
    <w:rsid w:val="00E917FA"/>
    <w:rsid w:val="00E918FE"/>
    <w:rsid w:val="00E91DF0"/>
    <w:rsid w:val="00E91F5E"/>
    <w:rsid w:val="00E922D0"/>
    <w:rsid w:val="00E923C0"/>
    <w:rsid w:val="00E924EB"/>
    <w:rsid w:val="00E92595"/>
    <w:rsid w:val="00E9272E"/>
    <w:rsid w:val="00E929B0"/>
    <w:rsid w:val="00E92BF2"/>
    <w:rsid w:val="00E93313"/>
    <w:rsid w:val="00E934CF"/>
    <w:rsid w:val="00E93B9E"/>
    <w:rsid w:val="00E93EE0"/>
    <w:rsid w:val="00E93F0C"/>
    <w:rsid w:val="00E93F4C"/>
    <w:rsid w:val="00E93F4E"/>
    <w:rsid w:val="00E94030"/>
    <w:rsid w:val="00E94380"/>
    <w:rsid w:val="00E945FF"/>
    <w:rsid w:val="00E94715"/>
    <w:rsid w:val="00E94DB9"/>
    <w:rsid w:val="00E94DE3"/>
    <w:rsid w:val="00E951C0"/>
    <w:rsid w:val="00E9524C"/>
    <w:rsid w:val="00E952F5"/>
    <w:rsid w:val="00E953FB"/>
    <w:rsid w:val="00E957A7"/>
    <w:rsid w:val="00E959BF"/>
    <w:rsid w:val="00E95C20"/>
    <w:rsid w:val="00E95D3F"/>
    <w:rsid w:val="00E963F1"/>
    <w:rsid w:val="00E96863"/>
    <w:rsid w:val="00E96D8D"/>
    <w:rsid w:val="00E96F5C"/>
    <w:rsid w:val="00E972B5"/>
    <w:rsid w:val="00E97480"/>
    <w:rsid w:val="00E975E3"/>
    <w:rsid w:val="00E97855"/>
    <w:rsid w:val="00EA00CB"/>
    <w:rsid w:val="00EA0326"/>
    <w:rsid w:val="00EA0407"/>
    <w:rsid w:val="00EA09BB"/>
    <w:rsid w:val="00EA0B15"/>
    <w:rsid w:val="00EA0B30"/>
    <w:rsid w:val="00EA0B4F"/>
    <w:rsid w:val="00EA0D90"/>
    <w:rsid w:val="00EA0DC6"/>
    <w:rsid w:val="00EA1147"/>
    <w:rsid w:val="00EA1281"/>
    <w:rsid w:val="00EA1450"/>
    <w:rsid w:val="00EA155D"/>
    <w:rsid w:val="00EA185A"/>
    <w:rsid w:val="00EA1882"/>
    <w:rsid w:val="00EA1C50"/>
    <w:rsid w:val="00EA1D2B"/>
    <w:rsid w:val="00EA1D36"/>
    <w:rsid w:val="00EA1D96"/>
    <w:rsid w:val="00EA1FE8"/>
    <w:rsid w:val="00EA212C"/>
    <w:rsid w:val="00EA2355"/>
    <w:rsid w:val="00EA24EB"/>
    <w:rsid w:val="00EA2541"/>
    <w:rsid w:val="00EA2583"/>
    <w:rsid w:val="00EA2665"/>
    <w:rsid w:val="00EA2AAF"/>
    <w:rsid w:val="00EA2BED"/>
    <w:rsid w:val="00EA31DA"/>
    <w:rsid w:val="00EA35EA"/>
    <w:rsid w:val="00EA3BE9"/>
    <w:rsid w:val="00EA41E2"/>
    <w:rsid w:val="00EA44DB"/>
    <w:rsid w:val="00EA4501"/>
    <w:rsid w:val="00EA45D8"/>
    <w:rsid w:val="00EA4BAC"/>
    <w:rsid w:val="00EA4C8E"/>
    <w:rsid w:val="00EA500E"/>
    <w:rsid w:val="00EA5193"/>
    <w:rsid w:val="00EA525D"/>
    <w:rsid w:val="00EA5570"/>
    <w:rsid w:val="00EA593D"/>
    <w:rsid w:val="00EA59DD"/>
    <w:rsid w:val="00EA6094"/>
    <w:rsid w:val="00EA6739"/>
    <w:rsid w:val="00EA6BAC"/>
    <w:rsid w:val="00EA6CF3"/>
    <w:rsid w:val="00EA6DEB"/>
    <w:rsid w:val="00EA7838"/>
    <w:rsid w:val="00EA7CE7"/>
    <w:rsid w:val="00EA7DEB"/>
    <w:rsid w:val="00EA7ECB"/>
    <w:rsid w:val="00EB00B6"/>
    <w:rsid w:val="00EB04FD"/>
    <w:rsid w:val="00EB08E0"/>
    <w:rsid w:val="00EB0A32"/>
    <w:rsid w:val="00EB1005"/>
    <w:rsid w:val="00EB1051"/>
    <w:rsid w:val="00EB12B3"/>
    <w:rsid w:val="00EB1754"/>
    <w:rsid w:val="00EB1791"/>
    <w:rsid w:val="00EB1A19"/>
    <w:rsid w:val="00EB1EE1"/>
    <w:rsid w:val="00EB221C"/>
    <w:rsid w:val="00EB2292"/>
    <w:rsid w:val="00EB235E"/>
    <w:rsid w:val="00EB2379"/>
    <w:rsid w:val="00EB2462"/>
    <w:rsid w:val="00EB28CE"/>
    <w:rsid w:val="00EB29A0"/>
    <w:rsid w:val="00EB2AE6"/>
    <w:rsid w:val="00EB2AE9"/>
    <w:rsid w:val="00EB2CEF"/>
    <w:rsid w:val="00EB3004"/>
    <w:rsid w:val="00EB3718"/>
    <w:rsid w:val="00EB3836"/>
    <w:rsid w:val="00EB3FC0"/>
    <w:rsid w:val="00EB45DA"/>
    <w:rsid w:val="00EB4674"/>
    <w:rsid w:val="00EB48F1"/>
    <w:rsid w:val="00EB4C4E"/>
    <w:rsid w:val="00EB52A6"/>
    <w:rsid w:val="00EB52AE"/>
    <w:rsid w:val="00EB54F2"/>
    <w:rsid w:val="00EB59A7"/>
    <w:rsid w:val="00EB5B67"/>
    <w:rsid w:val="00EB6057"/>
    <w:rsid w:val="00EB60AE"/>
    <w:rsid w:val="00EB6503"/>
    <w:rsid w:val="00EB6662"/>
    <w:rsid w:val="00EB6ABC"/>
    <w:rsid w:val="00EB6AFC"/>
    <w:rsid w:val="00EB764E"/>
    <w:rsid w:val="00EB7957"/>
    <w:rsid w:val="00EB7D1A"/>
    <w:rsid w:val="00EC0259"/>
    <w:rsid w:val="00EC06F1"/>
    <w:rsid w:val="00EC0F90"/>
    <w:rsid w:val="00EC1176"/>
    <w:rsid w:val="00EC1663"/>
    <w:rsid w:val="00EC1A1F"/>
    <w:rsid w:val="00EC1B7C"/>
    <w:rsid w:val="00EC1FAF"/>
    <w:rsid w:val="00EC2193"/>
    <w:rsid w:val="00EC21B5"/>
    <w:rsid w:val="00EC2556"/>
    <w:rsid w:val="00EC258D"/>
    <w:rsid w:val="00EC2F71"/>
    <w:rsid w:val="00EC3725"/>
    <w:rsid w:val="00EC3C4E"/>
    <w:rsid w:val="00EC3C7F"/>
    <w:rsid w:val="00EC40DD"/>
    <w:rsid w:val="00EC45CA"/>
    <w:rsid w:val="00EC4AE9"/>
    <w:rsid w:val="00EC4CCD"/>
    <w:rsid w:val="00EC51D5"/>
    <w:rsid w:val="00EC55A0"/>
    <w:rsid w:val="00EC55A8"/>
    <w:rsid w:val="00EC57B6"/>
    <w:rsid w:val="00EC5FC0"/>
    <w:rsid w:val="00EC6071"/>
    <w:rsid w:val="00EC61A7"/>
    <w:rsid w:val="00EC64B0"/>
    <w:rsid w:val="00EC6867"/>
    <w:rsid w:val="00EC6BEE"/>
    <w:rsid w:val="00EC70AC"/>
    <w:rsid w:val="00EC7109"/>
    <w:rsid w:val="00EC7445"/>
    <w:rsid w:val="00EC75DE"/>
    <w:rsid w:val="00EC78A3"/>
    <w:rsid w:val="00EC7B89"/>
    <w:rsid w:val="00EC7D81"/>
    <w:rsid w:val="00ED008E"/>
    <w:rsid w:val="00ED02DB"/>
    <w:rsid w:val="00ED06FC"/>
    <w:rsid w:val="00ED0AB6"/>
    <w:rsid w:val="00ED165A"/>
    <w:rsid w:val="00ED1888"/>
    <w:rsid w:val="00ED1939"/>
    <w:rsid w:val="00ED1CCC"/>
    <w:rsid w:val="00ED1FAC"/>
    <w:rsid w:val="00ED206D"/>
    <w:rsid w:val="00ED24CE"/>
    <w:rsid w:val="00ED2A20"/>
    <w:rsid w:val="00ED2DC5"/>
    <w:rsid w:val="00ED2F84"/>
    <w:rsid w:val="00ED33B3"/>
    <w:rsid w:val="00ED342A"/>
    <w:rsid w:val="00ED3527"/>
    <w:rsid w:val="00ED38B9"/>
    <w:rsid w:val="00ED3DDB"/>
    <w:rsid w:val="00ED3E84"/>
    <w:rsid w:val="00ED49F8"/>
    <w:rsid w:val="00ED4F24"/>
    <w:rsid w:val="00ED5081"/>
    <w:rsid w:val="00ED5186"/>
    <w:rsid w:val="00ED524D"/>
    <w:rsid w:val="00ED5288"/>
    <w:rsid w:val="00ED5E64"/>
    <w:rsid w:val="00ED692C"/>
    <w:rsid w:val="00ED69B7"/>
    <w:rsid w:val="00ED6DF1"/>
    <w:rsid w:val="00ED7026"/>
    <w:rsid w:val="00ED75A3"/>
    <w:rsid w:val="00ED796F"/>
    <w:rsid w:val="00ED79B3"/>
    <w:rsid w:val="00EE0177"/>
    <w:rsid w:val="00EE0245"/>
    <w:rsid w:val="00EE029C"/>
    <w:rsid w:val="00EE048E"/>
    <w:rsid w:val="00EE07C1"/>
    <w:rsid w:val="00EE09D4"/>
    <w:rsid w:val="00EE0AE4"/>
    <w:rsid w:val="00EE15CA"/>
    <w:rsid w:val="00EE1868"/>
    <w:rsid w:val="00EE1A59"/>
    <w:rsid w:val="00EE1AB5"/>
    <w:rsid w:val="00EE1D72"/>
    <w:rsid w:val="00EE1EC6"/>
    <w:rsid w:val="00EE1FE9"/>
    <w:rsid w:val="00EE2354"/>
    <w:rsid w:val="00EE2436"/>
    <w:rsid w:val="00EE2565"/>
    <w:rsid w:val="00EE2F63"/>
    <w:rsid w:val="00EE311A"/>
    <w:rsid w:val="00EE311C"/>
    <w:rsid w:val="00EE3745"/>
    <w:rsid w:val="00EE3841"/>
    <w:rsid w:val="00EE41DB"/>
    <w:rsid w:val="00EE4211"/>
    <w:rsid w:val="00EE430C"/>
    <w:rsid w:val="00EE47D8"/>
    <w:rsid w:val="00EE4913"/>
    <w:rsid w:val="00EE4A82"/>
    <w:rsid w:val="00EE4BD9"/>
    <w:rsid w:val="00EE4C25"/>
    <w:rsid w:val="00EE50CD"/>
    <w:rsid w:val="00EE578D"/>
    <w:rsid w:val="00EE5CB6"/>
    <w:rsid w:val="00EE6242"/>
    <w:rsid w:val="00EE63CB"/>
    <w:rsid w:val="00EE6429"/>
    <w:rsid w:val="00EE64F2"/>
    <w:rsid w:val="00EE650D"/>
    <w:rsid w:val="00EE689A"/>
    <w:rsid w:val="00EE690A"/>
    <w:rsid w:val="00EE69BB"/>
    <w:rsid w:val="00EE6A5F"/>
    <w:rsid w:val="00EE6DFD"/>
    <w:rsid w:val="00EE6E2B"/>
    <w:rsid w:val="00EE7355"/>
    <w:rsid w:val="00EE73BA"/>
    <w:rsid w:val="00EE765D"/>
    <w:rsid w:val="00EE7FBE"/>
    <w:rsid w:val="00EF0399"/>
    <w:rsid w:val="00EF0487"/>
    <w:rsid w:val="00EF05AF"/>
    <w:rsid w:val="00EF06D6"/>
    <w:rsid w:val="00EF0912"/>
    <w:rsid w:val="00EF0990"/>
    <w:rsid w:val="00EF0DC7"/>
    <w:rsid w:val="00EF0FEF"/>
    <w:rsid w:val="00EF18AD"/>
    <w:rsid w:val="00EF199A"/>
    <w:rsid w:val="00EF1C37"/>
    <w:rsid w:val="00EF1F71"/>
    <w:rsid w:val="00EF2346"/>
    <w:rsid w:val="00EF2473"/>
    <w:rsid w:val="00EF28F8"/>
    <w:rsid w:val="00EF334C"/>
    <w:rsid w:val="00EF3C5A"/>
    <w:rsid w:val="00EF4061"/>
    <w:rsid w:val="00EF4458"/>
    <w:rsid w:val="00EF4AAB"/>
    <w:rsid w:val="00EF4E06"/>
    <w:rsid w:val="00EF5303"/>
    <w:rsid w:val="00EF5446"/>
    <w:rsid w:val="00EF57E2"/>
    <w:rsid w:val="00EF5823"/>
    <w:rsid w:val="00EF5900"/>
    <w:rsid w:val="00EF59C3"/>
    <w:rsid w:val="00EF5A08"/>
    <w:rsid w:val="00EF5DF8"/>
    <w:rsid w:val="00EF629D"/>
    <w:rsid w:val="00EF64E4"/>
    <w:rsid w:val="00EF67CB"/>
    <w:rsid w:val="00EF6BFA"/>
    <w:rsid w:val="00EF6DC3"/>
    <w:rsid w:val="00EF6EC9"/>
    <w:rsid w:val="00EF6F46"/>
    <w:rsid w:val="00EF6FC1"/>
    <w:rsid w:val="00EF7025"/>
    <w:rsid w:val="00EF74B4"/>
    <w:rsid w:val="00EF7977"/>
    <w:rsid w:val="00EF7B21"/>
    <w:rsid w:val="00F00751"/>
    <w:rsid w:val="00F008F6"/>
    <w:rsid w:val="00F00CD2"/>
    <w:rsid w:val="00F00EB7"/>
    <w:rsid w:val="00F01538"/>
    <w:rsid w:val="00F01845"/>
    <w:rsid w:val="00F01AAA"/>
    <w:rsid w:val="00F01FCD"/>
    <w:rsid w:val="00F02079"/>
    <w:rsid w:val="00F02453"/>
    <w:rsid w:val="00F024B2"/>
    <w:rsid w:val="00F027A1"/>
    <w:rsid w:val="00F02948"/>
    <w:rsid w:val="00F02A12"/>
    <w:rsid w:val="00F02A9F"/>
    <w:rsid w:val="00F02BB0"/>
    <w:rsid w:val="00F03051"/>
    <w:rsid w:val="00F031EE"/>
    <w:rsid w:val="00F03A87"/>
    <w:rsid w:val="00F03AAD"/>
    <w:rsid w:val="00F03AD9"/>
    <w:rsid w:val="00F03B53"/>
    <w:rsid w:val="00F03D9F"/>
    <w:rsid w:val="00F040EB"/>
    <w:rsid w:val="00F042ED"/>
    <w:rsid w:val="00F0435A"/>
    <w:rsid w:val="00F04374"/>
    <w:rsid w:val="00F0442E"/>
    <w:rsid w:val="00F04849"/>
    <w:rsid w:val="00F0493C"/>
    <w:rsid w:val="00F04FFF"/>
    <w:rsid w:val="00F0559A"/>
    <w:rsid w:val="00F05EAC"/>
    <w:rsid w:val="00F065AE"/>
    <w:rsid w:val="00F06629"/>
    <w:rsid w:val="00F06EAE"/>
    <w:rsid w:val="00F06FD7"/>
    <w:rsid w:val="00F0702D"/>
    <w:rsid w:val="00F0735A"/>
    <w:rsid w:val="00F073D0"/>
    <w:rsid w:val="00F076AE"/>
    <w:rsid w:val="00F0789A"/>
    <w:rsid w:val="00F078C3"/>
    <w:rsid w:val="00F078E4"/>
    <w:rsid w:val="00F07B36"/>
    <w:rsid w:val="00F07B8A"/>
    <w:rsid w:val="00F07C61"/>
    <w:rsid w:val="00F07D66"/>
    <w:rsid w:val="00F103FE"/>
    <w:rsid w:val="00F104AD"/>
    <w:rsid w:val="00F1055F"/>
    <w:rsid w:val="00F10916"/>
    <w:rsid w:val="00F10A8C"/>
    <w:rsid w:val="00F10ABE"/>
    <w:rsid w:val="00F10B8F"/>
    <w:rsid w:val="00F10DA0"/>
    <w:rsid w:val="00F1116D"/>
    <w:rsid w:val="00F111CB"/>
    <w:rsid w:val="00F11762"/>
    <w:rsid w:val="00F11E15"/>
    <w:rsid w:val="00F11FFA"/>
    <w:rsid w:val="00F12031"/>
    <w:rsid w:val="00F12348"/>
    <w:rsid w:val="00F1272E"/>
    <w:rsid w:val="00F127FD"/>
    <w:rsid w:val="00F12DAA"/>
    <w:rsid w:val="00F12FA5"/>
    <w:rsid w:val="00F1335D"/>
    <w:rsid w:val="00F1366C"/>
    <w:rsid w:val="00F136CC"/>
    <w:rsid w:val="00F136E1"/>
    <w:rsid w:val="00F136F0"/>
    <w:rsid w:val="00F13707"/>
    <w:rsid w:val="00F13D19"/>
    <w:rsid w:val="00F13EB5"/>
    <w:rsid w:val="00F140AD"/>
    <w:rsid w:val="00F14247"/>
    <w:rsid w:val="00F1447F"/>
    <w:rsid w:val="00F146E3"/>
    <w:rsid w:val="00F1470B"/>
    <w:rsid w:val="00F14A99"/>
    <w:rsid w:val="00F14F43"/>
    <w:rsid w:val="00F15047"/>
    <w:rsid w:val="00F15242"/>
    <w:rsid w:val="00F153DC"/>
    <w:rsid w:val="00F154AB"/>
    <w:rsid w:val="00F1551C"/>
    <w:rsid w:val="00F15C00"/>
    <w:rsid w:val="00F15CDF"/>
    <w:rsid w:val="00F160FF"/>
    <w:rsid w:val="00F16BE6"/>
    <w:rsid w:val="00F16C46"/>
    <w:rsid w:val="00F16C51"/>
    <w:rsid w:val="00F16E78"/>
    <w:rsid w:val="00F16F13"/>
    <w:rsid w:val="00F1728F"/>
    <w:rsid w:val="00F17A32"/>
    <w:rsid w:val="00F17C10"/>
    <w:rsid w:val="00F17D2D"/>
    <w:rsid w:val="00F203E7"/>
    <w:rsid w:val="00F20A4A"/>
    <w:rsid w:val="00F20E83"/>
    <w:rsid w:val="00F21028"/>
    <w:rsid w:val="00F210AD"/>
    <w:rsid w:val="00F212A6"/>
    <w:rsid w:val="00F21546"/>
    <w:rsid w:val="00F21779"/>
    <w:rsid w:val="00F21AA5"/>
    <w:rsid w:val="00F21AE2"/>
    <w:rsid w:val="00F22193"/>
    <w:rsid w:val="00F22241"/>
    <w:rsid w:val="00F2266E"/>
    <w:rsid w:val="00F22834"/>
    <w:rsid w:val="00F22925"/>
    <w:rsid w:val="00F22B8C"/>
    <w:rsid w:val="00F22C39"/>
    <w:rsid w:val="00F22C7A"/>
    <w:rsid w:val="00F22CA8"/>
    <w:rsid w:val="00F22F6A"/>
    <w:rsid w:val="00F234D5"/>
    <w:rsid w:val="00F239A3"/>
    <w:rsid w:val="00F23A8F"/>
    <w:rsid w:val="00F23BCF"/>
    <w:rsid w:val="00F24208"/>
    <w:rsid w:val="00F2421F"/>
    <w:rsid w:val="00F24349"/>
    <w:rsid w:val="00F243D6"/>
    <w:rsid w:val="00F24433"/>
    <w:rsid w:val="00F2447B"/>
    <w:rsid w:val="00F24507"/>
    <w:rsid w:val="00F24769"/>
    <w:rsid w:val="00F24A00"/>
    <w:rsid w:val="00F25077"/>
    <w:rsid w:val="00F258F6"/>
    <w:rsid w:val="00F25B29"/>
    <w:rsid w:val="00F25DD1"/>
    <w:rsid w:val="00F25E4D"/>
    <w:rsid w:val="00F26651"/>
    <w:rsid w:val="00F267F3"/>
    <w:rsid w:val="00F27167"/>
    <w:rsid w:val="00F27367"/>
    <w:rsid w:val="00F27687"/>
    <w:rsid w:val="00F279BE"/>
    <w:rsid w:val="00F27DF7"/>
    <w:rsid w:val="00F27E28"/>
    <w:rsid w:val="00F27EBE"/>
    <w:rsid w:val="00F3029B"/>
    <w:rsid w:val="00F30736"/>
    <w:rsid w:val="00F3089A"/>
    <w:rsid w:val="00F3127A"/>
    <w:rsid w:val="00F31289"/>
    <w:rsid w:val="00F314A9"/>
    <w:rsid w:val="00F318FB"/>
    <w:rsid w:val="00F31946"/>
    <w:rsid w:val="00F31C4C"/>
    <w:rsid w:val="00F31E43"/>
    <w:rsid w:val="00F32056"/>
    <w:rsid w:val="00F32300"/>
    <w:rsid w:val="00F3241A"/>
    <w:rsid w:val="00F32769"/>
    <w:rsid w:val="00F3296F"/>
    <w:rsid w:val="00F32B71"/>
    <w:rsid w:val="00F32B9D"/>
    <w:rsid w:val="00F32CC2"/>
    <w:rsid w:val="00F32DB9"/>
    <w:rsid w:val="00F335CF"/>
    <w:rsid w:val="00F3377B"/>
    <w:rsid w:val="00F3383E"/>
    <w:rsid w:val="00F340FA"/>
    <w:rsid w:val="00F34161"/>
    <w:rsid w:val="00F34463"/>
    <w:rsid w:val="00F344A7"/>
    <w:rsid w:val="00F344C8"/>
    <w:rsid w:val="00F347AB"/>
    <w:rsid w:val="00F34979"/>
    <w:rsid w:val="00F34AAC"/>
    <w:rsid w:val="00F34BF7"/>
    <w:rsid w:val="00F34D92"/>
    <w:rsid w:val="00F34E79"/>
    <w:rsid w:val="00F34E82"/>
    <w:rsid w:val="00F34FFC"/>
    <w:rsid w:val="00F35010"/>
    <w:rsid w:val="00F35404"/>
    <w:rsid w:val="00F35439"/>
    <w:rsid w:val="00F3559A"/>
    <w:rsid w:val="00F35678"/>
    <w:rsid w:val="00F357BA"/>
    <w:rsid w:val="00F35F30"/>
    <w:rsid w:val="00F36033"/>
    <w:rsid w:val="00F361C2"/>
    <w:rsid w:val="00F36321"/>
    <w:rsid w:val="00F3675F"/>
    <w:rsid w:val="00F36C35"/>
    <w:rsid w:val="00F3715F"/>
    <w:rsid w:val="00F375C0"/>
    <w:rsid w:val="00F375EA"/>
    <w:rsid w:val="00F40655"/>
    <w:rsid w:val="00F40981"/>
    <w:rsid w:val="00F40C0A"/>
    <w:rsid w:val="00F4157D"/>
    <w:rsid w:val="00F41773"/>
    <w:rsid w:val="00F4178C"/>
    <w:rsid w:val="00F41927"/>
    <w:rsid w:val="00F41ED1"/>
    <w:rsid w:val="00F42061"/>
    <w:rsid w:val="00F423AA"/>
    <w:rsid w:val="00F423F2"/>
    <w:rsid w:val="00F425B5"/>
    <w:rsid w:val="00F4267F"/>
    <w:rsid w:val="00F42734"/>
    <w:rsid w:val="00F429AD"/>
    <w:rsid w:val="00F42F34"/>
    <w:rsid w:val="00F4309B"/>
    <w:rsid w:val="00F4367F"/>
    <w:rsid w:val="00F43935"/>
    <w:rsid w:val="00F43BD7"/>
    <w:rsid w:val="00F440D6"/>
    <w:rsid w:val="00F440D7"/>
    <w:rsid w:val="00F44185"/>
    <w:rsid w:val="00F441D2"/>
    <w:rsid w:val="00F441D7"/>
    <w:rsid w:val="00F4451B"/>
    <w:rsid w:val="00F446B3"/>
    <w:rsid w:val="00F44A3D"/>
    <w:rsid w:val="00F44B1C"/>
    <w:rsid w:val="00F44CEE"/>
    <w:rsid w:val="00F44F98"/>
    <w:rsid w:val="00F45077"/>
    <w:rsid w:val="00F4540C"/>
    <w:rsid w:val="00F4561B"/>
    <w:rsid w:val="00F4563A"/>
    <w:rsid w:val="00F45F4A"/>
    <w:rsid w:val="00F45F81"/>
    <w:rsid w:val="00F46126"/>
    <w:rsid w:val="00F46257"/>
    <w:rsid w:val="00F46401"/>
    <w:rsid w:val="00F464B6"/>
    <w:rsid w:val="00F46986"/>
    <w:rsid w:val="00F46A99"/>
    <w:rsid w:val="00F4714A"/>
    <w:rsid w:val="00F4729F"/>
    <w:rsid w:val="00F475D8"/>
    <w:rsid w:val="00F47710"/>
    <w:rsid w:val="00F4783D"/>
    <w:rsid w:val="00F47904"/>
    <w:rsid w:val="00F47964"/>
    <w:rsid w:val="00F47BBA"/>
    <w:rsid w:val="00F47BDA"/>
    <w:rsid w:val="00F47C57"/>
    <w:rsid w:val="00F47C92"/>
    <w:rsid w:val="00F47FFE"/>
    <w:rsid w:val="00F500A0"/>
    <w:rsid w:val="00F5023B"/>
    <w:rsid w:val="00F50407"/>
    <w:rsid w:val="00F50713"/>
    <w:rsid w:val="00F5099E"/>
    <w:rsid w:val="00F50C0D"/>
    <w:rsid w:val="00F50E52"/>
    <w:rsid w:val="00F51414"/>
    <w:rsid w:val="00F51BAF"/>
    <w:rsid w:val="00F51E59"/>
    <w:rsid w:val="00F51E9A"/>
    <w:rsid w:val="00F5209E"/>
    <w:rsid w:val="00F5246E"/>
    <w:rsid w:val="00F52A2F"/>
    <w:rsid w:val="00F52D8E"/>
    <w:rsid w:val="00F52F74"/>
    <w:rsid w:val="00F531FB"/>
    <w:rsid w:val="00F53217"/>
    <w:rsid w:val="00F53380"/>
    <w:rsid w:val="00F533F3"/>
    <w:rsid w:val="00F53405"/>
    <w:rsid w:val="00F53830"/>
    <w:rsid w:val="00F53A89"/>
    <w:rsid w:val="00F53B2A"/>
    <w:rsid w:val="00F53D78"/>
    <w:rsid w:val="00F54204"/>
    <w:rsid w:val="00F543F8"/>
    <w:rsid w:val="00F54443"/>
    <w:rsid w:val="00F544A3"/>
    <w:rsid w:val="00F544F3"/>
    <w:rsid w:val="00F54658"/>
    <w:rsid w:val="00F54C87"/>
    <w:rsid w:val="00F54DBB"/>
    <w:rsid w:val="00F54E35"/>
    <w:rsid w:val="00F54FF6"/>
    <w:rsid w:val="00F55951"/>
    <w:rsid w:val="00F55E02"/>
    <w:rsid w:val="00F5603D"/>
    <w:rsid w:val="00F5620E"/>
    <w:rsid w:val="00F5635D"/>
    <w:rsid w:val="00F56A19"/>
    <w:rsid w:val="00F56B16"/>
    <w:rsid w:val="00F56B26"/>
    <w:rsid w:val="00F56CFB"/>
    <w:rsid w:val="00F56F43"/>
    <w:rsid w:val="00F57121"/>
    <w:rsid w:val="00F57545"/>
    <w:rsid w:val="00F577AF"/>
    <w:rsid w:val="00F57B7F"/>
    <w:rsid w:val="00F57CF2"/>
    <w:rsid w:val="00F602CB"/>
    <w:rsid w:val="00F604E0"/>
    <w:rsid w:val="00F6068C"/>
    <w:rsid w:val="00F60AF4"/>
    <w:rsid w:val="00F60FD7"/>
    <w:rsid w:val="00F61359"/>
    <w:rsid w:val="00F6139C"/>
    <w:rsid w:val="00F6160E"/>
    <w:rsid w:val="00F61777"/>
    <w:rsid w:val="00F61ACF"/>
    <w:rsid w:val="00F61AD0"/>
    <w:rsid w:val="00F61BFC"/>
    <w:rsid w:val="00F62114"/>
    <w:rsid w:val="00F62302"/>
    <w:rsid w:val="00F6277C"/>
    <w:rsid w:val="00F6289C"/>
    <w:rsid w:val="00F62C9D"/>
    <w:rsid w:val="00F62D07"/>
    <w:rsid w:val="00F632A6"/>
    <w:rsid w:val="00F634AA"/>
    <w:rsid w:val="00F63594"/>
    <w:rsid w:val="00F63865"/>
    <w:rsid w:val="00F63A7E"/>
    <w:rsid w:val="00F63F6A"/>
    <w:rsid w:val="00F64151"/>
    <w:rsid w:val="00F643FA"/>
    <w:rsid w:val="00F64941"/>
    <w:rsid w:val="00F64B88"/>
    <w:rsid w:val="00F64D3F"/>
    <w:rsid w:val="00F6582D"/>
    <w:rsid w:val="00F66165"/>
    <w:rsid w:val="00F66372"/>
    <w:rsid w:val="00F66A58"/>
    <w:rsid w:val="00F66E60"/>
    <w:rsid w:val="00F673C8"/>
    <w:rsid w:val="00F67485"/>
    <w:rsid w:val="00F67519"/>
    <w:rsid w:val="00F6757C"/>
    <w:rsid w:val="00F67689"/>
    <w:rsid w:val="00F67D7D"/>
    <w:rsid w:val="00F70065"/>
    <w:rsid w:val="00F7018A"/>
    <w:rsid w:val="00F70D20"/>
    <w:rsid w:val="00F70DA1"/>
    <w:rsid w:val="00F70DBA"/>
    <w:rsid w:val="00F70DCA"/>
    <w:rsid w:val="00F714B1"/>
    <w:rsid w:val="00F71619"/>
    <w:rsid w:val="00F716A6"/>
    <w:rsid w:val="00F7185D"/>
    <w:rsid w:val="00F718D9"/>
    <w:rsid w:val="00F71CB7"/>
    <w:rsid w:val="00F71E42"/>
    <w:rsid w:val="00F71F1C"/>
    <w:rsid w:val="00F71F8D"/>
    <w:rsid w:val="00F72FDF"/>
    <w:rsid w:val="00F73268"/>
    <w:rsid w:val="00F734B8"/>
    <w:rsid w:val="00F74147"/>
    <w:rsid w:val="00F741CC"/>
    <w:rsid w:val="00F747B5"/>
    <w:rsid w:val="00F748C0"/>
    <w:rsid w:val="00F74AB4"/>
    <w:rsid w:val="00F74C12"/>
    <w:rsid w:val="00F74DCD"/>
    <w:rsid w:val="00F74F85"/>
    <w:rsid w:val="00F751BB"/>
    <w:rsid w:val="00F75241"/>
    <w:rsid w:val="00F755CF"/>
    <w:rsid w:val="00F7570D"/>
    <w:rsid w:val="00F75A7E"/>
    <w:rsid w:val="00F75CFC"/>
    <w:rsid w:val="00F75D08"/>
    <w:rsid w:val="00F7642C"/>
    <w:rsid w:val="00F76680"/>
    <w:rsid w:val="00F76C3E"/>
    <w:rsid w:val="00F76E1C"/>
    <w:rsid w:val="00F76E93"/>
    <w:rsid w:val="00F7730E"/>
    <w:rsid w:val="00F77588"/>
    <w:rsid w:val="00F779C7"/>
    <w:rsid w:val="00F77B02"/>
    <w:rsid w:val="00F77B67"/>
    <w:rsid w:val="00F77F37"/>
    <w:rsid w:val="00F802F7"/>
    <w:rsid w:val="00F8054E"/>
    <w:rsid w:val="00F807C1"/>
    <w:rsid w:val="00F808E0"/>
    <w:rsid w:val="00F80929"/>
    <w:rsid w:val="00F80BD4"/>
    <w:rsid w:val="00F81166"/>
    <w:rsid w:val="00F811FC"/>
    <w:rsid w:val="00F81619"/>
    <w:rsid w:val="00F8226B"/>
    <w:rsid w:val="00F829F3"/>
    <w:rsid w:val="00F82A0E"/>
    <w:rsid w:val="00F830A1"/>
    <w:rsid w:val="00F8322F"/>
    <w:rsid w:val="00F83575"/>
    <w:rsid w:val="00F835D3"/>
    <w:rsid w:val="00F83A49"/>
    <w:rsid w:val="00F8451C"/>
    <w:rsid w:val="00F84905"/>
    <w:rsid w:val="00F84E95"/>
    <w:rsid w:val="00F85203"/>
    <w:rsid w:val="00F8548B"/>
    <w:rsid w:val="00F857E2"/>
    <w:rsid w:val="00F85D7E"/>
    <w:rsid w:val="00F85E07"/>
    <w:rsid w:val="00F85FBA"/>
    <w:rsid w:val="00F8636D"/>
    <w:rsid w:val="00F86394"/>
    <w:rsid w:val="00F866A0"/>
    <w:rsid w:val="00F86E47"/>
    <w:rsid w:val="00F871C4"/>
    <w:rsid w:val="00F871FC"/>
    <w:rsid w:val="00F876FF"/>
    <w:rsid w:val="00F87784"/>
    <w:rsid w:val="00F87BFF"/>
    <w:rsid w:val="00F87CB2"/>
    <w:rsid w:val="00F87CEC"/>
    <w:rsid w:val="00F90117"/>
    <w:rsid w:val="00F9021E"/>
    <w:rsid w:val="00F9021F"/>
    <w:rsid w:val="00F90566"/>
    <w:rsid w:val="00F9093F"/>
    <w:rsid w:val="00F90C5A"/>
    <w:rsid w:val="00F90D78"/>
    <w:rsid w:val="00F910D0"/>
    <w:rsid w:val="00F91105"/>
    <w:rsid w:val="00F9124C"/>
    <w:rsid w:val="00F917AC"/>
    <w:rsid w:val="00F917D3"/>
    <w:rsid w:val="00F91888"/>
    <w:rsid w:val="00F91EC7"/>
    <w:rsid w:val="00F92550"/>
    <w:rsid w:val="00F927B9"/>
    <w:rsid w:val="00F929E9"/>
    <w:rsid w:val="00F92B16"/>
    <w:rsid w:val="00F92CCA"/>
    <w:rsid w:val="00F931BE"/>
    <w:rsid w:val="00F93267"/>
    <w:rsid w:val="00F934F7"/>
    <w:rsid w:val="00F937A9"/>
    <w:rsid w:val="00F93A5F"/>
    <w:rsid w:val="00F93BE6"/>
    <w:rsid w:val="00F942FF"/>
    <w:rsid w:val="00F94585"/>
    <w:rsid w:val="00F9473E"/>
    <w:rsid w:val="00F94902"/>
    <w:rsid w:val="00F94BBA"/>
    <w:rsid w:val="00F94CF6"/>
    <w:rsid w:val="00F94D59"/>
    <w:rsid w:val="00F95030"/>
    <w:rsid w:val="00F9511B"/>
    <w:rsid w:val="00F959A4"/>
    <w:rsid w:val="00F95A40"/>
    <w:rsid w:val="00F95B90"/>
    <w:rsid w:val="00F95F89"/>
    <w:rsid w:val="00F96357"/>
    <w:rsid w:val="00F96988"/>
    <w:rsid w:val="00F96AD4"/>
    <w:rsid w:val="00F96D56"/>
    <w:rsid w:val="00F970B4"/>
    <w:rsid w:val="00F97456"/>
    <w:rsid w:val="00F97543"/>
    <w:rsid w:val="00F97775"/>
    <w:rsid w:val="00F9778A"/>
    <w:rsid w:val="00F9786E"/>
    <w:rsid w:val="00FA015A"/>
    <w:rsid w:val="00FA0AC4"/>
    <w:rsid w:val="00FA0DB3"/>
    <w:rsid w:val="00FA0E84"/>
    <w:rsid w:val="00FA1401"/>
    <w:rsid w:val="00FA160B"/>
    <w:rsid w:val="00FA1674"/>
    <w:rsid w:val="00FA1945"/>
    <w:rsid w:val="00FA1B20"/>
    <w:rsid w:val="00FA20B6"/>
    <w:rsid w:val="00FA212B"/>
    <w:rsid w:val="00FA26E8"/>
    <w:rsid w:val="00FA271E"/>
    <w:rsid w:val="00FA2880"/>
    <w:rsid w:val="00FA28C9"/>
    <w:rsid w:val="00FA3028"/>
    <w:rsid w:val="00FA30E9"/>
    <w:rsid w:val="00FA31D0"/>
    <w:rsid w:val="00FA329D"/>
    <w:rsid w:val="00FA399E"/>
    <w:rsid w:val="00FA3AE6"/>
    <w:rsid w:val="00FA3C18"/>
    <w:rsid w:val="00FA4310"/>
    <w:rsid w:val="00FA47CD"/>
    <w:rsid w:val="00FA53FA"/>
    <w:rsid w:val="00FA54E8"/>
    <w:rsid w:val="00FA5FE1"/>
    <w:rsid w:val="00FA6235"/>
    <w:rsid w:val="00FA655C"/>
    <w:rsid w:val="00FA6585"/>
    <w:rsid w:val="00FA6716"/>
    <w:rsid w:val="00FA679B"/>
    <w:rsid w:val="00FA68F1"/>
    <w:rsid w:val="00FA6D73"/>
    <w:rsid w:val="00FA708E"/>
    <w:rsid w:val="00FA7705"/>
    <w:rsid w:val="00FA7E58"/>
    <w:rsid w:val="00FB000D"/>
    <w:rsid w:val="00FB0292"/>
    <w:rsid w:val="00FB02BB"/>
    <w:rsid w:val="00FB0617"/>
    <w:rsid w:val="00FB079A"/>
    <w:rsid w:val="00FB0B72"/>
    <w:rsid w:val="00FB0C40"/>
    <w:rsid w:val="00FB0F8F"/>
    <w:rsid w:val="00FB0FC5"/>
    <w:rsid w:val="00FB1390"/>
    <w:rsid w:val="00FB13AD"/>
    <w:rsid w:val="00FB13B6"/>
    <w:rsid w:val="00FB1474"/>
    <w:rsid w:val="00FB1B4C"/>
    <w:rsid w:val="00FB1B50"/>
    <w:rsid w:val="00FB1E2F"/>
    <w:rsid w:val="00FB201C"/>
    <w:rsid w:val="00FB208A"/>
    <w:rsid w:val="00FB2223"/>
    <w:rsid w:val="00FB2252"/>
    <w:rsid w:val="00FB22E4"/>
    <w:rsid w:val="00FB2908"/>
    <w:rsid w:val="00FB2E8F"/>
    <w:rsid w:val="00FB2FB7"/>
    <w:rsid w:val="00FB32EA"/>
    <w:rsid w:val="00FB3503"/>
    <w:rsid w:val="00FB3A0F"/>
    <w:rsid w:val="00FB3BF3"/>
    <w:rsid w:val="00FB3C16"/>
    <w:rsid w:val="00FB3C2E"/>
    <w:rsid w:val="00FB461B"/>
    <w:rsid w:val="00FB46BA"/>
    <w:rsid w:val="00FB4741"/>
    <w:rsid w:val="00FB49D1"/>
    <w:rsid w:val="00FB4B60"/>
    <w:rsid w:val="00FB4C65"/>
    <w:rsid w:val="00FB4D10"/>
    <w:rsid w:val="00FB50F4"/>
    <w:rsid w:val="00FB5798"/>
    <w:rsid w:val="00FB5D94"/>
    <w:rsid w:val="00FB5DA6"/>
    <w:rsid w:val="00FB5EFE"/>
    <w:rsid w:val="00FB6269"/>
    <w:rsid w:val="00FB667E"/>
    <w:rsid w:val="00FB6780"/>
    <w:rsid w:val="00FB67F1"/>
    <w:rsid w:val="00FB69DA"/>
    <w:rsid w:val="00FB6A5F"/>
    <w:rsid w:val="00FB6D83"/>
    <w:rsid w:val="00FB6ED5"/>
    <w:rsid w:val="00FB7016"/>
    <w:rsid w:val="00FB7059"/>
    <w:rsid w:val="00FB70A4"/>
    <w:rsid w:val="00FB7381"/>
    <w:rsid w:val="00FB7DB2"/>
    <w:rsid w:val="00FC0025"/>
    <w:rsid w:val="00FC010A"/>
    <w:rsid w:val="00FC03CA"/>
    <w:rsid w:val="00FC083A"/>
    <w:rsid w:val="00FC17EC"/>
    <w:rsid w:val="00FC1D05"/>
    <w:rsid w:val="00FC1EB8"/>
    <w:rsid w:val="00FC2131"/>
    <w:rsid w:val="00FC27FB"/>
    <w:rsid w:val="00FC29F0"/>
    <w:rsid w:val="00FC2BC9"/>
    <w:rsid w:val="00FC2C35"/>
    <w:rsid w:val="00FC2CFA"/>
    <w:rsid w:val="00FC3333"/>
    <w:rsid w:val="00FC3610"/>
    <w:rsid w:val="00FC3683"/>
    <w:rsid w:val="00FC3B16"/>
    <w:rsid w:val="00FC3BBB"/>
    <w:rsid w:val="00FC3C2B"/>
    <w:rsid w:val="00FC3EED"/>
    <w:rsid w:val="00FC4125"/>
    <w:rsid w:val="00FC4401"/>
    <w:rsid w:val="00FC471E"/>
    <w:rsid w:val="00FC4A40"/>
    <w:rsid w:val="00FC4C65"/>
    <w:rsid w:val="00FC4C66"/>
    <w:rsid w:val="00FC4CB7"/>
    <w:rsid w:val="00FC511E"/>
    <w:rsid w:val="00FC5161"/>
    <w:rsid w:val="00FC5360"/>
    <w:rsid w:val="00FC53BC"/>
    <w:rsid w:val="00FC54E1"/>
    <w:rsid w:val="00FC54F3"/>
    <w:rsid w:val="00FC5AB6"/>
    <w:rsid w:val="00FC5BB4"/>
    <w:rsid w:val="00FC5C5C"/>
    <w:rsid w:val="00FC5C9E"/>
    <w:rsid w:val="00FC5CBF"/>
    <w:rsid w:val="00FC5E80"/>
    <w:rsid w:val="00FC6034"/>
    <w:rsid w:val="00FC6137"/>
    <w:rsid w:val="00FC66FD"/>
    <w:rsid w:val="00FC677E"/>
    <w:rsid w:val="00FC6904"/>
    <w:rsid w:val="00FC6B5E"/>
    <w:rsid w:val="00FC6D19"/>
    <w:rsid w:val="00FC7164"/>
    <w:rsid w:val="00FC7249"/>
    <w:rsid w:val="00FC75B5"/>
    <w:rsid w:val="00FC7905"/>
    <w:rsid w:val="00FC79BA"/>
    <w:rsid w:val="00FC7D9F"/>
    <w:rsid w:val="00FD02F4"/>
    <w:rsid w:val="00FD0680"/>
    <w:rsid w:val="00FD0DE1"/>
    <w:rsid w:val="00FD1293"/>
    <w:rsid w:val="00FD13EE"/>
    <w:rsid w:val="00FD1968"/>
    <w:rsid w:val="00FD220B"/>
    <w:rsid w:val="00FD2545"/>
    <w:rsid w:val="00FD25C3"/>
    <w:rsid w:val="00FD2D64"/>
    <w:rsid w:val="00FD2FED"/>
    <w:rsid w:val="00FD362D"/>
    <w:rsid w:val="00FD3923"/>
    <w:rsid w:val="00FD3D6E"/>
    <w:rsid w:val="00FD4301"/>
    <w:rsid w:val="00FD470E"/>
    <w:rsid w:val="00FD4AFE"/>
    <w:rsid w:val="00FD4B60"/>
    <w:rsid w:val="00FD4F15"/>
    <w:rsid w:val="00FD5013"/>
    <w:rsid w:val="00FD5122"/>
    <w:rsid w:val="00FD53A5"/>
    <w:rsid w:val="00FD544B"/>
    <w:rsid w:val="00FD5863"/>
    <w:rsid w:val="00FD597E"/>
    <w:rsid w:val="00FD5B71"/>
    <w:rsid w:val="00FD6252"/>
    <w:rsid w:val="00FD636D"/>
    <w:rsid w:val="00FD6480"/>
    <w:rsid w:val="00FD6501"/>
    <w:rsid w:val="00FD6775"/>
    <w:rsid w:val="00FD70C6"/>
    <w:rsid w:val="00FD766D"/>
    <w:rsid w:val="00FD7C17"/>
    <w:rsid w:val="00FD7DE2"/>
    <w:rsid w:val="00FD7E67"/>
    <w:rsid w:val="00FE016E"/>
    <w:rsid w:val="00FE020C"/>
    <w:rsid w:val="00FE0716"/>
    <w:rsid w:val="00FE0823"/>
    <w:rsid w:val="00FE08D1"/>
    <w:rsid w:val="00FE0F60"/>
    <w:rsid w:val="00FE141C"/>
    <w:rsid w:val="00FE1736"/>
    <w:rsid w:val="00FE1787"/>
    <w:rsid w:val="00FE17E8"/>
    <w:rsid w:val="00FE190A"/>
    <w:rsid w:val="00FE1A22"/>
    <w:rsid w:val="00FE2118"/>
    <w:rsid w:val="00FE263D"/>
    <w:rsid w:val="00FE2812"/>
    <w:rsid w:val="00FE2EC5"/>
    <w:rsid w:val="00FE2F04"/>
    <w:rsid w:val="00FE2F99"/>
    <w:rsid w:val="00FE3064"/>
    <w:rsid w:val="00FE3253"/>
    <w:rsid w:val="00FE38E8"/>
    <w:rsid w:val="00FE39BC"/>
    <w:rsid w:val="00FE3B2D"/>
    <w:rsid w:val="00FE3C5D"/>
    <w:rsid w:val="00FE3E56"/>
    <w:rsid w:val="00FE4290"/>
    <w:rsid w:val="00FE4588"/>
    <w:rsid w:val="00FE45C5"/>
    <w:rsid w:val="00FE490C"/>
    <w:rsid w:val="00FE4CEE"/>
    <w:rsid w:val="00FE5382"/>
    <w:rsid w:val="00FE582F"/>
    <w:rsid w:val="00FE5ABB"/>
    <w:rsid w:val="00FE5BAD"/>
    <w:rsid w:val="00FE5E10"/>
    <w:rsid w:val="00FE606A"/>
    <w:rsid w:val="00FE6318"/>
    <w:rsid w:val="00FE6347"/>
    <w:rsid w:val="00FE6536"/>
    <w:rsid w:val="00FE685C"/>
    <w:rsid w:val="00FE7454"/>
    <w:rsid w:val="00FE7649"/>
    <w:rsid w:val="00FE7A5E"/>
    <w:rsid w:val="00FE7ADA"/>
    <w:rsid w:val="00FE7C09"/>
    <w:rsid w:val="00FF0112"/>
    <w:rsid w:val="00FF028B"/>
    <w:rsid w:val="00FF02F0"/>
    <w:rsid w:val="00FF05FA"/>
    <w:rsid w:val="00FF08F2"/>
    <w:rsid w:val="00FF0FC9"/>
    <w:rsid w:val="00FF0FF3"/>
    <w:rsid w:val="00FF1248"/>
    <w:rsid w:val="00FF14F3"/>
    <w:rsid w:val="00FF151E"/>
    <w:rsid w:val="00FF1A0D"/>
    <w:rsid w:val="00FF21EC"/>
    <w:rsid w:val="00FF2390"/>
    <w:rsid w:val="00FF2A4B"/>
    <w:rsid w:val="00FF2A85"/>
    <w:rsid w:val="00FF2EE8"/>
    <w:rsid w:val="00FF2F13"/>
    <w:rsid w:val="00FF32EA"/>
    <w:rsid w:val="00FF33A3"/>
    <w:rsid w:val="00FF36EE"/>
    <w:rsid w:val="00FF38D6"/>
    <w:rsid w:val="00FF39E7"/>
    <w:rsid w:val="00FF3A03"/>
    <w:rsid w:val="00FF3A9E"/>
    <w:rsid w:val="00FF3AF7"/>
    <w:rsid w:val="00FF4155"/>
    <w:rsid w:val="00FF42AC"/>
    <w:rsid w:val="00FF4696"/>
    <w:rsid w:val="00FF4F7F"/>
    <w:rsid w:val="00FF50E7"/>
    <w:rsid w:val="00FF52A2"/>
    <w:rsid w:val="00FF5499"/>
    <w:rsid w:val="00FF55EA"/>
    <w:rsid w:val="00FF5A0D"/>
    <w:rsid w:val="00FF5AEF"/>
    <w:rsid w:val="00FF6589"/>
    <w:rsid w:val="00FF6705"/>
    <w:rsid w:val="00FF68E4"/>
    <w:rsid w:val="00FF69C5"/>
    <w:rsid w:val="00FF70C6"/>
    <w:rsid w:val="00FF759C"/>
    <w:rsid w:val="00FF75B0"/>
    <w:rsid w:val="00FF77A8"/>
    <w:rsid w:val="00FF77BC"/>
    <w:rsid w:val="00FF7970"/>
    <w:rsid w:val="00FF79C7"/>
    <w:rsid w:val="00FF79DF"/>
    <w:rsid w:val="00FF7B2B"/>
    <w:rsid w:val="00FF7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82DF8"/>
  <w15:docId w15:val="{210F1FE2-60E9-44E9-9972-196A9D25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semiHidden/>
    <w:unhideWhenUsed/>
    <w:qFormat/>
    <w:rsid w:val="008D0D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0DD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Heading8">
    <w:name w:val="heading 8"/>
    <w:basedOn w:val="Normal"/>
    <w:next w:val="Normal"/>
    <w:link w:val="Heading8Char"/>
    <w:qFormat/>
    <w:rsid w:val="005F7A44"/>
    <w:pPr>
      <w:keepNext/>
      <w:tabs>
        <w:tab w:val="left" w:pos="5580"/>
        <w:tab w:val="left" w:pos="8100"/>
      </w:tabs>
      <w:outlineLvl w:val="7"/>
    </w:pPr>
    <w:rPr>
      <w:rFonts w:cs="Times New Roman"/>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ECD"/>
    <w:pPr>
      <w:tabs>
        <w:tab w:val="center" w:pos="4153"/>
        <w:tab w:val="right" w:pos="8306"/>
      </w:tabs>
    </w:pPr>
  </w:style>
  <w:style w:type="paragraph" w:styleId="Footer">
    <w:name w:val="footer"/>
    <w:basedOn w:val="Normal"/>
    <w:rsid w:val="000C5ECD"/>
    <w:pPr>
      <w:tabs>
        <w:tab w:val="center" w:pos="4153"/>
        <w:tab w:val="right" w:pos="8306"/>
      </w:tabs>
    </w:pPr>
  </w:style>
  <w:style w:type="character" w:styleId="PageNumber">
    <w:name w:val="page number"/>
    <w:basedOn w:val="DefaultParagraphFont"/>
    <w:rsid w:val="000C5ECD"/>
  </w:style>
  <w:style w:type="table" w:styleId="TableGrid">
    <w:name w:val="Table Grid"/>
    <w:basedOn w:val="TableNormal"/>
    <w:rsid w:val="00C922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0C50D4"/>
    <w:rPr>
      <w:rFonts w:ascii="Tahoma" w:hAnsi="Tahoma" w:cs="Tahoma"/>
      <w:sz w:val="16"/>
      <w:szCs w:val="16"/>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12,List Paragraph2,OBC Bullet,L"/>
    <w:basedOn w:val="Normal"/>
    <w:link w:val="ListParagraphChar"/>
    <w:uiPriority w:val="34"/>
    <w:qFormat/>
    <w:rsid w:val="00D63EAF"/>
    <w:pPr>
      <w:ind w:left="720"/>
    </w:pPr>
  </w:style>
  <w:style w:type="paragraph" w:styleId="PlainText">
    <w:name w:val="Plain Text"/>
    <w:basedOn w:val="Normal"/>
    <w:link w:val="PlainTextChar"/>
    <w:uiPriority w:val="99"/>
    <w:unhideWhenUsed/>
    <w:rsid w:val="00903847"/>
    <w:rPr>
      <w:rFonts w:ascii="Consolas" w:eastAsia="Calibri" w:hAnsi="Consolas" w:cs="Times New Roman"/>
      <w:sz w:val="21"/>
      <w:szCs w:val="21"/>
      <w:lang w:eastAsia="en-US"/>
    </w:rPr>
  </w:style>
  <w:style w:type="character" w:customStyle="1" w:styleId="PlainTextChar">
    <w:name w:val="Plain Text Char"/>
    <w:link w:val="PlainText"/>
    <w:uiPriority w:val="99"/>
    <w:rsid w:val="00903847"/>
    <w:rPr>
      <w:rFonts w:ascii="Consolas" w:eastAsia="Calibri" w:hAnsi="Consolas"/>
      <w:sz w:val="21"/>
      <w:szCs w:val="21"/>
      <w:lang w:eastAsia="en-US"/>
    </w:rPr>
  </w:style>
  <w:style w:type="character" w:customStyle="1" w:styleId="Heading8Char">
    <w:name w:val="Heading 8 Char"/>
    <w:link w:val="Heading8"/>
    <w:rsid w:val="005F7A44"/>
    <w:rPr>
      <w:rFonts w:ascii="Arial" w:hAnsi="Arial"/>
      <w:b/>
      <w:color w:val="FF0000"/>
      <w:sz w:val="24"/>
    </w:rPr>
  </w:style>
  <w:style w:type="paragraph" w:customStyle="1" w:styleId="msolistparagraph0">
    <w:name w:val="msolistparagraph"/>
    <w:basedOn w:val="Normal"/>
    <w:rsid w:val="005F7A44"/>
    <w:pPr>
      <w:ind w:left="720"/>
    </w:pPr>
    <w:rPr>
      <w:rFonts w:ascii="Calibri" w:hAnsi="Calibri" w:cs="Times New Roman"/>
      <w:sz w:val="22"/>
      <w:szCs w:val="22"/>
      <w:lang w:eastAsia="en-US"/>
    </w:rPr>
  </w:style>
  <w:style w:type="paragraph" w:customStyle="1" w:styleId="Default">
    <w:name w:val="Default"/>
    <w:rsid w:val="00CD250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673B6"/>
    <w:pPr>
      <w:spacing w:before="100" w:beforeAutospacing="1" w:after="100" w:afterAutospacing="1"/>
    </w:pPr>
    <w:rPr>
      <w:rFonts w:ascii="Times New Roman" w:hAnsi="Times New Roman" w:cs="Times New Roman"/>
    </w:rPr>
  </w:style>
  <w:style w:type="character" w:styleId="Strong">
    <w:name w:val="Strong"/>
    <w:qFormat/>
    <w:rsid w:val="00F54C87"/>
    <w:rPr>
      <w:b/>
      <w:bCs/>
    </w:rPr>
  </w:style>
  <w:style w:type="paragraph" w:customStyle="1" w:styleId="wordsection1">
    <w:name w:val="wordsection1"/>
    <w:basedOn w:val="Normal"/>
    <w:uiPriority w:val="99"/>
    <w:rsid w:val="00201E8E"/>
    <w:pPr>
      <w:spacing w:before="100" w:beforeAutospacing="1" w:after="100" w:afterAutospacing="1"/>
    </w:pPr>
    <w:rPr>
      <w:rFonts w:ascii="Times New Roman" w:eastAsia="Calibri" w:hAnsi="Times New Roman" w:cs="Times New Roman"/>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FA271E"/>
    <w:rPr>
      <w:rFonts w:ascii="Arial" w:hAnsi="Arial" w:cs="Arial"/>
      <w:sz w:val="24"/>
      <w:szCs w:val="24"/>
    </w:rPr>
  </w:style>
  <w:style w:type="character" w:customStyle="1" w:styleId="Heading2Char">
    <w:name w:val="Heading 2 Char"/>
    <w:basedOn w:val="DefaultParagraphFont"/>
    <w:link w:val="Heading2"/>
    <w:semiHidden/>
    <w:rsid w:val="008D0D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D0DDE"/>
    <w:rPr>
      <w:rFonts w:asciiTheme="majorHAnsi" w:eastAsiaTheme="majorEastAsia" w:hAnsiTheme="majorHAnsi" w:cstheme="majorBidi"/>
      <w:color w:val="1F4D78" w:themeColor="accent1" w:themeShade="7F"/>
      <w:sz w:val="24"/>
      <w:szCs w:val="24"/>
      <w:lang w:eastAsia="en-US"/>
    </w:rPr>
  </w:style>
  <w:style w:type="paragraph" w:customStyle="1" w:styleId="pf0">
    <w:name w:val="pf0"/>
    <w:basedOn w:val="Normal"/>
    <w:rsid w:val="000F247D"/>
    <w:pPr>
      <w:spacing w:before="100" w:beforeAutospacing="1" w:after="100" w:afterAutospacing="1"/>
    </w:pPr>
    <w:rPr>
      <w:rFonts w:ascii="Times New Roman" w:hAnsi="Times New Roman" w:cs="Times New Roman"/>
    </w:rPr>
  </w:style>
  <w:style w:type="character" w:customStyle="1" w:styleId="cf01">
    <w:name w:val="cf01"/>
    <w:basedOn w:val="DefaultParagraphFont"/>
    <w:rsid w:val="000F247D"/>
    <w:rPr>
      <w:rFonts w:ascii="Segoe UI" w:hAnsi="Segoe UI" w:cs="Segoe UI" w:hint="default"/>
      <w:sz w:val="18"/>
      <w:szCs w:val="18"/>
    </w:rPr>
  </w:style>
  <w:style w:type="character" w:styleId="CommentReference">
    <w:name w:val="annotation reference"/>
    <w:basedOn w:val="DefaultParagraphFont"/>
    <w:rsid w:val="0023459F"/>
    <w:rPr>
      <w:sz w:val="16"/>
      <w:szCs w:val="16"/>
    </w:rPr>
  </w:style>
  <w:style w:type="paragraph" w:styleId="CommentText">
    <w:name w:val="annotation text"/>
    <w:basedOn w:val="Normal"/>
    <w:link w:val="CommentTextChar"/>
    <w:rsid w:val="0023459F"/>
    <w:rPr>
      <w:sz w:val="20"/>
      <w:szCs w:val="20"/>
    </w:rPr>
  </w:style>
  <w:style w:type="character" w:customStyle="1" w:styleId="CommentTextChar">
    <w:name w:val="Comment Text Char"/>
    <w:basedOn w:val="DefaultParagraphFont"/>
    <w:link w:val="CommentText"/>
    <w:rsid w:val="0023459F"/>
    <w:rPr>
      <w:rFonts w:ascii="Arial" w:hAnsi="Arial" w:cs="Arial"/>
    </w:rPr>
  </w:style>
  <w:style w:type="paragraph" w:styleId="CommentSubject">
    <w:name w:val="annotation subject"/>
    <w:basedOn w:val="CommentText"/>
    <w:next w:val="CommentText"/>
    <w:link w:val="CommentSubjectChar"/>
    <w:semiHidden/>
    <w:unhideWhenUsed/>
    <w:rsid w:val="0023459F"/>
    <w:rPr>
      <w:b/>
      <w:bCs/>
    </w:rPr>
  </w:style>
  <w:style w:type="character" w:customStyle="1" w:styleId="CommentSubjectChar">
    <w:name w:val="Comment Subject Char"/>
    <w:basedOn w:val="CommentTextChar"/>
    <w:link w:val="CommentSubject"/>
    <w:semiHidden/>
    <w:rsid w:val="0023459F"/>
    <w:rPr>
      <w:rFonts w:ascii="Arial" w:hAnsi="Arial" w:cs="Arial"/>
      <w:b/>
      <w:bCs/>
    </w:rPr>
  </w:style>
  <w:style w:type="paragraph" w:styleId="Revision">
    <w:name w:val="Revision"/>
    <w:hidden/>
    <w:uiPriority w:val="99"/>
    <w:semiHidden/>
    <w:rsid w:val="0023459F"/>
    <w:rPr>
      <w:rFonts w:ascii="Arial" w:hAnsi="Arial" w:cs="Arial"/>
      <w:sz w:val="24"/>
      <w:szCs w:val="24"/>
    </w:rPr>
  </w:style>
  <w:style w:type="paragraph" w:styleId="BodyTextIndent">
    <w:name w:val="Body Text Indent"/>
    <w:basedOn w:val="Normal"/>
    <w:link w:val="BodyTextIndentChar"/>
    <w:rsid w:val="00BF2244"/>
    <w:pPr>
      <w:ind w:left="720" w:hanging="720"/>
    </w:pPr>
    <w:rPr>
      <w:rFonts w:cs="Times New Roman"/>
      <w:szCs w:val="20"/>
    </w:rPr>
  </w:style>
  <w:style w:type="character" w:customStyle="1" w:styleId="BodyTextIndentChar">
    <w:name w:val="Body Text Indent Char"/>
    <w:basedOn w:val="DefaultParagraphFont"/>
    <w:link w:val="BodyTextIndent"/>
    <w:rsid w:val="00BF224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4278">
      <w:bodyDiv w:val="1"/>
      <w:marLeft w:val="0"/>
      <w:marRight w:val="0"/>
      <w:marTop w:val="0"/>
      <w:marBottom w:val="0"/>
      <w:divBdr>
        <w:top w:val="none" w:sz="0" w:space="0" w:color="auto"/>
        <w:left w:val="none" w:sz="0" w:space="0" w:color="auto"/>
        <w:bottom w:val="none" w:sz="0" w:space="0" w:color="auto"/>
        <w:right w:val="none" w:sz="0" w:space="0" w:color="auto"/>
      </w:divBdr>
    </w:div>
    <w:div w:id="21059437">
      <w:bodyDiv w:val="1"/>
      <w:marLeft w:val="0"/>
      <w:marRight w:val="0"/>
      <w:marTop w:val="0"/>
      <w:marBottom w:val="0"/>
      <w:divBdr>
        <w:top w:val="none" w:sz="0" w:space="0" w:color="auto"/>
        <w:left w:val="none" w:sz="0" w:space="0" w:color="auto"/>
        <w:bottom w:val="none" w:sz="0" w:space="0" w:color="auto"/>
        <w:right w:val="none" w:sz="0" w:space="0" w:color="auto"/>
      </w:divBdr>
    </w:div>
    <w:div w:id="96222055">
      <w:bodyDiv w:val="1"/>
      <w:marLeft w:val="0"/>
      <w:marRight w:val="0"/>
      <w:marTop w:val="0"/>
      <w:marBottom w:val="0"/>
      <w:divBdr>
        <w:top w:val="none" w:sz="0" w:space="0" w:color="auto"/>
        <w:left w:val="none" w:sz="0" w:space="0" w:color="auto"/>
        <w:bottom w:val="none" w:sz="0" w:space="0" w:color="auto"/>
        <w:right w:val="none" w:sz="0" w:space="0" w:color="auto"/>
      </w:divBdr>
    </w:div>
    <w:div w:id="216862463">
      <w:bodyDiv w:val="1"/>
      <w:marLeft w:val="0"/>
      <w:marRight w:val="0"/>
      <w:marTop w:val="0"/>
      <w:marBottom w:val="0"/>
      <w:divBdr>
        <w:top w:val="none" w:sz="0" w:space="0" w:color="auto"/>
        <w:left w:val="none" w:sz="0" w:space="0" w:color="auto"/>
        <w:bottom w:val="none" w:sz="0" w:space="0" w:color="auto"/>
        <w:right w:val="none" w:sz="0" w:space="0" w:color="auto"/>
      </w:divBdr>
    </w:div>
    <w:div w:id="225842370">
      <w:bodyDiv w:val="1"/>
      <w:marLeft w:val="0"/>
      <w:marRight w:val="0"/>
      <w:marTop w:val="0"/>
      <w:marBottom w:val="0"/>
      <w:divBdr>
        <w:top w:val="none" w:sz="0" w:space="0" w:color="auto"/>
        <w:left w:val="none" w:sz="0" w:space="0" w:color="auto"/>
        <w:bottom w:val="none" w:sz="0" w:space="0" w:color="auto"/>
        <w:right w:val="none" w:sz="0" w:space="0" w:color="auto"/>
      </w:divBdr>
    </w:div>
    <w:div w:id="274793915">
      <w:bodyDiv w:val="1"/>
      <w:marLeft w:val="0"/>
      <w:marRight w:val="0"/>
      <w:marTop w:val="0"/>
      <w:marBottom w:val="0"/>
      <w:divBdr>
        <w:top w:val="none" w:sz="0" w:space="0" w:color="auto"/>
        <w:left w:val="none" w:sz="0" w:space="0" w:color="auto"/>
        <w:bottom w:val="none" w:sz="0" w:space="0" w:color="auto"/>
        <w:right w:val="none" w:sz="0" w:space="0" w:color="auto"/>
      </w:divBdr>
    </w:div>
    <w:div w:id="310794260">
      <w:bodyDiv w:val="1"/>
      <w:marLeft w:val="0"/>
      <w:marRight w:val="0"/>
      <w:marTop w:val="0"/>
      <w:marBottom w:val="0"/>
      <w:divBdr>
        <w:top w:val="none" w:sz="0" w:space="0" w:color="auto"/>
        <w:left w:val="none" w:sz="0" w:space="0" w:color="auto"/>
        <w:bottom w:val="none" w:sz="0" w:space="0" w:color="auto"/>
        <w:right w:val="none" w:sz="0" w:space="0" w:color="auto"/>
      </w:divBdr>
    </w:div>
    <w:div w:id="358359429">
      <w:bodyDiv w:val="1"/>
      <w:marLeft w:val="0"/>
      <w:marRight w:val="0"/>
      <w:marTop w:val="0"/>
      <w:marBottom w:val="0"/>
      <w:divBdr>
        <w:top w:val="none" w:sz="0" w:space="0" w:color="auto"/>
        <w:left w:val="none" w:sz="0" w:space="0" w:color="auto"/>
        <w:bottom w:val="none" w:sz="0" w:space="0" w:color="auto"/>
        <w:right w:val="none" w:sz="0" w:space="0" w:color="auto"/>
      </w:divBdr>
    </w:div>
    <w:div w:id="399639515">
      <w:bodyDiv w:val="1"/>
      <w:marLeft w:val="0"/>
      <w:marRight w:val="0"/>
      <w:marTop w:val="0"/>
      <w:marBottom w:val="0"/>
      <w:divBdr>
        <w:top w:val="none" w:sz="0" w:space="0" w:color="auto"/>
        <w:left w:val="none" w:sz="0" w:space="0" w:color="auto"/>
        <w:bottom w:val="none" w:sz="0" w:space="0" w:color="auto"/>
        <w:right w:val="none" w:sz="0" w:space="0" w:color="auto"/>
      </w:divBdr>
    </w:div>
    <w:div w:id="431166354">
      <w:bodyDiv w:val="1"/>
      <w:marLeft w:val="0"/>
      <w:marRight w:val="0"/>
      <w:marTop w:val="0"/>
      <w:marBottom w:val="0"/>
      <w:divBdr>
        <w:top w:val="none" w:sz="0" w:space="0" w:color="auto"/>
        <w:left w:val="none" w:sz="0" w:space="0" w:color="auto"/>
        <w:bottom w:val="none" w:sz="0" w:space="0" w:color="auto"/>
        <w:right w:val="none" w:sz="0" w:space="0" w:color="auto"/>
      </w:divBdr>
      <w:divsChild>
        <w:div w:id="185363456">
          <w:marLeft w:val="0"/>
          <w:marRight w:val="0"/>
          <w:marTop w:val="0"/>
          <w:marBottom w:val="0"/>
          <w:divBdr>
            <w:top w:val="none" w:sz="0" w:space="0" w:color="auto"/>
            <w:left w:val="none" w:sz="0" w:space="0" w:color="auto"/>
            <w:bottom w:val="none" w:sz="0" w:space="0" w:color="auto"/>
            <w:right w:val="none" w:sz="0" w:space="0" w:color="auto"/>
          </w:divBdr>
          <w:divsChild>
            <w:div w:id="1905138607">
              <w:marLeft w:val="0"/>
              <w:marRight w:val="0"/>
              <w:marTop w:val="0"/>
              <w:marBottom w:val="0"/>
              <w:divBdr>
                <w:top w:val="none" w:sz="0" w:space="0" w:color="auto"/>
                <w:left w:val="none" w:sz="0" w:space="0" w:color="auto"/>
                <w:bottom w:val="none" w:sz="0" w:space="0" w:color="auto"/>
                <w:right w:val="none" w:sz="0" w:space="0" w:color="auto"/>
              </w:divBdr>
              <w:divsChild>
                <w:div w:id="1717046082">
                  <w:marLeft w:val="0"/>
                  <w:marRight w:val="0"/>
                  <w:marTop w:val="0"/>
                  <w:marBottom w:val="0"/>
                  <w:divBdr>
                    <w:top w:val="none" w:sz="0" w:space="0" w:color="auto"/>
                    <w:left w:val="none" w:sz="0" w:space="0" w:color="auto"/>
                    <w:bottom w:val="none" w:sz="0" w:space="0" w:color="auto"/>
                    <w:right w:val="none" w:sz="0" w:space="0" w:color="auto"/>
                  </w:divBdr>
                  <w:divsChild>
                    <w:div w:id="276526768">
                      <w:marLeft w:val="0"/>
                      <w:marRight w:val="0"/>
                      <w:marTop w:val="0"/>
                      <w:marBottom w:val="0"/>
                      <w:divBdr>
                        <w:top w:val="none" w:sz="0" w:space="0" w:color="auto"/>
                        <w:left w:val="none" w:sz="0" w:space="0" w:color="auto"/>
                        <w:bottom w:val="none" w:sz="0" w:space="0" w:color="auto"/>
                        <w:right w:val="none" w:sz="0" w:space="0" w:color="auto"/>
                      </w:divBdr>
                      <w:divsChild>
                        <w:div w:id="1207907218">
                          <w:marLeft w:val="0"/>
                          <w:marRight w:val="0"/>
                          <w:marTop w:val="0"/>
                          <w:marBottom w:val="0"/>
                          <w:divBdr>
                            <w:top w:val="none" w:sz="0" w:space="0" w:color="auto"/>
                            <w:left w:val="none" w:sz="0" w:space="0" w:color="auto"/>
                            <w:bottom w:val="none" w:sz="0" w:space="0" w:color="auto"/>
                            <w:right w:val="none" w:sz="0" w:space="0" w:color="auto"/>
                          </w:divBdr>
                          <w:divsChild>
                            <w:div w:id="1185363727">
                              <w:marLeft w:val="0"/>
                              <w:marRight w:val="0"/>
                              <w:marTop w:val="0"/>
                              <w:marBottom w:val="0"/>
                              <w:divBdr>
                                <w:top w:val="none" w:sz="0" w:space="0" w:color="auto"/>
                                <w:left w:val="none" w:sz="0" w:space="0" w:color="auto"/>
                                <w:bottom w:val="none" w:sz="0" w:space="0" w:color="auto"/>
                                <w:right w:val="none" w:sz="0" w:space="0" w:color="auto"/>
                              </w:divBdr>
                              <w:divsChild>
                                <w:div w:id="2121874535">
                                  <w:marLeft w:val="0"/>
                                  <w:marRight w:val="0"/>
                                  <w:marTop w:val="0"/>
                                  <w:marBottom w:val="0"/>
                                  <w:divBdr>
                                    <w:top w:val="none" w:sz="0" w:space="0" w:color="auto"/>
                                    <w:left w:val="none" w:sz="0" w:space="0" w:color="auto"/>
                                    <w:bottom w:val="none" w:sz="0" w:space="0" w:color="auto"/>
                                    <w:right w:val="none" w:sz="0" w:space="0" w:color="auto"/>
                                  </w:divBdr>
                                  <w:divsChild>
                                    <w:div w:id="1240865437">
                                      <w:marLeft w:val="0"/>
                                      <w:marRight w:val="0"/>
                                      <w:marTop w:val="0"/>
                                      <w:marBottom w:val="0"/>
                                      <w:divBdr>
                                        <w:top w:val="none" w:sz="0" w:space="0" w:color="auto"/>
                                        <w:left w:val="none" w:sz="0" w:space="0" w:color="auto"/>
                                        <w:bottom w:val="none" w:sz="0" w:space="0" w:color="auto"/>
                                        <w:right w:val="none" w:sz="0" w:space="0" w:color="auto"/>
                                      </w:divBdr>
                                      <w:divsChild>
                                        <w:div w:id="9877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598739">
          <w:marLeft w:val="0"/>
          <w:marRight w:val="0"/>
          <w:marTop w:val="0"/>
          <w:marBottom w:val="0"/>
          <w:divBdr>
            <w:top w:val="none" w:sz="0" w:space="0" w:color="auto"/>
            <w:left w:val="none" w:sz="0" w:space="0" w:color="auto"/>
            <w:bottom w:val="none" w:sz="0" w:space="0" w:color="auto"/>
            <w:right w:val="none" w:sz="0" w:space="0" w:color="auto"/>
          </w:divBdr>
          <w:divsChild>
            <w:div w:id="1379627502">
              <w:marLeft w:val="0"/>
              <w:marRight w:val="0"/>
              <w:marTop w:val="0"/>
              <w:marBottom w:val="0"/>
              <w:divBdr>
                <w:top w:val="none" w:sz="0" w:space="0" w:color="auto"/>
                <w:left w:val="none" w:sz="0" w:space="0" w:color="auto"/>
                <w:bottom w:val="none" w:sz="0" w:space="0" w:color="auto"/>
                <w:right w:val="none" w:sz="0" w:space="0" w:color="auto"/>
              </w:divBdr>
              <w:divsChild>
                <w:div w:id="1167405108">
                  <w:marLeft w:val="0"/>
                  <w:marRight w:val="0"/>
                  <w:marTop w:val="0"/>
                  <w:marBottom w:val="0"/>
                  <w:divBdr>
                    <w:top w:val="none" w:sz="0" w:space="0" w:color="auto"/>
                    <w:left w:val="none" w:sz="0" w:space="0" w:color="auto"/>
                    <w:bottom w:val="none" w:sz="0" w:space="0" w:color="auto"/>
                    <w:right w:val="none" w:sz="0" w:space="0" w:color="auto"/>
                  </w:divBdr>
                  <w:divsChild>
                    <w:div w:id="2140107359">
                      <w:marLeft w:val="0"/>
                      <w:marRight w:val="0"/>
                      <w:marTop w:val="0"/>
                      <w:marBottom w:val="0"/>
                      <w:divBdr>
                        <w:top w:val="none" w:sz="0" w:space="0" w:color="auto"/>
                        <w:left w:val="none" w:sz="0" w:space="0" w:color="auto"/>
                        <w:bottom w:val="none" w:sz="0" w:space="0" w:color="auto"/>
                        <w:right w:val="none" w:sz="0" w:space="0" w:color="auto"/>
                      </w:divBdr>
                      <w:divsChild>
                        <w:div w:id="79063644">
                          <w:marLeft w:val="0"/>
                          <w:marRight w:val="0"/>
                          <w:marTop w:val="0"/>
                          <w:marBottom w:val="0"/>
                          <w:divBdr>
                            <w:top w:val="none" w:sz="0" w:space="0" w:color="auto"/>
                            <w:left w:val="none" w:sz="0" w:space="0" w:color="auto"/>
                            <w:bottom w:val="none" w:sz="0" w:space="0" w:color="auto"/>
                            <w:right w:val="none" w:sz="0" w:space="0" w:color="auto"/>
                          </w:divBdr>
                          <w:divsChild>
                            <w:div w:id="234362348">
                              <w:marLeft w:val="0"/>
                              <w:marRight w:val="0"/>
                              <w:marTop w:val="0"/>
                              <w:marBottom w:val="0"/>
                              <w:divBdr>
                                <w:top w:val="none" w:sz="0" w:space="0" w:color="auto"/>
                                <w:left w:val="none" w:sz="0" w:space="0" w:color="auto"/>
                                <w:bottom w:val="none" w:sz="0" w:space="0" w:color="auto"/>
                                <w:right w:val="none" w:sz="0" w:space="0" w:color="auto"/>
                              </w:divBdr>
                              <w:divsChild>
                                <w:div w:id="500969305">
                                  <w:marLeft w:val="0"/>
                                  <w:marRight w:val="0"/>
                                  <w:marTop w:val="0"/>
                                  <w:marBottom w:val="0"/>
                                  <w:divBdr>
                                    <w:top w:val="none" w:sz="0" w:space="0" w:color="auto"/>
                                    <w:left w:val="none" w:sz="0" w:space="0" w:color="auto"/>
                                    <w:bottom w:val="none" w:sz="0" w:space="0" w:color="auto"/>
                                    <w:right w:val="none" w:sz="0" w:space="0" w:color="auto"/>
                                  </w:divBdr>
                                  <w:divsChild>
                                    <w:div w:id="656956176">
                                      <w:marLeft w:val="0"/>
                                      <w:marRight w:val="0"/>
                                      <w:marTop w:val="0"/>
                                      <w:marBottom w:val="0"/>
                                      <w:divBdr>
                                        <w:top w:val="none" w:sz="0" w:space="0" w:color="auto"/>
                                        <w:left w:val="none" w:sz="0" w:space="0" w:color="auto"/>
                                        <w:bottom w:val="none" w:sz="0" w:space="0" w:color="auto"/>
                                        <w:right w:val="none" w:sz="0" w:space="0" w:color="auto"/>
                                      </w:divBdr>
                                      <w:divsChild>
                                        <w:div w:id="182971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6043217">
          <w:marLeft w:val="0"/>
          <w:marRight w:val="0"/>
          <w:marTop w:val="0"/>
          <w:marBottom w:val="0"/>
          <w:divBdr>
            <w:top w:val="none" w:sz="0" w:space="0" w:color="auto"/>
            <w:left w:val="none" w:sz="0" w:space="0" w:color="auto"/>
            <w:bottom w:val="none" w:sz="0" w:space="0" w:color="auto"/>
            <w:right w:val="none" w:sz="0" w:space="0" w:color="auto"/>
          </w:divBdr>
          <w:divsChild>
            <w:div w:id="1822581928">
              <w:marLeft w:val="0"/>
              <w:marRight w:val="0"/>
              <w:marTop w:val="0"/>
              <w:marBottom w:val="0"/>
              <w:divBdr>
                <w:top w:val="none" w:sz="0" w:space="0" w:color="auto"/>
                <w:left w:val="none" w:sz="0" w:space="0" w:color="auto"/>
                <w:bottom w:val="none" w:sz="0" w:space="0" w:color="auto"/>
                <w:right w:val="none" w:sz="0" w:space="0" w:color="auto"/>
              </w:divBdr>
              <w:divsChild>
                <w:div w:id="1319379319">
                  <w:marLeft w:val="0"/>
                  <w:marRight w:val="0"/>
                  <w:marTop w:val="0"/>
                  <w:marBottom w:val="0"/>
                  <w:divBdr>
                    <w:top w:val="none" w:sz="0" w:space="0" w:color="auto"/>
                    <w:left w:val="none" w:sz="0" w:space="0" w:color="auto"/>
                    <w:bottom w:val="none" w:sz="0" w:space="0" w:color="auto"/>
                    <w:right w:val="none" w:sz="0" w:space="0" w:color="auto"/>
                  </w:divBdr>
                  <w:divsChild>
                    <w:div w:id="1162694143">
                      <w:marLeft w:val="0"/>
                      <w:marRight w:val="0"/>
                      <w:marTop w:val="0"/>
                      <w:marBottom w:val="0"/>
                      <w:divBdr>
                        <w:top w:val="none" w:sz="0" w:space="0" w:color="auto"/>
                        <w:left w:val="none" w:sz="0" w:space="0" w:color="auto"/>
                        <w:bottom w:val="none" w:sz="0" w:space="0" w:color="auto"/>
                        <w:right w:val="none" w:sz="0" w:space="0" w:color="auto"/>
                      </w:divBdr>
                      <w:divsChild>
                        <w:div w:id="1270820455">
                          <w:marLeft w:val="0"/>
                          <w:marRight w:val="0"/>
                          <w:marTop w:val="0"/>
                          <w:marBottom w:val="0"/>
                          <w:divBdr>
                            <w:top w:val="none" w:sz="0" w:space="0" w:color="auto"/>
                            <w:left w:val="none" w:sz="0" w:space="0" w:color="auto"/>
                            <w:bottom w:val="none" w:sz="0" w:space="0" w:color="auto"/>
                            <w:right w:val="none" w:sz="0" w:space="0" w:color="auto"/>
                          </w:divBdr>
                          <w:divsChild>
                            <w:div w:id="1062143682">
                              <w:marLeft w:val="0"/>
                              <w:marRight w:val="0"/>
                              <w:marTop w:val="0"/>
                              <w:marBottom w:val="0"/>
                              <w:divBdr>
                                <w:top w:val="none" w:sz="0" w:space="0" w:color="auto"/>
                                <w:left w:val="none" w:sz="0" w:space="0" w:color="auto"/>
                                <w:bottom w:val="none" w:sz="0" w:space="0" w:color="auto"/>
                                <w:right w:val="none" w:sz="0" w:space="0" w:color="auto"/>
                              </w:divBdr>
                              <w:divsChild>
                                <w:div w:id="291983794">
                                  <w:marLeft w:val="0"/>
                                  <w:marRight w:val="0"/>
                                  <w:marTop w:val="0"/>
                                  <w:marBottom w:val="0"/>
                                  <w:divBdr>
                                    <w:top w:val="none" w:sz="0" w:space="0" w:color="auto"/>
                                    <w:left w:val="none" w:sz="0" w:space="0" w:color="auto"/>
                                    <w:bottom w:val="none" w:sz="0" w:space="0" w:color="auto"/>
                                    <w:right w:val="none" w:sz="0" w:space="0" w:color="auto"/>
                                  </w:divBdr>
                                  <w:divsChild>
                                    <w:div w:id="1100641776">
                                      <w:marLeft w:val="0"/>
                                      <w:marRight w:val="0"/>
                                      <w:marTop w:val="0"/>
                                      <w:marBottom w:val="0"/>
                                      <w:divBdr>
                                        <w:top w:val="none" w:sz="0" w:space="0" w:color="auto"/>
                                        <w:left w:val="none" w:sz="0" w:space="0" w:color="auto"/>
                                        <w:bottom w:val="none" w:sz="0" w:space="0" w:color="auto"/>
                                        <w:right w:val="none" w:sz="0" w:space="0" w:color="auto"/>
                                      </w:divBdr>
                                      <w:divsChild>
                                        <w:div w:id="12027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64315">
          <w:marLeft w:val="0"/>
          <w:marRight w:val="0"/>
          <w:marTop w:val="0"/>
          <w:marBottom w:val="0"/>
          <w:divBdr>
            <w:top w:val="none" w:sz="0" w:space="0" w:color="auto"/>
            <w:left w:val="none" w:sz="0" w:space="0" w:color="auto"/>
            <w:bottom w:val="none" w:sz="0" w:space="0" w:color="auto"/>
            <w:right w:val="none" w:sz="0" w:space="0" w:color="auto"/>
          </w:divBdr>
          <w:divsChild>
            <w:div w:id="1558469271">
              <w:marLeft w:val="0"/>
              <w:marRight w:val="0"/>
              <w:marTop w:val="0"/>
              <w:marBottom w:val="0"/>
              <w:divBdr>
                <w:top w:val="none" w:sz="0" w:space="0" w:color="auto"/>
                <w:left w:val="none" w:sz="0" w:space="0" w:color="auto"/>
                <w:bottom w:val="none" w:sz="0" w:space="0" w:color="auto"/>
                <w:right w:val="none" w:sz="0" w:space="0" w:color="auto"/>
              </w:divBdr>
              <w:divsChild>
                <w:div w:id="7871008">
                  <w:marLeft w:val="0"/>
                  <w:marRight w:val="0"/>
                  <w:marTop w:val="0"/>
                  <w:marBottom w:val="0"/>
                  <w:divBdr>
                    <w:top w:val="none" w:sz="0" w:space="0" w:color="auto"/>
                    <w:left w:val="none" w:sz="0" w:space="0" w:color="auto"/>
                    <w:bottom w:val="none" w:sz="0" w:space="0" w:color="auto"/>
                    <w:right w:val="none" w:sz="0" w:space="0" w:color="auto"/>
                  </w:divBdr>
                  <w:divsChild>
                    <w:div w:id="734862364">
                      <w:marLeft w:val="0"/>
                      <w:marRight w:val="0"/>
                      <w:marTop w:val="0"/>
                      <w:marBottom w:val="0"/>
                      <w:divBdr>
                        <w:top w:val="none" w:sz="0" w:space="0" w:color="auto"/>
                        <w:left w:val="none" w:sz="0" w:space="0" w:color="auto"/>
                        <w:bottom w:val="none" w:sz="0" w:space="0" w:color="auto"/>
                        <w:right w:val="none" w:sz="0" w:space="0" w:color="auto"/>
                      </w:divBdr>
                      <w:divsChild>
                        <w:div w:id="1579946510">
                          <w:marLeft w:val="0"/>
                          <w:marRight w:val="0"/>
                          <w:marTop w:val="0"/>
                          <w:marBottom w:val="0"/>
                          <w:divBdr>
                            <w:top w:val="none" w:sz="0" w:space="0" w:color="auto"/>
                            <w:left w:val="none" w:sz="0" w:space="0" w:color="auto"/>
                            <w:bottom w:val="none" w:sz="0" w:space="0" w:color="auto"/>
                            <w:right w:val="none" w:sz="0" w:space="0" w:color="auto"/>
                          </w:divBdr>
                          <w:divsChild>
                            <w:div w:id="1822849522">
                              <w:marLeft w:val="0"/>
                              <w:marRight w:val="0"/>
                              <w:marTop w:val="0"/>
                              <w:marBottom w:val="0"/>
                              <w:divBdr>
                                <w:top w:val="none" w:sz="0" w:space="0" w:color="auto"/>
                                <w:left w:val="none" w:sz="0" w:space="0" w:color="auto"/>
                                <w:bottom w:val="none" w:sz="0" w:space="0" w:color="auto"/>
                                <w:right w:val="none" w:sz="0" w:space="0" w:color="auto"/>
                              </w:divBdr>
                              <w:divsChild>
                                <w:div w:id="1695424040">
                                  <w:marLeft w:val="0"/>
                                  <w:marRight w:val="0"/>
                                  <w:marTop w:val="0"/>
                                  <w:marBottom w:val="0"/>
                                  <w:divBdr>
                                    <w:top w:val="none" w:sz="0" w:space="0" w:color="auto"/>
                                    <w:left w:val="none" w:sz="0" w:space="0" w:color="auto"/>
                                    <w:bottom w:val="none" w:sz="0" w:space="0" w:color="auto"/>
                                    <w:right w:val="none" w:sz="0" w:space="0" w:color="auto"/>
                                  </w:divBdr>
                                  <w:divsChild>
                                    <w:div w:id="289408440">
                                      <w:marLeft w:val="0"/>
                                      <w:marRight w:val="0"/>
                                      <w:marTop w:val="0"/>
                                      <w:marBottom w:val="0"/>
                                      <w:divBdr>
                                        <w:top w:val="none" w:sz="0" w:space="0" w:color="auto"/>
                                        <w:left w:val="none" w:sz="0" w:space="0" w:color="auto"/>
                                        <w:bottom w:val="none" w:sz="0" w:space="0" w:color="auto"/>
                                        <w:right w:val="none" w:sz="0" w:space="0" w:color="auto"/>
                                      </w:divBdr>
                                      <w:divsChild>
                                        <w:div w:id="7752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327191">
      <w:bodyDiv w:val="1"/>
      <w:marLeft w:val="0"/>
      <w:marRight w:val="0"/>
      <w:marTop w:val="0"/>
      <w:marBottom w:val="0"/>
      <w:divBdr>
        <w:top w:val="none" w:sz="0" w:space="0" w:color="auto"/>
        <w:left w:val="none" w:sz="0" w:space="0" w:color="auto"/>
        <w:bottom w:val="none" w:sz="0" w:space="0" w:color="auto"/>
        <w:right w:val="none" w:sz="0" w:space="0" w:color="auto"/>
      </w:divBdr>
    </w:div>
    <w:div w:id="490945558">
      <w:bodyDiv w:val="1"/>
      <w:marLeft w:val="0"/>
      <w:marRight w:val="0"/>
      <w:marTop w:val="0"/>
      <w:marBottom w:val="0"/>
      <w:divBdr>
        <w:top w:val="none" w:sz="0" w:space="0" w:color="auto"/>
        <w:left w:val="none" w:sz="0" w:space="0" w:color="auto"/>
        <w:bottom w:val="none" w:sz="0" w:space="0" w:color="auto"/>
        <w:right w:val="none" w:sz="0" w:space="0" w:color="auto"/>
      </w:divBdr>
    </w:div>
    <w:div w:id="570576016">
      <w:bodyDiv w:val="1"/>
      <w:marLeft w:val="0"/>
      <w:marRight w:val="0"/>
      <w:marTop w:val="0"/>
      <w:marBottom w:val="0"/>
      <w:divBdr>
        <w:top w:val="none" w:sz="0" w:space="0" w:color="auto"/>
        <w:left w:val="none" w:sz="0" w:space="0" w:color="auto"/>
        <w:bottom w:val="none" w:sz="0" w:space="0" w:color="auto"/>
        <w:right w:val="none" w:sz="0" w:space="0" w:color="auto"/>
      </w:divBdr>
    </w:div>
    <w:div w:id="571086963">
      <w:bodyDiv w:val="1"/>
      <w:marLeft w:val="0"/>
      <w:marRight w:val="0"/>
      <w:marTop w:val="0"/>
      <w:marBottom w:val="0"/>
      <w:divBdr>
        <w:top w:val="none" w:sz="0" w:space="0" w:color="auto"/>
        <w:left w:val="none" w:sz="0" w:space="0" w:color="auto"/>
        <w:bottom w:val="none" w:sz="0" w:space="0" w:color="auto"/>
        <w:right w:val="none" w:sz="0" w:space="0" w:color="auto"/>
      </w:divBdr>
    </w:div>
    <w:div w:id="616176385">
      <w:bodyDiv w:val="1"/>
      <w:marLeft w:val="0"/>
      <w:marRight w:val="0"/>
      <w:marTop w:val="0"/>
      <w:marBottom w:val="0"/>
      <w:divBdr>
        <w:top w:val="none" w:sz="0" w:space="0" w:color="auto"/>
        <w:left w:val="none" w:sz="0" w:space="0" w:color="auto"/>
        <w:bottom w:val="none" w:sz="0" w:space="0" w:color="auto"/>
        <w:right w:val="none" w:sz="0" w:space="0" w:color="auto"/>
      </w:divBdr>
    </w:div>
    <w:div w:id="652295335">
      <w:bodyDiv w:val="1"/>
      <w:marLeft w:val="0"/>
      <w:marRight w:val="0"/>
      <w:marTop w:val="0"/>
      <w:marBottom w:val="0"/>
      <w:divBdr>
        <w:top w:val="none" w:sz="0" w:space="0" w:color="auto"/>
        <w:left w:val="none" w:sz="0" w:space="0" w:color="auto"/>
        <w:bottom w:val="none" w:sz="0" w:space="0" w:color="auto"/>
        <w:right w:val="none" w:sz="0" w:space="0" w:color="auto"/>
      </w:divBdr>
    </w:div>
    <w:div w:id="697002470">
      <w:bodyDiv w:val="1"/>
      <w:marLeft w:val="0"/>
      <w:marRight w:val="0"/>
      <w:marTop w:val="0"/>
      <w:marBottom w:val="0"/>
      <w:divBdr>
        <w:top w:val="none" w:sz="0" w:space="0" w:color="auto"/>
        <w:left w:val="none" w:sz="0" w:space="0" w:color="auto"/>
        <w:bottom w:val="none" w:sz="0" w:space="0" w:color="auto"/>
        <w:right w:val="none" w:sz="0" w:space="0" w:color="auto"/>
      </w:divBdr>
    </w:div>
    <w:div w:id="799958735">
      <w:bodyDiv w:val="1"/>
      <w:marLeft w:val="0"/>
      <w:marRight w:val="0"/>
      <w:marTop w:val="0"/>
      <w:marBottom w:val="0"/>
      <w:divBdr>
        <w:top w:val="none" w:sz="0" w:space="0" w:color="auto"/>
        <w:left w:val="none" w:sz="0" w:space="0" w:color="auto"/>
        <w:bottom w:val="none" w:sz="0" w:space="0" w:color="auto"/>
        <w:right w:val="none" w:sz="0" w:space="0" w:color="auto"/>
      </w:divBdr>
    </w:div>
    <w:div w:id="861478808">
      <w:bodyDiv w:val="1"/>
      <w:marLeft w:val="0"/>
      <w:marRight w:val="0"/>
      <w:marTop w:val="0"/>
      <w:marBottom w:val="0"/>
      <w:divBdr>
        <w:top w:val="none" w:sz="0" w:space="0" w:color="auto"/>
        <w:left w:val="none" w:sz="0" w:space="0" w:color="auto"/>
        <w:bottom w:val="none" w:sz="0" w:space="0" w:color="auto"/>
        <w:right w:val="none" w:sz="0" w:space="0" w:color="auto"/>
      </w:divBdr>
    </w:div>
    <w:div w:id="877352890">
      <w:bodyDiv w:val="1"/>
      <w:marLeft w:val="0"/>
      <w:marRight w:val="0"/>
      <w:marTop w:val="0"/>
      <w:marBottom w:val="0"/>
      <w:divBdr>
        <w:top w:val="none" w:sz="0" w:space="0" w:color="auto"/>
        <w:left w:val="none" w:sz="0" w:space="0" w:color="auto"/>
        <w:bottom w:val="none" w:sz="0" w:space="0" w:color="auto"/>
        <w:right w:val="none" w:sz="0" w:space="0" w:color="auto"/>
      </w:divBdr>
    </w:div>
    <w:div w:id="905455982">
      <w:bodyDiv w:val="1"/>
      <w:marLeft w:val="0"/>
      <w:marRight w:val="0"/>
      <w:marTop w:val="0"/>
      <w:marBottom w:val="0"/>
      <w:divBdr>
        <w:top w:val="none" w:sz="0" w:space="0" w:color="auto"/>
        <w:left w:val="none" w:sz="0" w:space="0" w:color="auto"/>
        <w:bottom w:val="none" w:sz="0" w:space="0" w:color="auto"/>
        <w:right w:val="none" w:sz="0" w:space="0" w:color="auto"/>
      </w:divBdr>
    </w:div>
    <w:div w:id="921372674">
      <w:bodyDiv w:val="1"/>
      <w:marLeft w:val="0"/>
      <w:marRight w:val="0"/>
      <w:marTop w:val="0"/>
      <w:marBottom w:val="0"/>
      <w:divBdr>
        <w:top w:val="none" w:sz="0" w:space="0" w:color="auto"/>
        <w:left w:val="none" w:sz="0" w:space="0" w:color="auto"/>
        <w:bottom w:val="none" w:sz="0" w:space="0" w:color="auto"/>
        <w:right w:val="none" w:sz="0" w:space="0" w:color="auto"/>
      </w:divBdr>
    </w:div>
    <w:div w:id="991643706">
      <w:bodyDiv w:val="1"/>
      <w:marLeft w:val="0"/>
      <w:marRight w:val="0"/>
      <w:marTop w:val="0"/>
      <w:marBottom w:val="0"/>
      <w:divBdr>
        <w:top w:val="none" w:sz="0" w:space="0" w:color="auto"/>
        <w:left w:val="none" w:sz="0" w:space="0" w:color="auto"/>
        <w:bottom w:val="none" w:sz="0" w:space="0" w:color="auto"/>
        <w:right w:val="none" w:sz="0" w:space="0" w:color="auto"/>
      </w:divBdr>
    </w:div>
    <w:div w:id="1033307565">
      <w:bodyDiv w:val="1"/>
      <w:marLeft w:val="0"/>
      <w:marRight w:val="0"/>
      <w:marTop w:val="0"/>
      <w:marBottom w:val="0"/>
      <w:divBdr>
        <w:top w:val="none" w:sz="0" w:space="0" w:color="auto"/>
        <w:left w:val="none" w:sz="0" w:space="0" w:color="auto"/>
        <w:bottom w:val="none" w:sz="0" w:space="0" w:color="auto"/>
        <w:right w:val="none" w:sz="0" w:space="0" w:color="auto"/>
      </w:divBdr>
    </w:div>
    <w:div w:id="1037699014">
      <w:bodyDiv w:val="1"/>
      <w:marLeft w:val="0"/>
      <w:marRight w:val="0"/>
      <w:marTop w:val="0"/>
      <w:marBottom w:val="0"/>
      <w:divBdr>
        <w:top w:val="none" w:sz="0" w:space="0" w:color="auto"/>
        <w:left w:val="none" w:sz="0" w:space="0" w:color="auto"/>
        <w:bottom w:val="none" w:sz="0" w:space="0" w:color="auto"/>
        <w:right w:val="none" w:sz="0" w:space="0" w:color="auto"/>
      </w:divBdr>
    </w:div>
    <w:div w:id="1059598197">
      <w:bodyDiv w:val="1"/>
      <w:marLeft w:val="0"/>
      <w:marRight w:val="0"/>
      <w:marTop w:val="0"/>
      <w:marBottom w:val="0"/>
      <w:divBdr>
        <w:top w:val="none" w:sz="0" w:space="0" w:color="auto"/>
        <w:left w:val="none" w:sz="0" w:space="0" w:color="auto"/>
        <w:bottom w:val="none" w:sz="0" w:space="0" w:color="auto"/>
        <w:right w:val="none" w:sz="0" w:space="0" w:color="auto"/>
      </w:divBdr>
    </w:div>
    <w:div w:id="1066103233">
      <w:bodyDiv w:val="1"/>
      <w:marLeft w:val="0"/>
      <w:marRight w:val="0"/>
      <w:marTop w:val="0"/>
      <w:marBottom w:val="0"/>
      <w:divBdr>
        <w:top w:val="none" w:sz="0" w:space="0" w:color="auto"/>
        <w:left w:val="none" w:sz="0" w:space="0" w:color="auto"/>
        <w:bottom w:val="none" w:sz="0" w:space="0" w:color="auto"/>
        <w:right w:val="none" w:sz="0" w:space="0" w:color="auto"/>
      </w:divBdr>
      <w:divsChild>
        <w:div w:id="721564264">
          <w:marLeft w:val="0"/>
          <w:marRight w:val="0"/>
          <w:marTop w:val="0"/>
          <w:marBottom w:val="0"/>
          <w:divBdr>
            <w:top w:val="none" w:sz="0" w:space="0" w:color="auto"/>
            <w:left w:val="none" w:sz="0" w:space="0" w:color="auto"/>
            <w:bottom w:val="none" w:sz="0" w:space="0" w:color="auto"/>
            <w:right w:val="none" w:sz="0" w:space="0" w:color="auto"/>
          </w:divBdr>
          <w:divsChild>
            <w:div w:id="1410613107">
              <w:marLeft w:val="0"/>
              <w:marRight w:val="0"/>
              <w:marTop w:val="0"/>
              <w:marBottom w:val="0"/>
              <w:divBdr>
                <w:top w:val="none" w:sz="0" w:space="0" w:color="auto"/>
                <w:left w:val="none" w:sz="0" w:space="0" w:color="auto"/>
                <w:bottom w:val="none" w:sz="0" w:space="0" w:color="auto"/>
                <w:right w:val="none" w:sz="0" w:space="0" w:color="auto"/>
              </w:divBdr>
              <w:divsChild>
                <w:div w:id="980230899">
                  <w:marLeft w:val="0"/>
                  <w:marRight w:val="0"/>
                  <w:marTop w:val="0"/>
                  <w:marBottom w:val="0"/>
                  <w:divBdr>
                    <w:top w:val="none" w:sz="0" w:space="0" w:color="auto"/>
                    <w:left w:val="none" w:sz="0" w:space="0" w:color="auto"/>
                    <w:bottom w:val="none" w:sz="0" w:space="0" w:color="auto"/>
                    <w:right w:val="none" w:sz="0" w:space="0" w:color="auto"/>
                  </w:divBdr>
                  <w:divsChild>
                    <w:div w:id="975648343">
                      <w:marLeft w:val="0"/>
                      <w:marRight w:val="0"/>
                      <w:marTop w:val="0"/>
                      <w:marBottom w:val="0"/>
                      <w:divBdr>
                        <w:top w:val="none" w:sz="0" w:space="0" w:color="auto"/>
                        <w:left w:val="none" w:sz="0" w:space="0" w:color="auto"/>
                        <w:bottom w:val="none" w:sz="0" w:space="0" w:color="auto"/>
                        <w:right w:val="none" w:sz="0" w:space="0" w:color="auto"/>
                      </w:divBdr>
                      <w:divsChild>
                        <w:div w:id="229080581">
                          <w:marLeft w:val="0"/>
                          <w:marRight w:val="0"/>
                          <w:marTop w:val="0"/>
                          <w:marBottom w:val="0"/>
                          <w:divBdr>
                            <w:top w:val="none" w:sz="0" w:space="0" w:color="auto"/>
                            <w:left w:val="none" w:sz="0" w:space="0" w:color="auto"/>
                            <w:bottom w:val="none" w:sz="0" w:space="0" w:color="auto"/>
                            <w:right w:val="none" w:sz="0" w:space="0" w:color="auto"/>
                          </w:divBdr>
                          <w:divsChild>
                            <w:div w:id="334577392">
                              <w:marLeft w:val="0"/>
                              <w:marRight w:val="0"/>
                              <w:marTop w:val="0"/>
                              <w:marBottom w:val="0"/>
                              <w:divBdr>
                                <w:top w:val="none" w:sz="0" w:space="0" w:color="auto"/>
                                <w:left w:val="none" w:sz="0" w:space="0" w:color="auto"/>
                                <w:bottom w:val="none" w:sz="0" w:space="0" w:color="auto"/>
                                <w:right w:val="none" w:sz="0" w:space="0" w:color="auto"/>
                              </w:divBdr>
                              <w:divsChild>
                                <w:div w:id="4721291">
                                  <w:marLeft w:val="0"/>
                                  <w:marRight w:val="0"/>
                                  <w:marTop w:val="0"/>
                                  <w:marBottom w:val="0"/>
                                  <w:divBdr>
                                    <w:top w:val="none" w:sz="0" w:space="0" w:color="auto"/>
                                    <w:left w:val="none" w:sz="0" w:space="0" w:color="auto"/>
                                    <w:bottom w:val="none" w:sz="0" w:space="0" w:color="auto"/>
                                    <w:right w:val="none" w:sz="0" w:space="0" w:color="auto"/>
                                  </w:divBdr>
                                  <w:divsChild>
                                    <w:div w:id="1992756338">
                                      <w:marLeft w:val="0"/>
                                      <w:marRight w:val="0"/>
                                      <w:marTop w:val="0"/>
                                      <w:marBottom w:val="0"/>
                                      <w:divBdr>
                                        <w:top w:val="none" w:sz="0" w:space="0" w:color="auto"/>
                                        <w:left w:val="none" w:sz="0" w:space="0" w:color="auto"/>
                                        <w:bottom w:val="none" w:sz="0" w:space="0" w:color="auto"/>
                                        <w:right w:val="none" w:sz="0" w:space="0" w:color="auto"/>
                                      </w:divBdr>
                                      <w:divsChild>
                                        <w:div w:id="1333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172746">
          <w:marLeft w:val="0"/>
          <w:marRight w:val="0"/>
          <w:marTop w:val="0"/>
          <w:marBottom w:val="0"/>
          <w:divBdr>
            <w:top w:val="none" w:sz="0" w:space="0" w:color="auto"/>
            <w:left w:val="none" w:sz="0" w:space="0" w:color="auto"/>
            <w:bottom w:val="none" w:sz="0" w:space="0" w:color="auto"/>
            <w:right w:val="none" w:sz="0" w:space="0" w:color="auto"/>
          </w:divBdr>
          <w:divsChild>
            <w:div w:id="1241452041">
              <w:marLeft w:val="0"/>
              <w:marRight w:val="0"/>
              <w:marTop w:val="0"/>
              <w:marBottom w:val="0"/>
              <w:divBdr>
                <w:top w:val="none" w:sz="0" w:space="0" w:color="auto"/>
                <w:left w:val="none" w:sz="0" w:space="0" w:color="auto"/>
                <w:bottom w:val="none" w:sz="0" w:space="0" w:color="auto"/>
                <w:right w:val="none" w:sz="0" w:space="0" w:color="auto"/>
              </w:divBdr>
              <w:divsChild>
                <w:div w:id="324556317">
                  <w:marLeft w:val="0"/>
                  <w:marRight w:val="0"/>
                  <w:marTop w:val="0"/>
                  <w:marBottom w:val="0"/>
                  <w:divBdr>
                    <w:top w:val="none" w:sz="0" w:space="0" w:color="auto"/>
                    <w:left w:val="none" w:sz="0" w:space="0" w:color="auto"/>
                    <w:bottom w:val="none" w:sz="0" w:space="0" w:color="auto"/>
                    <w:right w:val="none" w:sz="0" w:space="0" w:color="auto"/>
                  </w:divBdr>
                  <w:divsChild>
                    <w:div w:id="1545017690">
                      <w:marLeft w:val="0"/>
                      <w:marRight w:val="0"/>
                      <w:marTop w:val="0"/>
                      <w:marBottom w:val="0"/>
                      <w:divBdr>
                        <w:top w:val="none" w:sz="0" w:space="0" w:color="auto"/>
                        <w:left w:val="none" w:sz="0" w:space="0" w:color="auto"/>
                        <w:bottom w:val="none" w:sz="0" w:space="0" w:color="auto"/>
                        <w:right w:val="none" w:sz="0" w:space="0" w:color="auto"/>
                      </w:divBdr>
                      <w:divsChild>
                        <w:div w:id="525027135">
                          <w:marLeft w:val="0"/>
                          <w:marRight w:val="0"/>
                          <w:marTop w:val="0"/>
                          <w:marBottom w:val="0"/>
                          <w:divBdr>
                            <w:top w:val="none" w:sz="0" w:space="0" w:color="auto"/>
                            <w:left w:val="none" w:sz="0" w:space="0" w:color="auto"/>
                            <w:bottom w:val="none" w:sz="0" w:space="0" w:color="auto"/>
                            <w:right w:val="none" w:sz="0" w:space="0" w:color="auto"/>
                          </w:divBdr>
                          <w:divsChild>
                            <w:div w:id="2068722996">
                              <w:marLeft w:val="0"/>
                              <w:marRight w:val="0"/>
                              <w:marTop w:val="0"/>
                              <w:marBottom w:val="0"/>
                              <w:divBdr>
                                <w:top w:val="none" w:sz="0" w:space="0" w:color="auto"/>
                                <w:left w:val="none" w:sz="0" w:space="0" w:color="auto"/>
                                <w:bottom w:val="none" w:sz="0" w:space="0" w:color="auto"/>
                                <w:right w:val="none" w:sz="0" w:space="0" w:color="auto"/>
                              </w:divBdr>
                              <w:divsChild>
                                <w:div w:id="433980886">
                                  <w:marLeft w:val="0"/>
                                  <w:marRight w:val="0"/>
                                  <w:marTop w:val="0"/>
                                  <w:marBottom w:val="0"/>
                                  <w:divBdr>
                                    <w:top w:val="none" w:sz="0" w:space="0" w:color="auto"/>
                                    <w:left w:val="none" w:sz="0" w:space="0" w:color="auto"/>
                                    <w:bottom w:val="none" w:sz="0" w:space="0" w:color="auto"/>
                                    <w:right w:val="none" w:sz="0" w:space="0" w:color="auto"/>
                                  </w:divBdr>
                                  <w:divsChild>
                                    <w:div w:id="1414744270">
                                      <w:marLeft w:val="0"/>
                                      <w:marRight w:val="0"/>
                                      <w:marTop w:val="0"/>
                                      <w:marBottom w:val="0"/>
                                      <w:divBdr>
                                        <w:top w:val="none" w:sz="0" w:space="0" w:color="auto"/>
                                        <w:left w:val="none" w:sz="0" w:space="0" w:color="auto"/>
                                        <w:bottom w:val="none" w:sz="0" w:space="0" w:color="auto"/>
                                        <w:right w:val="none" w:sz="0" w:space="0" w:color="auto"/>
                                      </w:divBdr>
                                      <w:divsChild>
                                        <w:div w:id="11706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713459">
          <w:marLeft w:val="0"/>
          <w:marRight w:val="0"/>
          <w:marTop w:val="0"/>
          <w:marBottom w:val="0"/>
          <w:divBdr>
            <w:top w:val="none" w:sz="0" w:space="0" w:color="auto"/>
            <w:left w:val="none" w:sz="0" w:space="0" w:color="auto"/>
            <w:bottom w:val="none" w:sz="0" w:space="0" w:color="auto"/>
            <w:right w:val="none" w:sz="0" w:space="0" w:color="auto"/>
          </w:divBdr>
          <w:divsChild>
            <w:div w:id="1725254328">
              <w:marLeft w:val="0"/>
              <w:marRight w:val="0"/>
              <w:marTop w:val="0"/>
              <w:marBottom w:val="0"/>
              <w:divBdr>
                <w:top w:val="none" w:sz="0" w:space="0" w:color="auto"/>
                <w:left w:val="none" w:sz="0" w:space="0" w:color="auto"/>
                <w:bottom w:val="none" w:sz="0" w:space="0" w:color="auto"/>
                <w:right w:val="none" w:sz="0" w:space="0" w:color="auto"/>
              </w:divBdr>
              <w:divsChild>
                <w:div w:id="539634210">
                  <w:marLeft w:val="0"/>
                  <w:marRight w:val="0"/>
                  <w:marTop w:val="0"/>
                  <w:marBottom w:val="0"/>
                  <w:divBdr>
                    <w:top w:val="none" w:sz="0" w:space="0" w:color="auto"/>
                    <w:left w:val="none" w:sz="0" w:space="0" w:color="auto"/>
                    <w:bottom w:val="none" w:sz="0" w:space="0" w:color="auto"/>
                    <w:right w:val="none" w:sz="0" w:space="0" w:color="auto"/>
                  </w:divBdr>
                  <w:divsChild>
                    <w:div w:id="155852232">
                      <w:marLeft w:val="0"/>
                      <w:marRight w:val="0"/>
                      <w:marTop w:val="0"/>
                      <w:marBottom w:val="0"/>
                      <w:divBdr>
                        <w:top w:val="none" w:sz="0" w:space="0" w:color="auto"/>
                        <w:left w:val="none" w:sz="0" w:space="0" w:color="auto"/>
                        <w:bottom w:val="none" w:sz="0" w:space="0" w:color="auto"/>
                        <w:right w:val="none" w:sz="0" w:space="0" w:color="auto"/>
                      </w:divBdr>
                      <w:divsChild>
                        <w:div w:id="1203204434">
                          <w:marLeft w:val="0"/>
                          <w:marRight w:val="0"/>
                          <w:marTop w:val="0"/>
                          <w:marBottom w:val="0"/>
                          <w:divBdr>
                            <w:top w:val="none" w:sz="0" w:space="0" w:color="auto"/>
                            <w:left w:val="none" w:sz="0" w:space="0" w:color="auto"/>
                            <w:bottom w:val="none" w:sz="0" w:space="0" w:color="auto"/>
                            <w:right w:val="none" w:sz="0" w:space="0" w:color="auto"/>
                          </w:divBdr>
                          <w:divsChild>
                            <w:div w:id="23215343">
                              <w:marLeft w:val="0"/>
                              <w:marRight w:val="0"/>
                              <w:marTop w:val="0"/>
                              <w:marBottom w:val="0"/>
                              <w:divBdr>
                                <w:top w:val="none" w:sz="0" w:space="0" w:color="auto"/>
                                <w:left w:val="none" w:sz="0" w:space="0" w:color="auto"/>
                                <w:bottom w:val="none" w:sz="0" w:space="0" w:color="auto"/>
                                <w:right w:val="none" w:sz="0" w:space="0" w:color="auto"/>
                              </w:divBdr>
                              <w:divsChild>
                                <w:div w:id="2039816147">
                                  <w:marLeft w:val="0"/>
                                  <w:marRight w:val="0"/>
                                  <w:marTop w:val="0"/>
                                  <w:marBottom w:val="0"/>
                                  <w:divBdr>
                                    <w:top w:val="none" w:sz="0" w:space="0" w:color="auto"/>
                                    <w:left w:val="none" w:sz="0" w:space="0" w:color="auto"/>
                                    <w:bottom w:val="none" w:sz="0" w:space="0" w:color="auto"/>
                                    <w:right w:val="none" w:sz="0" w:space="0" w:color="auto"/>
                                  </w:divBdr>
                                  <w:divsChild>
                                    <w:div w:id="127861950">
                                      <w:marLeft w:val="0"/>
                                      <w:marRight w:val="0"/>
                                      <w:marTop w:val="0"/>
                                      <w:marBottom w:val="0"/>
                                      <w:divBdr>
                                        <w:top w:val="none" w:sz="0" w:space="0" w:color="auto"/>
                                        <w:left w:val="none" w:sz="0" w:space="0" w:color="auto"/>
                                        <w:bottom w:val="none" w:sz="0" w:space="0" w:color="auto"/>
                                        <w:right w:val="none" w:sz="0" w:space="0" w:color="auto"/>
                                      </w:divBdr>
                                      <w:divsChild>
                                        <w:div w:id="18166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406438">
      <w:bodyDiv w:val="1"/>
      <w:marLeft w:val="0"/>
      <w:marRight w:val="0"/>
      <w:marTop w:val="0"/>
      <w:marBottom w:val="0"/>
      <w:divBdr>
        <w:top w:val="none" w:sz="0" w:space="0" w:color="auto"/>
        <w:left w:val="none" w:sz="0" w:space="0" w:color="auto"/>
        <w:bottom w:val="none" w:sz="0" w:space="0" w:color="auto"/>
        <w:right w:val="none" w:sz="0" w:space="0" w:color="auto"/>
      </w:divBdr>
    </w:div>
    <w:div w:id="1128858359">
      <w:bodyDiv w:val="1"/>
      <w:marLeft w:val="0"/>
      <w:marRight w:val="0"/>
      <w:marTop w:val="0"/>
      <w:marBottom w:val="0"/>
      <w:divBdr>
        <w:top w:val="none" w:sz="0" w:space="0" w:color="auto"/>
        <w:left w:val="none" w:sz="0" w:space="0" w:color="auto"/>
        <w:bottom w:val="none" w:sz="0" w:space="0" w:color="auto"/>
        <w:right w:val="none" w:sz="0" w:space="0" w:color="auto"/>
      </w:divBdr>
    </w:div>
    <w:div w:id="1142769295">
      <w:bodyDiv w:val="1"/>
      <w:marLeft w:val="0"/>
      <w:marRight w:val="0"/>
      <w:marTop w:val="0"/>
      <w:marBottom w:val="0"/>
      <w:divBdr>
        <w:top w:val="none" w:sz="0" w:space="0" w:color="auto"/>
        <w:left w:val="none" w:sz="0" w:space="0" w:color="auto"/>
        <w:bottom w:val="none" w:sz="0" w:space="0" w:color="auto"/>
        <w:right w:val="none" w:sz="0" w:space="0" w:color="auto"/>
      </w:divBdr>
    </w:div>
    <w:div w:id="1153138646">
      <w:bodyDiv w:val="1"/>
      <w:marLeft w:val="0"/>
      <w:marRight w:val="0"/>
      <w:marTop w:val="0"/>
      <w:marBottom w:val="0"/>
      <w:divBdr>
        <w:top w:val="none" w:sz="0" w:space="0" w:color="auto"/>
        <w:left w:val="none" w:sz="0" w:space="0" w:color="auto"/>
        <w:bottom w:val="none" w:sz="0" w:space="0" w:color="auto"/>
        <w:right w:val="none" w:sz="0" w:space="0" w:color="auto"/>
      </w:divBdr>
    </w:div>
    <w:div w:id="1211455941">
      <w:bodyDiv w:val="1"/>
      <w:marLeft w:val="0"/>
      <w:marRight w:val="0"/>
      <w:marTop w:val="0"/>
      <w:marBottom w:val="0"/>
      <w:divBdr>
        <w:top w:val="none" w:sz="0" w:space="0" w:color="auto"/>
        <w:left w:val="none" w:sz="0" w:space="0" w:color="auto"/>
        <w:bottom w:val="none" w:sz="0" w:space="0" w:color="auto"/>
        <w:right w:val="none" w:sz="0" w:space="0" w:color="auto"/>
      </w:divBdr>
      <w:divsChild>
        <w:div w:id="1804880999">
          <w:marLeft w:val="0"/>
          <w:marRight w:val="0"/>
          <w:marTop w:val="0"/>
          <w:marBottom w:val="0"/>
          <w:divBdr>
            <w:top w:val="none" w:sz="0" w:space="0" w:color="auto"/>
            <w:left w:val="none" w:sz="0" w:space="0" w:color="auto"/>
            <w:bottom w:val="none" w:sz="0" w:space="0" w:color="auto"/>
            <w:right w:val="none" w:sz="0" w:space="0" w:color="auto"/>
          </w:divBdr>
          <w:divsChild>
            <w:div w:id="1265579428">
              <w:marLeft w:val="0"/>
              <w:marRight w:val="0"/>
              <w:marTop w:val="0"/>
              <w:marBottom w:val="0"/>
              <w:divBdr>
                <w:top w:val="none" w:sz="0" w:space="0" w:color="auto"/>
                <w:left w:val="none" w:sz="0" w:space="0" w:color="auto"/>
                <w:bottom w:val="none" w:sz="0" w:space="0" w:color="auto"/>
                <w:right w:val="none" w:sz="0" w:space="0" w:color="auto"/>
              </w:divBdr>
              <w:divsChild>
                <w:div w:id="1688479729">
                  <w:marLeft w:val="0"/>
                  <w:marRight w:val="0"/>
                  <w:marTop w:val="0"/>
                  <w:marBottom w:val="0"/>
                  <w:divBdr>
                    <w:top w:val="none" w:sz="0" w:space="0" w:color="auto"/>
                    <w:left w:val="none" w:sz="0" w:space="0" w:color="auto"/>
                    <w:bottom w:val="none" w:sz="0" w:space="0" w:color="auto"/>
                    <w:right w:val="none" w:sz="0" w:space="0" w:color="auto"/>
                  </w:divBdr>
                  <w:divsChild>
                    <w:div w:id="96489333">
                      <w:marLeft w:val="0"/>
                      <w:marRight w:val="0"/>
                      <w:marTop w:val="0"/>
                      <w:marBottom w:val="0"/>
                      <w:divBdr>
                        <w:top w:val="none" w:sz="0" w:space="0" w:color="auto"/>
                        <w:left w:val="none" w:sz="0" w:space="0" w:color="auto"/>
                        <w:bottom w:val="none" w:sz="0" w:space="0" w:color="auto"/>
                        <w:right w:val="none" w:sz="0" w:space="0" w:color="auto"/>
                      </w:divBdr>
                      <w:divsChild>
                        <w:div w:id="1438671959">
                          <w:marLeft w:val="0"/>
                          <w:marRight w:val="0"/>
                          <w:marTop w:val="0"/>
                          <w:marBottom w:val="0"/>
                          <w:divBdr>
                            <w:top w:val="none" w:sz="0" w:space="0" w:color="auto"/>
                            <w:left w:val="none" w:sz="0" w:space="0" w:color="auto"/>
                            <w:bottom w:val="none" w:sz="0" w:space="0" w:color="auto"/>
                            <w:right w:val="none" w:sz="0" w:space="0" w:color="auto"/>
                          </w:divBdr>
                          <w:divsChild>
                            <w:div w:id="288628740">
                              <w:marLeft w:val="0"/>
                              <w:marRight w:val="0"/>
                              <w:marTop w:val="0"/>
                              <w:marBottom w:val="0"/>
                              <w:divBdr>
                                <w:top w:val="none" w:sz="0" w:space="0" w:color="auto"/>
                                <w:left w:val="none" w:sz="0" w:space="0" w:color="auto"/>
                                <w:bottom w:val="none" w:sz="0" w:space="0" w:color="auto"/>
                                <w:right w:val="none" w:sz="0" w:space="0" w:color="auto"/>
                              </w:divBdr>
                              <w:divsChild>
                                <w:div w:id="225184259">
                                  <w:marLeft w:val="0"/>
                                  <w:marRight w:val="0"/>
                                  <w:marTop w:val="0"/>
                                  <w:marBottom w:val="0"/>
                                  <w:divBdr>
                                    <w:top w:val="none" w:sz="0" w:space="0" w:color="auto"/>
                                    <w:left w:val="none" w:sz="0" w:space="0" w:color="auto"/>
                                    <w:bottom w:val="none" w:sz="0" w:space="0" w:color="auto"/>
                                    <w:right w:val="none" w:sz="0" w:space="0" w:color="auto"/>
                                  </w:divBdr>
                                  <w:divsChild>
                                    <w:div w:id="1543521632">
                                      <w:marLeft w:val="0"/>
                                      <w:marRight w:val="0"/>
                                      <w:marTop w:val="0"/>
                                      <w:marBottom w:val="0"/>
                                      <w:divBdr>
                                        <w:top w:val="none" w:sz="0" w:space="0" w:color="auto"/>
                                        <w:left w:val="none" w:sz="0" w:space="0" w:color="auto"/>
                                        <w:bottom w:val="none" w:sz="0" w:space="0" w:color="auto"/>
                                        <w:right w:val="none" w:sz="0" w:space="0" w:color="auto"/>
                                      </w:divBdr>
                                      <w:divsChild>
                                        <w:div w:id="18167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785120">
          <w:marLeft w:val="0"/>
          <w:marRight w:val="0"/>
          <w:marTop w:val="0"/>
          <w:marBottom w:val="0"/>
          <w:divBdr>
            <w:top w:val="none" w:sz="0" w:space="0" w:color="auto"/>
            <w:left w:val="none" w:sz="0" w:space="0" w:color="auto"/>
            <w:bottom w:val="none" w:sz="0" w:space="0" w:color="auto"/>
            <w:right w:val="none" w:sz="0" w:space="0" w:color="auto"/>
          </w:divBdr>
          <w:divsChild>
            <w:div w:id="1134061746">
              <w:marLeft w:val="0"/>
              <w:marRight w:val="0"/>
              <w:marTop w:val="0"/>
              <w:marBottom w:val="0"/>
              <w:divBdr>
                <w:top w:val="none" w:sz="0" w:space="0" w:color="auto"/>
                <w:left w:val="none" w:sz="0" w:space="0" w:color="auto"/>
                <w:bottom w:val="none" w:sz="0" w:space="0" w:color="auto"/>
                <w:right w:val="none" w:sz="0" w:space="0" w:color="auto"/>
              </w:divBdr>
              <w:divsChild>
                <w:div w:id="188764274">
                  <w:marLeft w:val="0"/>
                  <w:marRight w:val="0"/>
                  <w:marTop w:val="0"/>
                  <w:marBottom w:val="0"/>
                  <w:divBdr>
                    <w:top w:val="none" w:sz="0" w:space="0" w:color="auto"/>
                    <w:left w:val="none" w:sz="0" w:space="0" w:color="auto"/>
                    <w:bottom w:val="none" w:sz="0" w:space="0" w:color="auto"/>
                    <w:right w:val="none" w:sz="0" w:space="0" w:color="auto"/>
                  </w:divBdr>
                  <w:divsChild>
                    <w:div w:id="1809080303">
                      <w:marLeft w:val="0"/>
                      <w:marRight w:val="0"/>
                      <w:marTop w:val="0"/>
                      <w:marBottom w:val="0"/>
                      <w:divBdr>
                        <w:top w:val="none" w:sz="0" w:space="0" w:color="auto"/>
                        <w:left w:val="none" w:sz="0" w:space="0" w:color="auto"/>
                        <w:bottom w:val="none" w:sz="0" w:space="0" w:color="auto"/>
                        <w:right w:val="none" w:sz="0" w:space="0" w:color="auto"/>
                      </w:divBdr>
                      <w:divsChild>
                        <w:div w:id="408189883">
                          <w:marLeft w:val="0"/>
                          <w:marRight w:val="0"/>
                          <w:marTop w:val="0"/>
                          <w:marBottom w:val="0"/>
                          <w:divBdr>
                            <w:top w:val="none" w:sz="0" w:space="0" w:color="auto"/>
                            <w:left w:val="none" w:sz="0" w:space="0" w:color="auto"/>
                            <w:bottom w:val="none" w:sz="0" w:space="0" w:color="auto"/>
                            <w:right w:val="none" w:sz="0" w:space="0" w:color="auto"/>
                          </w:divBdr>
                          <w:divsChild>
                            <w:div w:id="1012797351">
                              <w:marLeft w:val="0"/>
                              <w:marRight w:val="0"/>
                              <w:marTop w:val="0"/>
                              <w:marBottom w:val="0"/>
                              <w:divBdr>
                                <w:top w:val="none" w:sz="0" w:space="0" w:color="auto"/>
                                <w:left w:val="none" w:sz="0" w:space="0" w:color="auto"/>
                                <w:bottom w:val="none" w:sz="0" w:space="0" w:color="auto"/>
                                <w:right w:val="none" w:sz="0" w:space="0" w:color="auto"/>
                              </w:divBdr>
                              <w:divsChild>
                                <w:div w:id="351692068">
                                  <w:marLeft w:val="0"/>
                                  <w:marRight w:val="0"/>
                                  <w:marTop w:val="0"/>
                                  <w:marBottom w:val="0"/>
                                  <w:divBdr>
                                    <w:top w:val="none" w:sz="0" w:space="0" w:color="auto"/>
                                    <w:left w:val="none" w:sz="0" w:space="0" w:color="auto"/>
                                    <w:bottom w:val="none" w:sz="0" w:space="0" w:color="auto"/>
                                    <w:right w:val="none" w:sz="0" w:space="0" w:color="auto"/>
                                  </w:divBdr>
                                  <w:divsChild>
                                    <w:div w:id="1889874354">
                                      <w:marLeft w:val="0"/>
                                      <w:marRight w:val="0"/>
                                      <w:marTop w:val="0"/>
                                      <w:marBottom w:val="0"/>
                                      <w:divBdr>
                                        <w:top w:val="none" w:sz="0" w:space="0" w:color="auto"/>
                                        <w:left w:val="none" w:sz="0" w:space="0" w:color="auto"/>
                                        <w:bottom w:val="none" w:sz="0" w:space="0" w:color="auto"/>
                                        <w:right w:val="none" w:sz="0" w:space="0" w:color="auto"/>
                                      </w:divBdr>
                                      <w:divsChild>
                                        <w:div w:id="4517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429242">
      <w:bodyDiv w:val="1"/>
      <w:marLeft w:val="0"/>
      <w:marRight w:val="0"/>
      <w:marTop w:val="0"/>
      <w:marBottom w:val="0"/>
      <w:divBdr>
        <w:top w:val="none" w:sz="0" w:space="0" w:color="auto"/>
        <w:left w:val="none" w:sz="0" w:space="0" w:color="auto"/>
        <w:bottom w:val="none" w:sz="0" w:space="0" w:color="auto"/>
        <w:right w:val="none" w:sz="0" w:space="0" w:color="auto"/>
      </w:divBdr>
    </w:div>
    <w:div w:id="1282610919">
      <w:bodyDiv w:val="1"/>
      <w:marLeft w:val="0"/>
      <w:marRight w:val="0"/>
      <w:marTop w:val="0"/>
      <w:marBottom w:val="0"/>
      <w:divBdr>
        <w:top w:val="none" w:sz="0" w:space="0" w:color="auto"/>
        <w:left w:val="none" w:sz="0" w:space="0" w:color="auto"/>
        <w:bottom w:val="none" w:sz="0" w:space="0" w:color="auto"/>
        <w:right w:val="none" w:sz="0" w:space="0" w:color="auto"/>
      </w:divBdr>
    </w:div>
    <w:div w:id="1296567079">
      <w:bodyDiv w:val="1"/>
      <w:marLeft w:val="0"/>
      <w:marRight w:val="0"/>
      <w:marTop w:val="0"/>
      <w:marBottom w:val="0"/>
      <w:divBdr>
        <w:top w:val="none" w:sz="0" w:space="0" w:color="auto"/>
        <w:left w:val="none" w:sz="0" w:space="0" w:color="auto"/>
        <w:bottom w:val="none" w:sz="0" w:space="0" w:color="auto"/>
        <w:right w:val="none" w:sz="0" w:space="0" w:color="auto"/>
      </w:divBdr>
    </w:div>
    <w:div w:id="1299460580">
      <w:bodyDiv w:val="1"/>
      <w:marLeft w:val="0"/>
      <w:marRight w:val="0"/>
      <w:marTop w:val="0"/>
      <w:marBottom w:val="0"/>
      <w:divBdr>
        <w:top w:val="none" w:sz="0" w:space="0" w:color="auto"/>
        <w:left w:val="none" w:sz="0" w:space="0" w:color="auto"/>
        <w:bottom w:val="none" w:sz="0" w:space="0" w:color="auto"/>
        <w:right w:val="none" w:sz="0" w:space="0" w:color="auto"/>
      </w:divBdr>
    </w:div>
    <w:div w:id="1314676125">
      <w:bodyDiv w:val="1"/>
      <w:marLeft w:val="0"/>
      <w:marRight w:val="0"/>
      <w:marTop w:val="0"/>
      <w:marBottom w:val="0"/>
      <w:divBdr>
        <w:top w:val="none" w:sz="0" w:space="0" w:color="auto"/>
        <w:left w:val="none" w:sz="0" w:space="0" w:color="auto"/>
        <w:bottom w:val="none" w:sz="0" w:space="0" w:color="auto"/>
        <w:right w:val="none" w:sz="0" w:space="0" w:color="auto"/>
      </w:divBdr>
    </w:div>
    <w:div w:id="1369183764">
      <w:bodyDiv w:val="1"/>
      <w:marLeft w:val="0"/>
      <w:marRight w:val="0"/>
      <w:marTop w:val="0"/>
      <w:marBottom w:val="0"/>
      <w:divBdr>
        <w:top w:val="none" w:sz="0" w:space="0" w:color="auto"/>
        <w:left w:val="none" w:sz="0" w:space="0" w:color="auto"/>
        <w:bottom w:val="none" w:sz="0" w:space="0" w:color="auto"/>
        <w:right w:val="none" w:sz="0" w:space="0" w:color="auto"/>
      </w:divBdr>
    </w:div>
    <w:div w:id="1437364935">
      <w:bodyDiv w:val="1"/>
      <w:marLeft w:val="0"/>
      <w:marRight w:val="0"/>
      <w:marTop w:val="0"/>
      <w:marBottom w:val="0"/>
      <w:divBdr>
        <w:top w:val="none" w:sz="0" w:space="0" w:color="auto"/>
        <w:left w:val="none" w:sz="0" w:space="0" w:color="auto"/>
        <w:bottom w:val="none" w:sz="0" w:space="0" w:color="auto"/>
        <w:right w:val="none" w:sz="0" w:space="0" w:color="auto"/>
      </w:divBdr>
    </w:div>
    <w:div w:id="1476795988">
      <w:bodyDiv w:val="1"/>
      <w:marLeft w:val="0"/>
      <w:marRight w:val="0"/>
      <w:marTop w:val="0"/>
      <w:marBottom w:val="0"/>
      <w:divBdr>
        <w:top w:val="none" w:sz="0" w:space="0" w:color="auto"/>
        <w:left w:val="none" w:sz="0" w:space="0" w:color="auto"/>
        <w:bottom w:val="none" w:sz="0" w:space="0" w:color="auto"/>
        <w:right w:val="none" w:sz="0" w:space="0" w:color="auto"/>
      </w:divBdr>
    </w:div>
    <w:div w:id="1480346664">
      <w:bodyDiv w:val="1"/>
      <w:marLeft w:val="0"/>
      <w:marRight w:val="0"/>
      <w:marTop w:val="0"/>
      <w:marBottom w:val="0"/>
      <w:divBdr>
        <w:top w:val="none" w:sz="0" w:space="0" w:color="auto"/>
        <w:left w:val="none" w:sz="0" w:space="0" w:color="auto"/>
        <w:bottom w:val="none" w:sz="0" w:space="0" w:color="auto"/>
        <w:right w:val="none" w:sz="0" w:space="0" w:color="auto"/>
      </w:divBdr>
    </w:div>
    <w:div w:id="1490245882">
      <w:bodyDiv w:val="1"/>
      <w:marLeft w:val="0"/>
      <w:marRight w:val="0"/>
      <w:marTop w:val="0"/>
      <w:marBottom w:val="0"/>
      <w:divBdr>
        <w:top w:val="none" w:sz="0" w:space="0" w:color="auto"/>
        <w:left w:val="none" w:sz="0" w:space="0" w:color="auto"/>
        <w:bottom w:val="none" w:sz="0" w:space="0" w:color="auto"/>
        <w:right w:val="none" w:sz="0" w:space="0" w:color="auto"/>
      </w:divBdr>
    </w:div>
    <w:div w:id="1505630137">
      <w:bodyDiv w:val="1"/>
      <w:marLeft w:val="0"/>
      <w:marRight w:val="0"/>
      <w:marTop w:val="0"/>
      <w:marBottom w:val="0"/>
      <w:divBdr>
        <w:top w:val="none" w:sz="0" w:space="0" w:color="auto"/>
        <w:left w:val="none" w:sz="0" w:space="0" w:color="auto"/>
        <w:bottom w:val="none" w:sz="0" w:space="0" w:color="auto"/>
        <w:right w:val="none" w:sz="0" w:space="0" w:color="auto"/>
      </w:divBdr>
    </w:div>
    <w:div w:id="1586842279">
      <w:bodyDiv w:val="1"/>
      <w:marLeft w:val="0"/>
      <w:marRight w:val="0"/>
      <w:marTop w:val="0"/>
      <w:marBottom w:val="0"/>
      <w:divBdr>
        <w:top w:val="none" w:sz="0" w:space="0" w:color="auto"/>
        <w:left w:val="none" w:sz="0" w:space="0" w:color="auto"/>
        <w:bottom w:val="none" w:sz="0" w:space="0" w:color="auto"/>
        <w:right w:val="none" w:sz="0" w:space="0" w:color="auto"/>
      </w:divBdr>
    </w:div>
    <w:div w:id="1592856867">
      <w:bodyDiv w:val="1"/>
      <w:marLeft w:val="0"/>
      <w:marRight w:val="0"/>
      <w:marTop w:val="0"/>
      <w:marBottom w:val="0"/>
      <w:divBdr>
        <w:top w:val="none" w:sz="0" w:space="0" w:color="auto"/>
        <w:left w:val="none" w:sz="0" w:space="0" w:color="auto"/>
        <w:bottom w:val="none" w:sz="0" w:space="0" w:color="auto"/>
        <w:right w:val="none" w:sz="0" w:space="0" w:color="auto"/>
      </w:divBdr>
    </w:div>
    <w:div w:id="1612471939">
      <w:bodyDiv w:val="1"/>
      <w:marLeft w:val="0"/>
      <w:marRight w:val="0"/>
      <w:marTop w:val="0"/>
      <w:marBottom w:val="0"/>
      <w:divBdr>
        <w:top w:val="none" w:sz="0" w:space="0" w:color="auto"/>
        <w:left w:val="none" w:sz="0" w:space="0" w:color="auto"/>
        <w:bottom w:val="none" w:sz="0" w:space="0" w:color="auto"/>
        <w:right w:val="none" w:sz="0" w:space="0" w:color="auto"/>
      </w:divBdr>
      <w:divsChild>
        <w:div w:id="186794604">
          <w:marLeft w:val="0"/>
          <w:marRight w:val="0"/>
          <w:marTop w:val="0"/>
          <w:marBottom w:val="0"/>
          <w:divBdr>
            <w:top w:val="none" w:sz="0" w:space="0" w:color="auto"/>
            <w:left w:val="none" w:sz="0" w:space="0" w:color="auto"/>
            <w:bottom w:val="none" w:sz="0" w:space="0" w:color="auto"/>
            <w:right w:val="none" w:sz="0" w:space="0" w:color="auto"/>
          </w:divBdr>
          <w:divsChild>
            <w:div w:id="1072047544">
              <w:marLeft w:val="0"/>
              <w:marRight w:val="0"/>
              <w:marTop w:val="0"/>
              <w:marBottom w:val="0"/>
              <w:divBdr>
                <w:top w:val="none" w:sz="0" w:space="0" w:color="auto"/>
                <w:left w:val="none" w:sz="0" w:space="0" w:color="auto"/>
                <w:bottom w:val="none" w:sz="0" w:space="0" w:color="auto"/>
                <w:right w:val="none" w:sz="0" w:space="0" w:color="auto"/>
              </w:divBdr>
              <w:divsChild>
                <w:div w:id="221909522">
                  <w:marLeft w:val="0"/>
                  <w:marRight w:val="0"/>
                  <w:marTop w:val="0"/>
                  <w:marBottom w:val="0"/>
                  <w:divBdr>
                    <w:top w:val="none" w:sz="0" w:space="0" w:color="auto"/>
                    <w:left w:val="none" w:sz="0" w:space="0" w:color="auto"/>
                    <w:bottom w:val="none" w:sz="0" w:space="0" w:color="auto"/>
                    <w:right w:val="none" w:sz="0" w:space="0" w:color="auto"/>
                  </w:divBdr>
                  <w:divsChild>
                    <w:div w:id="1077364197">
                      <w:marLeft w:val="0"/>
                      <w:marRight w:val="0"/>
                      <w:marTop w:val="0"/>
                      <w:marBottom w:val="0"/>
                      <w:divBdr>
                        <w:top w:val="none" w:sz="0" w:space="0" w:color="auto"/>
                        <w:left w:val="none" w:sz="0" w:space="0" w:color="auto"/>
                        <w:bottom w:val="none" w:sz="0" w:space="0" w:color="auto"/>
                        <w:right w:val="none" w:sz="0" w:space="0" w:color="auto"/>
                      </w:divBdr>
                      <w:divsChild>
                        <w:div w:id="705787530">
                          <w:marLeft w:val="0"/>
                          <w:marRight w:val="0"/>
                          <w:marTop w:val="0"/>
                          <w:marBottom w:val="0"/>
                          <w:divBdr>
                            <w:top w:val="none" w:sz="0" w:space="0" w:color="auto"/>
                            <w:left w:val="none" w:sz="0" w:space="0" w:color="auto"/>
                            <w:bottom w:val="none" w:sz="0" w:space="0" w:color="auto"/>
                            <w:right w:val="none" w:sz="0" w:space="0" w:color="auto"/>
                          </w:divBdr>
                          <w:divsChild>
                            <w:div w:id="2104451930">
                              <w:marLeft w:val="0"/>
                              <w:marRight w:val="0"/>
                              <w:marTop w:val="0"/>
                              <w:marBottom w:val="0"/>
                              <w:divBdr>
                                <w:top w:val="none" w:sz="0" w:space="0" w:color="auto"/>
                                <w:left w:val="none" w:sz="0" w:space="0" w:color="auto"/>
                                <w:bottom w:val="none" w:sz="0" w:space="0" w:color="auto"/>
                                <w:right w:val="none" w:sz="0" w:space="0" w:color="auto"/>
                              </w:divBdr>
                              <w:divsChild>
                                <w:div w:id="184711033">
                                  <w:marLeft w:val="0"/>
                                  <w:marRight w:val="0"/>
                                  <w:marTop w:val="0"/>
                                  <w:marBottom w:val="0"/>
                                  <w:divBdr>
                                    <w:top w:val="none" w:sz="0" w:space="0" w:color="auto"/>
                                    <w:left w:val="none" w:sz="0" w:space="0" w:color="auto"/>
                                    <w:bottom w:val="none" w:sz="0" w:space="0" w:color="auto"/>
                                    <w:right w:val="none" w:sz="0" w:space="0" w:color="auto"/>
                                  </w:divBdr>
                                  <w:divsChild>
                                    <w:div w:id="273683181">
                                      <w:marLeft w:val="0"/>
                                      <w:marRight w:val="0"/>
                                      <w:marTop w:val="0"/>
                                      <w:marBottom w:val="0"/>
                                      <w:divBdr>
                                        <w:top w:val="none" w:sz="0" w:space="0" w:color="auto"/>
                                        <w:left w:val="none" w:sz="0" w:space="0" w:color="auto"/>
                                        <w:bottom w:val="none" w:sz="0" w:space="0" w:color="auto"/>
                                        <w:right w:val="none" w:sz="0" w:space="0" w:color="auto"/>
                                      </w:divBdr>
                                      <w:divsChild>
                                        <w:div w:id="11700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186508">
          <w:marLeft w:val="0"/>
          <w:marRight w:val="0"/>
          <w:marTop w:val="0"/>
          <w:marBottom w:val="0"/>
          <w:divBdr>
            <w:top w:val="none" w:sz="0" w:space="0" w:color="auto"/>
            <w:left w:val="none" w:sz="0" w:space="0" w:color="auto"/>
            <w:bottom w:val="none" w:sz="0" w:space="0" w:color="auto"/>
            <w:right w:val="none" w:sz="0" w:space="0" w:color="auto"/>
          </w:divBdr>
          <w:divsChild>
            <w:div w:id="592008415">
              <w:marLeft w:val="0"/>
              <w:marRight w:val="0"/>
              <w:marTop w:val="0"/>
              <w:marBottom w:val="0"/>
              <w:divBdr>
                <w:top w:val="none" w:sz="0" w:space="0" w:color="auto"/>
                <w:left w:val="none" w:sz="0" w:space="0" w:color="auto"/>
                <w:bottom w:val="none" w:sz="0" w:space="0" w:color="auto"/>
                <w:right w:val="none" w:sz="0" w:space="0" w:color="auto"/>
              </w:divBdr>
              <w:divsChild>
                <w:div w:id="1292177413">
                  <w:marLeft w:val="0"/>
                  <w:marRight w:val="0"/>
                  <w:marTop w:val="0"/>
                  <w:marBottom w:val="0"/>
                  <w:divBdr>
                    <w:top w:val="none" w:sz="0" w:space="0" w:color="auto"/>
                    <w:left w:val="none" w:sz="0" w:space="0" w:color="auto"/>
                    <w:bottom w:val="none" w:sz="0" w:space="0" w:color="auto"/>
                    <w:right w:val="none" w:sz="0" w:space="0" w:color="auto"/>
                  </w:divBdr>
                  <w:divsChild>
                    <w:div w:id="836503958">
                      <w:marLeft w:val="0"/>
                      <w:marRight w:val="0"/>
                      <w:marTop w:val="0"/>
                      <w:marBottom w:val="0"/>
                      <w:divBdr>
                        <w:top w:val="none" w:sz="0" w:space="0" w:color="auto"/>
                        <w:left w:val="none" w:sz="0" w:space="0" w:color="auto"/>
                        <w:bottom w:val="none" w:sz="0" w:space="0" w:color="auto"/>
                        <w:right w:val="none" w:sz="0" w:space="0" w:color="auto"/>
                      </w:divBdr>
                      <w:divsChild>
                        <w:div w:id="1553885619">
                          <w:marLeft w:val="0"/>
                          <w:marRight w:val="0"/>
                          <w:marTop w:val="0"/>
                          <w:marBottom w:val="0"/>
                          <w:divBdr>
                            <w:top w:val="none" w:sz="0" w:space="0" w:color="auto"/>
                            <w:left w:val="none" w:sz="0" w:space="0" w:color="auto"/>
                            <w:bottom w:val="none" w:sz="0" w:space="0" w:color="auto"/>
                            <w:right w:val="none" w:sz="0" w:space="0" w:color="auto"/>
                          </w:divBdr>
                          <w:divsChild>
                            <w:div w:id="1874725020">
                              <w:marLeft w:val="0"/>
                              <w:marRight w:val="0"/>
                              <w:marTop w:val="0"/>
                              <w:marBottom w:val="0"/>
                              <w:divBdr>
                                <w:top w:val="none" w:sz="0" w:space="0" w:color="auto"/>
                                <w:left w:val="none" w:sz="0" w:space="0" w:color="auto"/>
                                <w:bottom w:val="none" w:sz="0" w:space="0" w:color="auto"/>
                                <w:right w:val="none" w:sz="0" w:space="0" w:color="auto"/>
                              </w:divBdr>
                              <w:divsChild>
                                <w:div w:id="448668807">
                                  <w:marLeft w:val="0"/>
                                  <w:marRight w:val="0"/>
                                  <w:marTop w:val="0"/>
                                  <w:marBottom w:val="0"/>
                                  <w:divBdr>
                                    <w:top w:val="none" w:sz="0" w:space="0" w:color="auto"/>
                                    <w:left w:val="none" w:sz="0" w:space="0" w:color="auto"/>
                                    <w:bottom w:val="none" w:sz="0" w:space="0" w:color="auto"/>
                                    <w:right w:val="none" w:sz="0" w:space="0" w:color="auto"/>
                                  </w:divBdr>
                                  <w:divsChild>
                                    <w:div w:id="1822307436">
                                      <w:marLeft w:val="0"/>
                                      <w:marRight w:val="0"/>
                                      <w:marTop w:val="0"/>
                                      <w:marBottom w:val="0"/>
                                      <w:divBdr>
                                        <w:top w:val="none" w:sz="0" w:space="0" w:color="auto"/>
                                        <w:left w:val="none" w:sz="0" w:space="0" w:color="auto"/>
                                        <w:bottom w:val="none" w:sz="0" w:space="0" w:color="auto"/>
                                        <w:right w:val="none" w:sz="0" w:space="0" w:color="auto"/>
                                      </w:divBdr>
                                      <w:divsChild>
                                        <w:div w:id="13562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721929">
          <w:marLeft w:val="0"/>
          <w:marRight w:val="0"/>
          <w:marTop w:val="0"/>
          <w:marBottom w:val="0"/>
          <w:divBdr>
            <w:top w:val="none" w:sz="0" w:space="0" w:color="auto"/>
            <w:left w:val="none" w:sz="0" w:space="0" w:color="auto"/>
            <w:bottom w:val="none" w:sz="0" w:space="0" w:color="auto"/>
            <w:right w:val="none" w:sz="0" w:space="0" w:color="auto"/>
          </w:divBdr>
          <w:divsChild>
            <w:div w:id="255140153">
              <w:marLeft w:val="0"/>
              <w:marRight w:val="0"/>
              <w:marTop w:val="0"/>
              <w:marBottom w:val="0"/>
              <w:divBdr>
                <w:top w:val="none" w:sz="0" w:space="0" w:color="auto"/>
                <w:left w:val="none" w:sz="0" w:space="0" w:color="auto"/>
                <w:bottom w:val="none" w:sz="0" w:space="0" w:color="auto"/>
                <w:right w:val="none" w:sz="0" w:space="0" w:color="auto"/>
              </w:divBdr>
              <w:divsChild>
                <w:div w:id="2088763816">
                  <w:marLeft w:val="0"/>
                  <w:marRight w:val="0"/>
                  <w:marTop w:val="0"/>
                  <w:marBottom w:val="0"/>
                  <w:divBdr>
                    <w:top w:val="none" w:sz="0" w:space="0" w:color="auto"/>
                    <w:left w:val="none" w:sz="0" w:space="0" w:color="auto"/>
                    <w:bottom w:val="none" w:sz="0" w:space="0" w:color="auto"/>
                    <w:right w:val="none" w:sz="0" w:space="0" w:color="auto"/>
                  </w:divBdr>
                  <w:divsChild>
                    <w:div w:id="302319770">
                      <w:marLeft w:val="0"/>
                      <w:marRight w:val="0"/>
                      <w:marTop w:val="0"/>
                      <w:marBottom w:val="0"/>
                      <w:divBdr>
                        <w:top w:val="none" w:sz="0" w:space="0" w:color="auto"/>
                        <w:left w:val="none" w:sz="0" w:space="0" w:color="auto"/>
                        <w:bottom w:val="none" w:sz="0" w:space="0" w:color="auto"/>
                        <w:right w:val="none" w:sz="0" w:space="0" w:color="auto"/>
                      </w:divBdr>
                      <w:divsChild>
                        <w:div w:id="571430678">
                          <w:marLeft w:val="0"/>
                          <w:marRight w:val="0"/>
                          <w:marTop w:val="0"/>
                          <w:marBottom w:val="0"/>
                          <w:divBdr>
                            <w:top w:val="none" w:sz="0" w:space="0" w:color="auto"/>
                            <w:left w:val="none" w:sz="0" w:space="0" w:color="auto"/>
                            <w:bottom w:val="none" w:sz="0" w:space="0" w:color="auto"/>
                            <w:right w:val="none" w:sz="0" w:space="0" w:color="auto"/>
                          </w:divBdr>
                          <w:divsChild>
                            <w:div w:id="826897247">
                              <w:marLeft w:val="0"/>
                              <w:marRight w:val="0"/>
                              <w:marTop w:val="0"/>
                              <w:marBottom w:val="0"/>
                              <w:divBdr>
                                <w:top w:val="none" w:sz="0" w:space="0" w:color="auto"/>
                                <w:left w:val="none" w:sz="0" w:space="0" w:color="auto"/>
                                <w:bottom w:val="none" w:sz="0" w:space="0" w:color="auto"/>
                                <w:right w:val="none" w:sz="0" w:space="0" w:color="auto"/>
                              </w:divBdr>
                              <w:divsChild>
                                <w:div w:id="338236749">
                                  <w:marLeft w:val="0"/>
                                  <w:marRight w:val="0"/>
                                  <w:marTop w:val="0"/>
                                  <w:marBottom w:val="0"/>
                                  <w:divBdr>
                                    <w:top w:val="none" w:sz="0" w:space="0" w:color="auto"/>
                                    <w:left w:val="none" w:sz="0" w:space="0" w:color="auto"/>
                                    <w:bottom w:val="none" w:sz="0" w:space="0" w:color="auto"/>
                                    <w:right w:val="none" w:sz="0" w:space="0" w:color="auto"/>
                                  </w:divBdr>
                                  <w:divsChild>
                                    <w:div w:id="418868766">
                                      <w:marLeft w:val="0"/>
                                      <w:marRight w:val="0"/>
                                      <w:marTop w:val="0"/>
                                      <w:marBottom w:val="0"/>
                                      <w:divBdr>
                                        <w:top w:val="none" w:sz="0" w:space="0" w:color="auto"/>
                                        <w:left w:val="none" w:sz="0" w:space="0" w:color="auto"/>
                                        <w:bottom w:val="none" w:sz="0" w:space="0" w:color="auto"/>
                                        <w:right w:val="none" w:sz="0" w:space="0" w:color="auto"/>
                                      </w:divBdr>
                                      <w:divsChild>
                                        <w:div w:id="14755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437793">
      <w:bodyDiv w:val="1"/>
      <w:marLeft w:val="0"/>
      <w:marRight w:val="0"/>
      <w:marTop w:val="0"/>
      <w:marBottom w:val="0"/>
      <w:divBdr>
        <w:top w:val="none" w:sz="0" w:space="0" w:color="auto"/>
        <w:left w:val="none" w:sz="0" w:space="0" w:color="auto"/>
        <w:bottom w:val="none" w:sz="0" w:space="0" w:color="auto"/>
        <w:right w:val="none" w:sz="0" w:space="0" w:color="auto"/>
      </w:divBdr>
    </w:div>
    <w:div w:id="1630746347">
      <w:bodyDiv w:val="1"/>
      <w:marLeft w:val="0"/>
      <w:marRight w:val="0"/>
      <w:marTop w:val="0"/>
      <w:marBottom w:val="0"/>
      <w:divBdr>
        <w:top w:val="none" w:sz="0" w:space="0" w:color="auto"/>
        <w:left w:val="none" w:sz="0" w:space="0" w:color="auto"/>
        <w:bottom w:val="none" w:sz="0" w:space="0" w:color="auto"/>
        <w:right w:val="none" w:sz="0" w:space="0" w:color="auto"/>
      </w:divBdr>
    </w:div>
    <w:div w:id="1639843991">
      <w:bodyDiv w:val="1"/>
      <w:marLeft w:val="0"/>
      <w:marRight w:val="0"/>
      <w:marTop w:val="0"/>
      <w:marBottom w:val="0"/>
      <w:divBdr>
        <w:top w:val="none" w:sz="0" w:space="0" w:color="auto"/>
        <w:left w:val="none" w:sz="0" w:space="0" w:color="auto"/>
        <w:bottom w:val="none" w:sz="0" w:space="0" w:color="auto"/>
        <w:right w:val="none" w:sz="0" w:space="0" w:color="auto"/>
      </w:divBdr>
    </w:div>
    <w:div w:id="1682855288">
      <w:bodyDiv w:val="1"/>
      <w:marLeft w:val="0"/>
      <w:marRight w:val="0"/>
      <w:marTop w:val="0"/>
      <w:marBottom w:val="0"/>
      <w:divBdr>
        <w:top w:val="none" w:sz="0" w:space="0" w:color="auto"/>
        <w:left w:val="none" w:sz="0" w:space="0" w:color="auto"/>
        <w:bottom w:val="none" w:sz="0" w:space="0" w:color="auto"/>
        <w:right w:val="none" w:sz="0" w:space="0" w:color="auto"/>
      </w:divBdr>
    </w:div>
    <w:div w:id="1692486695">
      <w:bodyDiv w:val="1"/>
      <w:marLeft w:val="0"/>
      <w:marRight w:val="0"/>
      <w:marTop w:val="0"/>
      <w:marBottom w:val="0"/>
      <w:divBdr>
        <w:top w:val="none" w:sz="0" w:space="0" w:color="auto"/>
        <w:left w:val="none" w:sz="0" w:space="0" w:color="auto"/>
        <w:bottom w:val="none" w:sz="0" w:space="0" w:color="auto"/>
        <w:right w:val="none" w:sz="0" w:space="0" w:color="auto"/>
      </w:divBdr>
    </w:div>
    <w:div w:id="1705327796">
      <w:bodyDiv w:val="1"/>
      <w:marLeft w:val="0"/>
      <w:marRight w:val="0"/>
      <w:marTop w:val="0"/>
      <w:marBottom w:val="0"/>
      <w:divBdr>
        <w:top w:val="none" w:sz="0" w:space="0" w:color="auto"/>
        <w:left w:val="none" w:sz="0" w:space="0" w:color="auto"/>
        <w:bottom w:val="none" w:sz="0" w:space="0" w:color="auto"/>
        <w:right w:val="none" w:sz="0" w:space="0" w:color="auto"/>
      </w:divBdr>
    </w:div>
    <w:div w:id="1707945391">
      <w:bodyDiv w:val="1"/>
      <w:marLeft w:val="0"/>
      <w:marRight w:val="0"/>
      <w:marTop w:val="0"/>
      <w:marBottom w:val="0"/>
      <w:divBdr>
        <w:top w:val="none" w:sz="0" w:space="0" w:color="auto"/>
        <w:left w:val="none" w:sz="0" w:space="0" w:color="auto"/>
        <w:bottom w:val="none" w:sz="0" w:space="0" w:color="auto"/>
        <w:right w:val="none" w:sz="0" w:space="0" w:color="auto"/>
      </w:divBdr>
    </w:div>
    <w:div w:id="1743721801">
      <w:bodyDiv w:val="1"/>
      <w:marLeft w:val="0"/>
      <w:marRight w:val="0"/>
      <w:marTop w:val="0"/>
      <w:marBottom w:val="0"/>
      <w:divBdr>
        <w:top w:val="none" w:sz="0" w:space="0" w:color="auto"/>
        <w:left w:val="none" w:sz="0" w:space="0" w:color="auto"/>
        <w:bottom w:val="none" w:sz="0" w:space="0" w:color="auto"/>
        <w:right w:val="none" w:sz="0" w:space="0" w:color="auto"/>
      </w:divBdr>
    </w:div>
    <w:div w:id="1743864524">
      <w:bodyDiv w:val="1"/>
      <w:marLeft w:val="0"/>
      <w:marRight w:val="0"/>
      <w:marTop w:val="0"/>
      <w:marBottom w:val="0"/>
      <w:divBdr>
        <w:top w:val="none" w:sz="0" w:space="0" w:color="auto"/>
        <w:left w:val="none" w:sz="0" w:space="0" w:color="auto"/>
        <w:bottom w:val="none" w:sz="0" w:space="0" w:color="auto"/>
        <w:right w:val="none" w:sz="0" w:space="0" w:color="auto"/>
      </w:divBdr>
    </w:div>
    <w:div w:id="1783182028">
      <w:bodyDiv w:val="1"/>
      <w:marLeft w:val="0"/>
      <w:marRight w:val="0"/>
      <w:marTop w:val="0"/>
      <w:marBottom w:val="0"/>
      <w:divBdr>
        <w:top w:val="none" w:sz="0" w:space="0" w:color="auto"/>
        <w:left w:val="none" w:sz="0" w:space="0" w:color="auto"/>
        <w:bottom w:val="none" w:sz="0" w:space="0" w:color="auto"/>
        <w:right w:val="none" w:sz="0" w:space="0" w:color="auto"/>
      </w:divBdr>
    </w:div>
    <w:div w:id="1785542161">
      <w:bodyDiv w:val="1"/>
      <w:marLeft w:val="0"/>
      <w:marRight w:val="0"/>
      <w:marTop w:val="0"/>
      <w:marBottom w:val="0"/>
      <w:divBdr>
        <w:top w:val="none" w:sz="0" w:space="0" w:color="auto"/>
        <w:left w:val="none" w:sz="0" w:space="0" w:color="auto"/>
        <w:bottom w:val="none" w:sz="0" w:space="0" w:color="auto"/>
        <w:right w:val="none" w:sz="0" w:space="0" w:color="auto"/>
      </w:divBdr>
    </w:div>
    <w:div w:id="1892687535">
      <w:bodyDiv w:val="1"/>
      <w:marLeft w:val="0"/>
      <w:marRight w:val="0"/>
      <w:marTop w:val="0"/>
      <w:marBottom w:val="0"/>
      <w:divBdr>
        <w:top w:val="none" w:sz="0" w:space="0" w:color="auto"/>
        <w:left w:val="none" w:sz="0" w:space="0" w:color="auto"/>
        <w:bottom w:val="none" w:sz="0" w:space="0" w:color="auto"/>
        <w:right w:val="none" w:sz="0" w:space="0" w:color="auto"/>
      </w:divBdr>
    </w:div>
    <w:div w:id="1919753819">
      <w:bodyDiv w:val="1"/>
      <w:marLeft w:val="0"/>
      <w:marRight w:val="0"/>
      <w:marTop w:val="0"/>
      <w:marBottom w:val="0"/>
      <w:divBdr>
        <w:top w:val="none" w:sz="0" w:space="0" w:color="auto"/>
        <w:left w:val="none" w:sz="0" w:space="0" w:color="auto"/>
        <w:bottom w:val="none" w:sz="0" w:space="0" w:color="auto"/>
        <w:right w:val="none" w:sz="0" w:space="0" w:color="auto"/>
      </w:divBdr>
      <w:divsChild>
        <w:div w:id="1849367788">
          <w:marLeft w:val="0"/>
          <w:marRight w:val="0"/>
          <w:marTop w:val="0"/>
          <w:marBottom w:val="0"/>
          <w:divBdr>
            <w:top w:val="none" w:sz="0" w:space="0" w:color="auto"/>
            <w:left w:val="none" w:sz="0" w:space="0" w:color="auto"/>
            <w:bottom w:val="none" w:sz="0" w:space="0" w:color="auto"/>
            <w:right w:val="none" w:sz="0" w:space="0" w:color="auto"/>
          </w:divBdr>
          <w:divsChild>
            <w:div w:id="160849346">
              <w:marLeft w:val="0"/>
              <w:marRight w:val="0"/>
              <w:marTop w:val="0"/>
              <w:marBottom w:val="0"/>
              <w:divBdr>
                <w:top w:val="none" w:sz="0" w:space="0" w:color="auto"/>
                <w:left w:val="none" w:sz="0" w:space="0" w:color="auto"/>
                <w:bottom w:val="none" w:sz="0" w:space="0" w:color="auto"/>
                <w:right w:val="none" w:sz="0" w:space="0" w:color="auto"/>
              </w:divBdr>
              <w:divsChild>
                <w:div w:id="1944603967">
                  <w:marLeft w:val="0"/>
                  <w:marRight w:val="0"/>
                  <w:marTop w:val="0"/>
                  <w:marBottom w:val="0"/>
                  <w:divBdr>
                    <w:top w:val="none" w:sz="0" w:space="0" w:color="auto"/>
                    <w:left w:val="none" w:sz="0" w:space="0" w:color="auto"/>
                    <w:bottom w:val="none" w:sz="0" w:space="0" w:color="auto"/>
                    <w:right w:val="none" w:sz="0" w:space="0" w:color="auto"/>
                  </w:divBdr>
                  <w:divsChild>
                    <w:div w:id="1482817953">
                      <w:marLeft w:val="0"/>
                      <w:marRight w:val="0"/>
                      <w:marTop w:val="0"/>
                      <w:marBottom w:val="0"/>
                      <w:divBdr>
                        <w:top w:val="none" w:sz="0" w:space="0" w:color="auto"/>
                        <w:left w:val="none" w:sz="0" w:space="0" w:color="auto"/>
                        <w:bottom w:val="none" w:sz="0" w:space="0" w:color="auto"/>
                        <w:right w:val="none" w:sz="0" w:space="0" w:color="auto"/>
                      </w:divBdr>
                      <w:divsChild>
                        <w:div w:id="608052065">
                          <w:marLeft w:val="0"/>
                          <w:marRight w:val="0"/>
                          <w:marTop w:val="0"/>
                          <w:marBottom w:val="0"/>
                          <w:divBdr>
                            <w:top w:val="none" w:sz="0" w:space="0" w:color="auto"/>
                            <w:left w:val="none" w:sz="0" w:space="0" w:color="auto"/>
                            <w:bottom w:val="none" w:sz="0" w:space="0" w:color="auto"/>
                            <w:right w:val="none" w:sz="0" w:space="0" w:color="auto"/>
                          </w:divBdr>
                          <w:divsChild>
                            <w:div w:id="1885367301">
                              <w:marLeft w:val="0"/>
                              <w:marRight w:val="0"/>
                              <w:marTop w:val="0"/>
                              <w:marBottom w:val="0"/>
                              <w:divBdr>
                                <w:top w:val="none" w:sz="0" w:space="0" w:color="auto"/>
                                <w:left w:val="none" w:sz="0" w:space="0" w:color="auto"/>
                                <w:bottom w:val="none" w:sz="0" w:space="0" w:color="auto"/>
                                <w:right w:val="none" w:sz="0" w:space="0" w:color="auto"/>
                              </w:divBdr>
                              <w:divsChild>
                                <w:div w:id="1190878080">
                                  <w:marLeft w:val="0"/>
                                  <w:marRight w:val="0"/>
                                  <w:marTop w:val="0"/>
                                  <w:marBottom w:val="0"/>
                                  <w:divBdr>
                                    <w:top w:val="none" w:sz="0" w:space="0" w:color="auto"/>
                                    <w:left w:val="none" w:sz="0" w:space="0" w:color="auto"/>
                                    <w:bottom w:val="none" w:sz="0" w:space="0" w:color="auto"/>
                                    <w:right w:val="none" w:sz="0" w:space="0" w:color="auto"/>
                                  </w:divBdr>
                                  <w:divsChild>
                                    <w:div w:id="833960739">
                                      <w:marLeft w:val="0"/>
                                      <w:marRight w:val="0"/>
                                      <w:marTop w:val="0"/>
                                      <w:marBottom w:val="0"/>
                                      <w:divBdr>
                                        <w:top w:val="none" w:sz="0" w:space="0" w:color="auto"/>
                                        <w:left w:val="none" w:sz="0" w:space="0" w:color="auto"/>
                                        <w:bottom w:val="none" w:sz="0" w:space="0" w:color="auto"/>
                                        <w:right w:val="none" w:sz="0" w:space="0" w:color="auto"/>
                                      </w:divBdr>
                                      <w:divsChild>
                                        <w:div w:id="6830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029442">
          <w:marLeft w:val="0"/>
          <w:marRight w:val="0"/>
          <w:marTop w:val="0"/>
          <w:marBottom w:val="0"/>
          <w:divBdr>
            <w:top w:val="none" w:sz="0" w:space="0" w:color="auto"/>
            <w:left w:val="none" w:sz="0" w:space="0" w:color="auto"/>
            <w:bottom w:val="none" w:sz="0" w:space="0" w:color="auto"/>
            <w:right w:val="none" w:sz="0" w:space="0" w:color="auto"/>
          </w:divBdr>
          <w:divsChild>
            <w:div w:id="1757171519">
              <w:marLeft w:val="0"/>
              <w:marRight w:val="0"/>
              <w:marTop w:val="0"/>
              <w:marBottom w:val="0"/>
              <w:divBdr>
                <w:top w:val="none" w:sz="0" w:space="0" w:color="auto"/>
                <w:left w:val="none" w:sz="0" w:space="0" w:color="auto"/>
                <w:bottom w:val="none" w:sz="0" w:space="0" w:color="auto"/>
                <w:right w:val="none" w:sz="0" w:space="0" w:color="auto"/>
              </w:divBdr>
              <w:divsChild>
                <w:div w:id="90130600">
                  <w:marLeft w:val="0"/>
                  <w:marRight w:val="0"/>
                  <w:marTop w:val="0"/>
                  <w:marBottom w:val="0"/>
                  <w:divBdr>
                    <w:top w:val="none" w:sz="0" w:space="0" w:color="auto"/>
                    <w:left w:val="none" w:sz="0" w:space="0" w:color="auto"/>
                    <w:bottom w:val="none" w:sz="0" w:space="0" w:color="auto"/>
                    <w:right w:val="none" w:sz="0" w:space="0" w:color="auto"/>
                  </w:divBdr>
                  <w:divsChild>
                    <w:div w:id="335035430">
                      <w:marLeft w:val="0"/>
                      <w:marRight w:val="0"/>
                      <w:marTop w:val="0"/>
                      <w:marBottom w:val="0"/>
                      <w:divBdr>
                        <w:top w:val="none" w:sz="0" w:space="0" w:color="auto"/>
                        <w:left w:val="none" w:sz="0" w:space="0" w:color="auto"/>
                        <w:bottom w:val="none" w:sz="0" w:space="0" w:color="auto"/>
                        <w:right w:val="none" w:sz="0" w:space="0" w:color="auto"/>
                      </w:divBdr>
                      <w:divsChild>
                        <w:div w:id="1556819458">
                          <w:marLeft w:val="0"/>
                          <w:marRight w:val="0"/>
                          <w:marTop w:val="0"/>
                          <w:marBottom w:val="0"/>
                          <w:divBdr>
                            <w:top w:val="none" w:sz="0" w:space="0" w:color="auto"/>
                            <w:left w:val="none" w:sz="0" w:space="0" w:color="auto"/>
                            <w:bottom w:val="none" w:sz="0" w:space="0" w:color="auto"/>
                            <w:right w:val="none" w:sz="0" w:space="0" w:color="auto"/>
                          </w:divBdr>
                          <w:divsChild>
                            <w:div w:id="796921526">
                              <w:marLeft w:val="0"/>
                              <w:marRight w:val="0"/>
                              <w:marTop w:val="0"/>
                              <w:marBottom w:val="0"/>
                              <w:divBdr>
                                <w:top w:val="none" w:sz="0" w:space="0" w:color="auto"/>
                                <w:left w:val="none" w:sz="0" w:space="0" w:color="auto"/>
                                <w:bottom w:val="none" w:sz="0" w:space="0" w:color="auto"/>
                                <w:right w:val="none" w:sz="0" w:space="0" w:color="auto"/>
                              </w:divBdr>
                              <w:divsChild>
                                <w:div w:id="640841250">
                                  <w:marLeft w:val="0"/>
                                  <w:marRight w:val="0"/>
                                  <w:marTop w:val="0"/>
                                  <w:marBottom w:val="0"/>
                                  <w:divBdr>
                                    <w:top w:val="none" w:sz="0" w:space="0" w:color="auto"/>
                                    <w:left w:val="none" w:sz="0" w:space="0" w:color="auto"/>
                                    <w:bottom w:val="none" w:sz="0" w:space="0" w:color="auto"/>
                                    <w:right w:val="none" w:sz="0" w:space="0" w:color="auto"/>
                                  </w:divBdr>
                                  <w:divsChild>
                                    <w:div w:id="771974485">
                                      <w:marLeft w:val="0"/>
                                      <w:marRight w:val="0"/>
                                      <w:marTop w:val="0"/>
                                      <w:marBottom w:val="0"/>
                                      <w:divBdr>
                                        <w:top w:val="none" w:sz="0" w:space="0" w:color="auto"/>
                                        <w:left w:val="none" w:sz="0" w:space="0" w:color="auto"/>
                                        <w:bottom w:val="none" w:sz="0" w:space="0" w:color="auto"/>
                                        <w:right w:val="none" w:sz="0" w:space="0" w:color="auto"/>
                                      </w:divBdr>
                                      <w:divsChild>
                                        <w:div w:id="1459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457821">
          <w:marLeft w:val="0"/>
          <w:marRight w:val="0"/>
          <w:marTop w:val="0"/>
          <w:marBottom w:val="0"/>
          <w:divBdr>
            <w:top w:val="none" w:sz="0" w:space="0" w:color="auto"/>
            <w:left w:val="none" w:sz="0" w:space="0" w:color="auto"/>
            <w:bottom w:val="none" w:sz="0" w:space="0" w:color="auto"/>
            <w:right w:val="none" w:sz="0" w:space="0" w:color="auto"/>
          </w:divBdr>
          <w:divsChild>
            <w:div w:id="347026770">
              <w:marLeft w:val="0"/>
              <w:marRight w:val="0"/>
              <w:marTop w:val="0"/>
              <w:marBottom w:val="0"/>
              <w:divBdr>
                <w:top w:val="none" w:sz="0" w:space="0" w:color="auto"/>
                <w:left w:val="none" w:sz="0" w:space="0" w:color="auto"/>
                <w:bottom w:val="none" w:sz="0" w:space="0" w:color="auto"/>
                <w:right w:val="none" w:sz="0" w:space="0" w:color="auto"/>
              </w:divBdr>
              <w:divsChild>
                <w:div w:id="2135129594">
                  <w:marLeft w:val="0"/>
                  <w:marRight w:val="0"/>
                  <w:marTop w:val="0"/>
                  <w:marBottom w:val="0"/>
                  <w:divBdr>
                    <w:top w:val="none" w:sz="0" w:space="0" w:color="auto"/>
                    <w:left w:val="none" w:sz="0" w:space="0" w:color="auto"/>
                    <w:bottom w:val="none" w:sz="0" w:space="0" w:color="auto"/>
                    <w:right w:val="none" w:sz="0" w:space="0" w:color="auto"/>
                  </w:divBdr>
                  <w:divsChild>
                    <w:div w:id="477068130">
                      <w:marLeft w:val="0"/>
                      <w:marRight w:val="0"/>
                      <w:marTop w:val="0"/>
                      <w:marBottom w:val="0"/>
                      <w:divBdr>
                        <w:top w:val="none" w:sz="0" w:space="0" w:color="auto"/>
                        <w:left w:val="none" w:sz="0" w:space="0" w:color="auto"/>
                        <w:bottom w:val="none" w:sz="0" w:space="0" w:color="auto"/>
                        <w:right w:val="none" w:sz="0" w:space="0" w:color="auto"/>
                      </w:divBdr>
                      <w:divsChild>
                        <w:div w:id="362829334">
                          <w:marLeft w:val="0"/>
                          <w:marRight w:val="0"/>
                          <w:marTop w:val="0"/>
                          <w:marBottom w:val="0"/>
                          <w:divBdr>
                            <w:top w:val="none" w:sz="0" w:space="0" w:color="auto"/>
                            <w:left w:val="none" w:sz="0" w:space="0" w:color="auto"/>
                            <w:bottom w:val="none" w:sz="0" w:space="0" w:color="auto"/>
                            <w:right w:val="none" w:sz="0" w:space="0" w:color="auto"/>
                          </w:divBdr>
                          <w:divsChild>
                            <w:div w:id="483742106">
                              <w:marLeft w:val="0"/>
                              <w:marRight w:val="0"/>
                              <w:marTop w:val="0"/>
                              <w:marBottom w:val="0"/>
                              <w:divBdr>
                                <w:top w:val="none" w:sz="0" w:space="0" w:color="auto"/>
                                <w:left w:val="none" w:sz="0" w:space="0" w:color="auto"/>
                                <w:bottom w:val="none" w:sz="0" w:space="0" w:color="auto"/>
                                <w:right w:val="none" w:sz="0" w:space="0" w:color="auto"/>
                              </w:divBdr>
                              <w:divsChild>
                                <w:div w:id="1923559975">
                                  <w:marLeft w:val="0"/>
                                  <w:marRight w:val="0"/>
                                  <w:marTop w:val="0"/>
                                  <w:marBottom w:val="0"/>
                                  <w:divBdr>
                                    <w:top w:val="none" w:sz="0" w:space="0" w:color="auto"/>
                                    <w:left w:val="none" w:sz="0" w:space="0" w:color="auto"/>
                                    <w:bottom w:val="none" w:sz="0" w:space="0" w:color="auto"/>
                                    <w:right w:val="none" w:sz="0" w:space="0" w:color="auto"/>
                                  </w:divBdr>
                                  <w:divsChild>
                                    <w:div w:id="400638126">
                                      <w:marLeft w:val="0"/>
                                      <w:marRight w:val="0"/>
                                      <w:marTop w:val="0"/>
                                      <w:marBottom w:val="0"/>
                                      <w:divBdr>
                                        <w:top w:val="none" w:sz="0" w:space="0" w:color="auto"/>
                                        <w:left w:val="none" w:sz="0" w:space="0" w:color="auto"/>
                                        <w:bottom w:val="none" w:sz="0" w:space="0" w:color="auto"/>
                                        <w:right w:val="none" w:sz="0" w:space="0" w:color="auto"/>
                                      </w:divBdr>
                                      <w:divsChild>
                                        <w:div w:id="14175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051898">
      <w:bodyDiv w:val="1"/>
      <w:marLeft w:val="0"/>
      <w:marRight w:val="0"/>
      <w:marTop w:val="0"/>
      <w:marBottom w:val="0"/>
      <w:divBdr>
        <w:top w:val="none" w:sz="0" w:space="0" w:color="auto"/>
        <w:left w:val="none" w:sz="0" w:space="0" w:color="auto"/>
        <w:bottom w:val="none" w:sz="0" w:space="0" w:color="auto"/>
        <w:right w:val="none" w:sz="0" w:space="0" w:color="auto"/>
      </w:divBdr>
    </w:div>
    <w:div w:id="1938978142">
      <w:bodyDiv w:val="1"/>
      <w:marLeft w:val="0"/>
      <w:marRight w:val="0"/>
      <w:marTop w:val="0"/>
      <w:marBottom w:val="0"/>
      <w:divBdr>
        <w:top w:val="none" w:sz="0" w:space="0" w:color="auto"/>
        <w:left w:val="none" w:sz="0" w:space="0" w:color="auto"/>
        <w:bottom w:val="none" w:sz="0" w:space="0" w:color="auto"/>
        <w:right w:val="none" w:sz="0" w:space="0" w:color="auto"/>
      </w:divBdr>
    </w:div>
    <w:div w:id="1958682032">
      <w:bodyDiv w:val="1"/>
      <w:marLeft w:val="0"/>
      <w:marRight w:val="0"/>
      <w:marTop w:val="0"/>
      <w:marBottom w:val="0"/>
      <w:divBdr>
        <w:top w:val="none" w:sz="0" w:space="0" w:color="auto"/>
        <w:left w:val="none" w:sz="0" w:space="0" w:color="auto"/>
        <w:bottom w:val="none" w:sz="0" w:space="0" w:color="auto"/>
        <w:right w:val="none" w:sz="0" w:space="0" w:color="auto"/>
      </w:divBdr>
    </w:div>
    <w:div w:id="2020113682">
      <w:bodyDiv w:val="1"/>
      <w:marLeft w:val="0"/>
      <w:marRight w:val="0"/>
      <w:marTop w:val="0"/>
      <w:marBottom w:val="0"/>
      <w:divBdr>
        <w:top w:val="none" w:sz="0" w:space="0" w:color="auto"/>
        <w:left w:val="none" w:sz="0" w:space="0" w:color="auto"/>
        <w:bottom w:val="none" w:sz="0" w:space="0" w:color="auto"/>
        <w:right w:val="none" w:sz="0" w:space="0" w:color="auto"/>
      </w:divBdr>
    </w:div>
    <w:div w:id="2026637065">
      <w:bodyDiv w:val="1"/>
      <w:marLeft w:val="0"/>
      <w:marRight w:val="0"/>
      <w:marTop w:val="0"/>
      <w:marBottom w:val="0"/>
      <w:divBdr>
        <w:top w:val="none" w:sz="0" w:space="0" w:color="auto"/>
        <w:left w:val="none" w:sz="0" w:space="0" w:color="auto"/>
        <w:bottom w:val="none" w:sz="0" w:space="0" w:color="auto"/>
        <w:right w:val="none" w:sz="0" w:space="0" w:color="auto"/>
      </w:divBdr>
    </w:div>
    <w:div w:id="2027172901">
      <w:bodyDiv w:val="1"/>
      <w:marLeft w:val="0"/>
      <w:marRight w:val="0"/>
      <w:marTop w:val="0"/>
      <w:marBottom w:val="0"/>
      <w:divBdr>
        <w:top w:val="none" w:sz="0" w:space="0" w:color="auto"/>
        <w:left w:val="none" w:sz="0" w:space="0" w:color="auto"/>
        <w:bottom w:val="none" w:sz="0" w:space="0" w:color="auto"/>
        <w:right w:val="none" w:sz="0" w:space="0" w:color="auto"/>
      </w:divBdr>
    </w:div>
    <w:div w:id="2032993528">
      <w:bodyDiv w:val="1"/>
      <w:marLeft w:val="0"/>
      <w:marRight w:val="0"/>
      <w:marTop w:val="0"/>
      <w:marBottom w:val="0"/>
      <w:divBdr>
        <w:top w:val="none" w:sz="0" w:space="0" w:color="auto"/>
        <w:left w:val="none" w:sz="0" w:space="0" w:color="auto"/>
        <w:bottom w:val="none" w:sz="0" w:space="0" w:color="auto"/>
        <w:right w:val="none" w:sz="0" w:space="0" w:color="auto"/>
      </w:divBdr>
    </w:div>
    <w:div w:id="2058969617">
      <w:bodyDiv w:val="1"/>
      <w:marLeft w:val="0"/>
      <w:marRight w:val="0"/>
      <w:marTop w:val="0"/>
      <w:marBottom w:val="0"/>
      <w:divBdr>
        <w:top w:val="none" w:sz="0" w:space="0" w:color="auto"/>
        <w:left w:val="none" w:sz="0" w:space="0" w:color="auto"/>
        <w:bottom w:val="none" w:sz="0" w:space="0" w:color="auto"/>
        <w:right w:val="none" w:sz="0" w:space="0" w:color="auto"/>
      </w:divBdr>
    </w:div>
    <w:div w:id="2116095302">
      <w:bodyDiv w:val="1"/>
      <w:marLeft w:val="0"/>
      <w:marRight w:val="0"/>
      <w:marTop w:val="0"/>
      <w:marBottom w:val="0"/>
      <w:divBdr>
        <w:top w:val="none" w:sz="0" w:space="0" w:color="auto"/>
        <w:left w:val="none" w:sz="0" w:space="0" w:color="auto"/>
        <w:bottom w:val="none" w:sz="0" w:space="0" w:color="auto"/>
        <w:right w:val="none" w:sz="0" w:space="0" w:color="auto"/>
      </w:divBdr>
    </w:div>
    <w:div w:id="2127846228">
      <w:bodyDiv w:val="1"/>
      <w:marLeft w:val="0"/>
      <w:marRight w:val="0"/>
      <w:marTop w:val="0"/>
      <w:marBottom w:val="0"/>
      <w:divBdr>
        <w:top w:val="none" w:sz="0" w:space="0" w:color="auto"/>
        <w:left w:val="none" w:sz="0" w:space="0" w:color="auto"/>
        <w:bottom w:val="none" w:sz="0" w:space="0" w:color="auto"/>
        <w:right w:val="none" w:sz="0" w:space="0" w:color="auto"/>
      </w:divBdr>
      <w:divsChild>
        <w:div w:id="1723289860">
          <w:marLeft w:val="0"/>
          <w:marRight w:val="0"/>
          <w:marTop w:val="0"/>
          <w:marBottom w:val="0"/>
          <w:divBdr>
            <w:top w:val="none" w:sz="0" w:space="0" w:color="auto"/>
            <w:left w:val="none" w:sz="0" w:space="0" w:color="auto"/>
            <w:bottom w:val="none" w:sz="0" w:space="0" w:color="auto"/>
            <w:right w:val="none" w:sz="0" w:space="0" w:color="auto"/>
          </w:divBdr>
          <w:divsChild>
            <w:div w:id="1689257770">
              <w:marLeft w:val="0"/>
              <w:marRight w:val="0"/>
              <w:marTop w:val="0"/>
              <w:marBottom w:val="0"/>
              <w:divBdr>
                <w:top w:val="none" w:sz="0" w:space="0" w:color="auto"/>
                <w:left w:val="none" w:sz="0" w:space="0" w:color="auto"/>
                <w:bottom w:val="none" w:sz="0" w:space="0" w:color="auto"/>
                <w:right w:val="none" w:sz="0" w:space="0" w:color="auto"/>
              </w:divBdr>
              <w:divsChild>
                <w:div w:id="1271088209">
                  <w:marLeft w:val="0"/>
                  <w:marRight w:val="0"/>
                  <w:marTop w:val="0"/>
                  <w:marBottom w:val="0"/>
                  <w:divBdr>
                    <w:top w:val="none" w:sz="0" w:space="0" w:color="auto"/>
                    <w:left w:val="none" w:sz="0" w:space="0" w:color="auto"/>
                    <w:bottom w:val="none" w:sz="0" w:space="0" w:color="auto"/>
                    <w:right w:val="none" w:sz="0" w:space="0" w:color="auto"/>
                  </w:divBdr>
                  <w:divsChild>
                    <w:div w:id="1103065034">
                      <w:marLeft w:val="0"/>
                      <w:marRight w:val="0"/>
                      <w:marTop w:val="0"/>
                      <w:marBottom w:val="0"/>
                      <w:divBdr>
                        <w:top w:val="none" w:sz="0" w:space="0" w:color="auto"/>
                        <w:left w:val="none" w:sz="0" w:space="0" w:color="auto"/>
                        <w:bottom w:val="none" w:sz="0" w:space="0" w:color="auto"/>
                        <w:right w:val="none" w:sz="0" w:space="0" w:color="auto"/>
                      </w:divBdr>
                      <w:divsChild>
                        <w:div w:id="1995378080">
                          <w:marLeft w:val="0"/>
                          <w:marRight w:val="0"/>
                          <w:marTop w:val="0"/>
                          <w:marBottom w:val="0"/>
                          <w:divBdr>
                            <w:top w:val="none" w:sz="0" w:space="0" w:color="auto"/>
                            <w:left w:val="none" w:sz="0" w:space="0" w:color="auto"/>
                            <w:bottom w:val="none" w:sz="0" w:space="0" w:color="auto"/>
                            <w:right w:val="none" w:sz="0" w:space="0" w:color="auto"/>
                          </w:divBdr>
                          <w:divsChild>
                            <w:div w:id="1527256215">
                              <w:marLeft w:val="0"/>
                              <w:marRight w:val="0"/>
                              <w:marTop w:val="0"/>
                              <w:marBottom w:val="0"/>
                              <w:divBdr>
                                <w:top w:val="none" w:sz="0" w:space="0" w:color="auto"/>
                                <w:left w:val="none" w:sz="0" w:space="0" w:color="auto"/>
                                <w:bottom w:val="none" w:sz="0" w:space="0" w:color="auto"/>
                                <w:right w:val="none" w:sz="0" w:space="0" w:color="auto"/>
                              </w:divBdr>
                              <w:divsChild>
                                <w:div w:id="584001504">
                                  <w:marLeft w:val="0"/>
                                  <w:marRight w:val="0"/>
                                  <w:marTop w:val="0"/>
                                  <w:marBottom w:val="0"/>
                                  <w:divBdr>
                                    <w:top w:val="none" w:sz="0" w:space="0" w:color="auto"/>
                                    <w:left w:val="none" w:sz="0" w:space="0" w:color="auto"/>
                                    <w:bottom w:val="none" w:sz="0" w:space="0" w:color="auto"/>
                                    <w:right w:val="none" w:sz="0" w:space="0" w:color="auto"/>
                                  </w:divBdr>
                                  <w:divsChild>
                                    <w:div w:id="2111587577">
                                      <w:marLeft w:val="0"/>
                                      <w:marRight w:val="0"/>
                                      <w:marTop w:val="0"/>
                                      <w:marBottom w:val="0"/>
                                      <w:divBdr>
                                        <w:top w:val="none" w:sz="0" w:space="0" w:color="auto"/>
                                        <w:left w:val="none" w:sz="0" w:space="0" w:color="auto"/>
                                        <w:bottom w:val="none" w:sz="0" w:space="0" w:color="auto"/>
                                        <w:right w:val="none" w:sz="0" w:space="0" w:color="auto"/>
                                      </w:divBdr>
                                      <w:divsChild>
                                        <w:div w:id="195613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677917">
          <w:marLeft w:val="0"/>
          <w:marRight w:val="0"/>
          <w:marTop w:val="0"/>
          <w:marBottom w:val="0"/>
          <w:divBdr>
            <w:top w:val="none" w:sz="0" w:space="0" w:color="auto"/>
            <w:left w:val="none" w:sz="0" w:space="0" w:color="auto"/>
            <w:bottom w:val="none" w:sz="0" w:space="0" w:color="auto"/>
            <w:right w:val="none" w:sz="0" w:space="0" w:color="auto"/>
          </w:divBdr>
          <w:divsChild>
            <w:div w:id="1339623209">
              <w:marLeft w:val="0"/>
              <w:marRight w:val="0"/>
              <w:marTop w:val="0"/>
              <w:marBottom w:val="0"/>
              <w:divBdr>
                <w:top w:val="none" w:sz="0" w:space="0" w:color="auto"/>
                <w:left w:val="none" w:sz="0" w:space="0" w:color="auto"/>
                <w:bottom w:val="none" w:sz="0" w:space="0" w:color="auto"/>
                <w:right w:val="none" w:sz="0" w:space="0" w:color="auto"/>
              </w:divBdr>
              <w:divsChild>
                <w:div w:id="1971471377">
                  <w:marLeft w:val="0"/>
                  <w:marRight w:val="0"/>
                  <w:marTop w:val="0"/>
                  <w:marBottom w:val="0"/>
                  <w:divBdr>
                    <w:top w:val="none" w:sz="0" w:space="0" w:color="auto"/>
                    <w:left w:val="none" w:sz="0" w:space="0" w:color="auto"/>
                    <w:bottom w:val="none" w:sz="0" w:space="0" w:color="auto"/>
                    <w:right w:val="none" w:sz="0" w:space="0" w:color="auto"/>
                  </w:divBdr>
                  <w:divsChild>
                    <w:div w:id="121534215">
                      <w:marLeft w:val="0"/>
                      <w:marRight w:val="0"/>
                      <w:marTop w:val="0"/>
                      <w:marBottom w:val="0"/>
                      <w:divBdr>
                        <w:top w:val="none" w:sz="0" w:space="0" w:color="auto"/>
                        <w:left w:val="none" w:sz="0" w:space="0" w:color="auto"/>
                        <w:bottom w:val="none" w:sz="0" w:space="0" w:color="auto"/>
                        <w:right w:val="none" w:sz="0" w:space="0" w:color="auto"/>
                      </w:divBdr>
                      <w:divsChild>
                        <w:div w:id="1244989501">
                          <w:marLeft w:val="0"/>
                          <w:marRight w:val="0"/>
                          <w:marTop w:val="0"/>
                          <w:marBottom w:val="0"/>
                          <w:divBdr>
                            <w:top w:val="none" w:sz="0" w:space="0" w:color="auto"/>
                            <w:left w:val="none" w:sz="0" w:space="0" w:color="auto"/>
                            <w:bottom w:val="none" w:sz="0" w:space="0" w:color="auto"/>
                            <w:right w:val="none" w:sz="0" w:space="0" w:color="auto"/>
                          </w:divBdr>
                          <w:divsChild>
                            <w:div w:id="643512586">
                              <w:marLeft w:val="0"/>
                              <w:marRight w:val="0"/>
                              <w:marTop w:val="0"/>
                              <w:marBottom w:val="0"/>
                              <w:divBdr>
                                <w:top w:val="none" w:sz="0" w:space="0" w:color="auto"/>
                                <w:left w:val="none" w:sz="0" w:space="0" w:color="auto"/>
                                <w:bottom w:val="none" w:sz="0" w:space="0" w:color="auto"/>
                                <w:right w:val="none" w:sz="0" w:space="0" w:color="auto"/>
                              </w:divBdr>
                              <w:divsChild>
                                <w:div w:id="1911423437">
                                  <w:marLeft w:val="0"/>
                                  <w:marRight w:val="0"/>
                                  <w:marTop w:val="0"/>
                                  <w:marBottom w:val="0"/>
                                  <w:divBdr>
                                    <w:top w:val="none" w:sz="0" w:space="0" w:color="auto"/>
                                    <w:left w:val="none" w:sz="0" w:space="0" w:color="auto"/>
                                    <w:bottom w:val="none" w:sz="0" w:space="0" w:color="auto"/>
                                    <w:right w:val="none" w:sz="0" w:space="0" w:color="auto"/>
                                  </w:divBdr>
                                  <w:divsChild>
                                    <w:div w:id="1219591266">
                                      <w:marLeft w:val="0"/>
                                      <w:marRight w:val="0"/>
                                      <w:marTop w:val="0"/>
                                      <w:marBottom w:val="0"/>
                                      <w:divBdr>
                                        <w:top w:val="none" w:sz="0" w:space="0" w:color="auto"/>
                                        <w:left w:val="none" w:sz="0" w:space="0" w:color="auto"/>
                                        <w:bottom w:val="none" w:sz="0" w:space="0" w:color="auto"/>
                                        <w:right w:val="none" w:sz="0" w:space="0" w:color="auto"/>
                                      </w:divBdr>
                                      <w:divsChild>
                                        <w:div w:id="85866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498125">
          <w:marLeft w:val="0"/>
          <w:marRight w:val="0"/>
          <w:marTop w:val="0"/>
          <w:marBottom w:val="0"/>
          <w:divBdr>
            <w:top w:val="none" w:sz="0" w:space="0" w:color="auto"/>
            <w:left w:val="none" w:sz="0" w:space="0" w:color="auto"/>
            <w:bottom w:val="none" w:sz="0" w:space="0" w:color="auto"/>
            <w:right w:val="none" w:sz="0" w:space="0" w:color="auto"/>
          </w:divBdr>
          <w:divsChild>
            <w:div w:id="1788043503">
              <w:marLeft w:val="0"/>
              <w:marRight w:val="0"/>
              <w:marTop w:val="0"/>
              <w:marBottom w:val="0"/>
              <w:divBdr>
                <w:top w:val="none" w:sz="0" w:space="0" w:color="auto"/>
                <w:left w:val="none" w:sz="0" w:space="0" w:color="auto"/>
                <w:bottom w:val="none" w:sz="0" w:space="0" w:color="auto"/>
                <w:right w:val="none" w:sz="0" w:space="0" w:color="auto"/>
              </w:divBdr>
              <w:divsChild>
                <w:div w:id="1573616031">
                  <w:marLeft w:val="0"/>
                  <w:marRight w:val="0"/>
                  <w:marTop w:val="0"/>
                  <w:marBottom w:val="0"/>
                  <w:divBdr>
                    <w:top w:val="none" w:sz="0" w:space="0" w:color="auto"/>
                    <w:left w:val="none" w:sz="0" w:space="0" w:color="auto"/>
                    <w:bottom w:val="none" w:sz="0" w:space="0" w:color="auto"/>
                    <w:right w:val="none" w:sz="0" w:space="0" w:color="auto"/>
                  </w:divBdr>
                  <w:divsChild>
                    <w:div w:id="1570119664">
                      <w:marLeft w:val="0"/>
                      <w:marRight w:val="0"/>
                      <w:marTop w:val="0"/>
                      <w:marBottom w:val="0"/>
                      <w:divBdr>
                        <w:top w:val="none" w:sz="0" w:space="0" w:color="auto"/>
                        <w:left w:val="none" w:sz="0" w:space="0" w:color="auto"/>
                        <w:bottom w:val="none" w:sz="0" w:space="0" w:color="auto"/>
                        <w:right w:val="none" w:sz="0" w:space="0" w:color="auto"/>
                      </w:divBdr>
                      <w:divsChild>
                        <w:div w:id="568878860">
                          <w:marLeft w:val="0"/>
                          <w:marRight w:val="0"/>
                          <w:marTop w:val="0"/>
                          <w:marBottom w:val="0"/>
                          <w:divBdr>
                            <w:top w:val="none" w:sz="0" w:space="0" w:color="auto"/>
                            <w:left w:val="none" w:sz="0" w:space="0" w:color="auto"/>
                            <w:bottom w:val="none" w:sz="0" w:space="0" w:color="auto"/>
                            <w:right w:val="none" w:sz="0" w:space="0" w:color="auto"/>
                          </w:divBdr>
                          <w:divsChild>
                            <w:div w:id="1761365986">
                              <w:marLeft w:val="0"/>
                              <w:marRight w:val="0"/>
                              <w:marTop w:val="0"/>
                              <w:marBottom w:val="0"/>
                              <w:divBdr>
                                <w:top w:val="none" w:sz="0" w:space="0" w:color="auto"/>
                                <w:left w:val="none" w:sz="0" w:space="0" w:color="auto"/>
                                <w:bottom w:val="none" w:sz="0" w:space="0" w:color="auto"/>
                                <w:right w:val="none" w:sz="0" w:space="0" w:color="auto"/>
                              </w:divBdr>
                              <w:divsChild>
                                <w:div w:id="1712488413">
                                  <w:marLeft w:val="0"/>
                                  <w:marRight w:val="0"/>
                                  <w:marTop w:val="0"/>
                                  <w:marBottom w:val="0"/>
                                  <w:divBdr>
                                    <w:top w:val="none" w:sz="0" w:space="0" w:color="auto"/>
                                    <w:left w:val="none" w:sz="0" w:space="0" w:color="auto"/>
                                    <w:bottom w:val="none" w:sz="0" w:space="0" w:color="auto"/>
                                    <w:right w:val="none" w:sz="0" w:space="0" w:color="auto"/>
                                  </w:divBdr>
                                  <w:divsChild>
                                    <w:div w:id="1945648191">
                                      <w:marLeft w:val="0"/>
                                      <w:marRight w:val="0"/>
                                      <w:marTop w:val="0"/>
                                      <w:marBottom w:val="0"/>
                                      <w:divBdr>
                                        <w:top w:val="none" w:sz="0" w:space="0" w:color="auto"/>
                                        <w:left w:val="none" w:sz="0" w:space="0" w:color="auto"/>
                                        <w:bottom w:val="none" w:sz="0" w:space="0" w:color="auto"/>
                                        <w:right w:val="none" w:sz="0" w:space="0" w:color="auto"/>
                                      </w:divBdr>
                                      <w:divsChild>
                                        <w:div w:id="15730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Where xmlns="45671d71-1a40-4a0a-b7f1-25bb7a2b1cd1">
      <UserInfo>
        <DisplayName/>
        <AccountId xsi:nil="true"/>
        <AccountType/>
      </UserInfo>
    </Where>
    <DateReceived xmlns="45671d71-1a40-4a0a-b7f1-25bb7a2b1c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08DAC-8584-48BB-B92B-44E4A1689F74}">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0468609B-B7E8-4594-B176-0183B685A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EA441-CF6D-49B4-B491-F6134363F366}">
  <ds:schemaRefs>
    <ds:schemaRef ds:uri="http://schemas.microsoft.com/office/2006/metadata/longProperties"/>
  </ds:schemaRefs>
</ds:datastoreItem>
</file>

<file path=customXml/itemProps4.xml><?xml version="1.0" encoding="utf-8"?>
<ds:datastoreItem xmlns:ds="http://schemas.openxmlformats.org/officeDocument/2006/customXml" ds:itemID="{6CCE8BC4-2555-43F7-8EEA-7DD2359A189E}">
  <ds:schemaRefs>
    <ds:schemaRef ds:uri="http://schemas.microsoft.com/sharepoint/v3/contenttype/forms"/>
  </ds:schemaRefs>
</ds:datastoreItem>
</file>

<file path=customXml/itemProps5.xml><?xml version="1.0" encoding="utf-8"?>
<ds:datastoreItem xmlns:ds="http://schemas.openxmlformats.org/officeDocument/2006/customXml" ds:itemID="{5C8A920A-7776-4D1F-B548-F01D56F2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2303</Words>
  <Characters>13132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MINUTES</vt:lpstr>
    </vt:vector>
  </TitlesOfParts>
  <Company>West Yorkshire Police</Company>
  <LinksUpToDate>false</LinksUpToDate>
  <CharactersWithSpaces>15405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715314</dc:creator>
  <cp:keywords/>
  <dc:description/>
  <cp:lastModifiedBy>Joanne Colley</cp:lastModifiedBy>
  <cp:revision>5</cp:revision>
  <cp:lastPrinted>2020-03-03T13:29:00Z</cp:lastPrinted>
  <dcterms:created xsi:type="dcterms:W3CDTF">2024-08-16T06:44:00Z</dcterms:created>
  <dcterms:modified xsi:type="dcterms:W3CDTF">2024-11-13T11:07:00Z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_dlc_ExpireDate">
    <vt:lpwstr>2020-06-21T00:00:00Z</vt:lpwstr>
  </property>
  <property fmtid="{D5CDD505-2E9C-101B-9397-08002B2CF9AE}" pid="4" name="display_urn:schemas-microsoft-com:office:office#Document_x0020_Author">
    <vt:lpwstr>Patel, Anita</vt:lpwstr>
  </property>
  <property fmtid="{D5CDD505-2E9C-101B-9397-08002B2CF9AE}" pid="5" name="display_urn:schemas-microsoft-com:office:office#Document_x0020_Owner">
    <vt:lpwstr>Document Reviewers</vt:lpwstr>
  </property>
  <property fmtid="{D5CDD505-2E9C-101B-9397-08002B2CF9AE}" pid="6" name="ContentType">
    <vt:lpwstr>Administration - General</vt:lpwstr>
  </property>
  <property fmtid="{D5CDD505-2E9C-101B-9397-08002B2CF9AE}" pid="7" name="MSIP_Label_159e5fe0-93b7-4e24-83b8-c0737a05597a_Enabled">
    <vt:lpwstr>true</vt:lpwstr>
  </property>
  <property fmtid="{D5CDD505-2E9C-101B-9397-08002B2CF9AE}" pid="8" name="MSIP_Label_159e5fe0-93b7-4e24-83b8-c0737a05597a_SetDate">
    <vt:lpwstr>2021-12-07T12:08:46Z</vt:lpwstr>
  </property>
  <property fmtid="{D5CDD505-2E9C-101B-9397-08002B2CF9AE}" pid="9" name="MSIP_Label_159e5fe0-93b7-4e24-83b8-c0737a05597a_Method">
    <vt:lpwstr>Standard</vt:lpwstr>
  </property>
  <property fmtid="{D5CDD505-2E9C-101B-9397-08002B2CF9AE}" pid="10" name="MSIP_Label_159e5fe0-93b7-4e24-83b8-c0737a05597a_Name">
    <vt:lpwstr>159e5fe0-93b7-4e24-83b8-c0737a05597a</vt:lpwstr>
  </property>
  <property fmtid="{D5CDD505-2E9C-101B-9397-08002B2CF9AE}" pid="11" name="MSIP_Label_159e5fe0-93b7-4e24-83b8-c0737a05597a_SiteId">
    <vt:lpwstr>681f7310-2191-469b-8ea0-f76b4a7f699f</vt:lpwstr>
  </property>
  <property fmtid="{D5CDD505-2E9C-101B-9397-08002B2CF9AE}" pid="12" name="MSIP_Label_159e5fe0-93b7-4e24-83b8-c0737a05597a_ActionId">
    <vt:lpwstr>d474eec6-fc08-4ffc-9ea1-320ead8542f3</vt:lpwstr>
  </property>
  <property fmtid="{D5CDD505-2E9C-101B-9397-08002B2CF9AE}" pid="13" name="MSIP_Label_159e5fe0-93b7-4e24-83b8-c0737a05597a_ContentBits">
    <vt:lpwstr>0</vt:lpwstr>
  </property>
  <property fmtid="{D5CDD505-2E9C-101B-9397-08002B2CF9AE}" pid="14" name="Order">
    <vt:r8>100</vt:r8>
  </property>
  <property fmtid="{D5CDD505-2E9C-101B-9397-08002B2CF9AE}" pid="15" name="MediaServiceImageTags">
    <vt:lpwstr/>
  </property>
</Properties>
</file>