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3A22014" w14:textId="67D70DFC" w:rsidR="00BA54CC" w:rsidRDefault="00BA54CC" w:rsidP="00BA54CC"/>
    <w:p w14:paraId="4760BFB0" w14:textId="42822C1D" w:rsidR="00BA54CC" w:rsidRDefault="00C92222" w:rsidP="00BA54CC">
      <w:r>
        <w:rPr>
          <w:noProof/>
        </w:rPr>
        <w:softHyphen/>
      </w:r>
    </w:p>
    <w:p w14:paraId="0CCFE924" w14:textId="2A7F408A" w:rsidR="005E7E0C" w:rsidRDefault="00D94288" w:rsidP="00C406DE">
      <w:pPr>
        <w:pStyle w:val="Title"/>
      </w:pPr>
      <w:r>
        <w:rPr>
          <w:noProof/>
        </w:rPr>
        <w:drawing>
          <wp:inline distT="0" distB="0" distL="0" distR="0" wp14:anchorId="2ADAE20C" wp14:editId="7C02524D">
            <wp:extent cx="4157849" cy="1026160"/>
            <wp:effectExtent l="0" t="0" r="0" b="2540"/>
            <wp:docPr id="3"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ack background with blu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76710" cy="1030815"/>
                    </a:xfrm>
                    <a:prstGeom prst="rect">
                      <a:avLst/>
                    </a:prstGeom>
                    <a:noFill/>
                    <a:ln>
                      <a:noFill/>
                    </a:ln>
                  </pic:spPr>
                </pic:pic>
              </a:graphicData>
            </a:graphic>
          </wp:inline>
        </w:drawing>
      </w:r>
    </w:p>
    <w:p w14:paraId="03E41525" w14:textId="5D499EDD" w:rsidR="005E7E0C" w:rsidRDefault="005E7E0C" w:rsidP="00C406DE">
      <w:pPr>
        <w:pStyle w:val="Title"/>
      </w:pPr>
    </w:p>
    <w:p w14:paraId="54DED815" w14:textId="202ABF30" w:rsidR="000D0584" w:rsidRPr="00C406DE" w:rsidRDefault="00503FA9" w:rsidP="00C406DE">
      <w:pPr>
        <w:pStyle w:val="Title"/>
      </w:pPr>
      <w:r>
        <w:t xml:space="preserve">Equality Impact Assessment </w:t>
      </w:r>
      <w:r w:rsidR="006E555F">
        <w:t>Toolkit</w:t>
      </w:r>
    </w:p>
    <w:p w14:paraId="041493CB" w14:textId="21E9A815" w:rsidR="000D0584" w:rsidRPr="00BA54CC" w:rsidRDefault="000D0584" w:rsidP="00BA54CC"/>
    <w:p w14:paraId="4A1E6CC6" w14:textId="7F888B72" w:rsidR="004C46CA" w:rsidRDefault="004C46CA" w:rsidP="006E555F">
      <w:pPr>
        <w:rPr>
          <w:b/>
          <w:bCs/>
          <w:color w:val="16223C"/>
          <w:sz w:val="44"/>
          <w:szCs w:val="44"/>
        </w:rPr>
      </w:pPr>
    </w:p>
    <w:p w14:paraId="2F026C1A" w14:textId="769E8CAB" w:rsidR="006E555F" w:rsidRDefault="004C46CA" w:rsidP="006E555F">
      <w:pPr>
        <w:rPr>
          <w:b/>
          <w:bCs/>
          <w:color w:val="16223C"/>
          <w:sz w:val="44"/>
          <w:szCs w:val="44"/>
        </w:rPr>
      </w:pPr>
      <w:r>
        <w:rPr>
          <w:b/>
          <w:bCs/>
          <w:color w:val="16223C"/>
          <w:sz w:val="44"/>
          <w:szCs w:val="44"/>
        </w:rPr>
        <w:t xml:space="preserve">A toolkit </w:t>
      </w:r>
      <w:r w:rsidR="00575EA9">
        <w:rPr>
          <w:b/>
          <w:bCs/>
          <w:color w:val="16223C"/>
          <w:sz w:val="44"/>
          <w:szCs w:val="44"/>
        </w:rPr>
        <w:t>for</w:t>
      </w:r>
      <w:r>
        <w:rPr>
          <w:b/>
          <w:bCs/>
          <w:color w:val="16223C"/>
          <w:sz w:val="44"/>
          <w:szCs w:val="44"/>
        </w:rPr>
        <w:t xml:space="preserve"> </w:t>
      </w:r>
      <w:r w:rsidR="006E555F">
        <w:rPr>
          <w:b/>
          <w:bCs/>
          <w:color w:val="16223C"/>
          <w:sz w:val="44"/>
          <w:szCs w:val="44"/>
        </w:rPr>
        <w:t xml:space="preserve">Policing and Crime funded </w:t>
      </w:r>
      <w:r w:rsidR="0066307F">
        <w:rPr>
          <w:b/>
          <w:bCs/>
          <w:color w:val="16223C"/>
          <w:sz w:val="44"/>
          <w:szCs w:val="44"/>
        </w:rPr>
        <w:t>providers</w:t>
      </w:r>
      <w:r w:rsidR="00A75FC8">
        <w:rPr>
          <w:b/>
          <w:bCs/>
          <w:color w:val="16223C"/>
          <w:sz w:val="44"/>
          <w:szCs w:val="44"/>
        </w:rPr>
        <w:t xml:space="preserve">, </w:t>
      </w:r>
      <w:r w:rsidR="001D2107">
        <w:rPr>
          <w:b/>
          <w:bCs/>
          <w:color w:val="16223C"/>
          <w:sz w:val="44"/>
          <w:szCs w:val="44"/>
        </w:rPr>
        <w:t>services,</w:t>
      </w:r>
      <w:r w:rsidR="00A75FC8">
        <w:rPr>
          <w:b/>
          <w:bCs/>
          <w:color w:val="16223C"/>
          <w:sz w:val="44"/>
          <w:szCs w:val="44"/>
        </w:rPr>
        <w:t xml:space="preserve"> and projects.</w:t>
      </w:r>
    </w:p>
    <w:p w14:paraId="3251E6A9" w14:textId="66DAE8C7" w:rsidR="006E555F" w:rsidRPr="00BA54CC" w:rsidRDefault="006E555F" w:rsidP="00BA54CC">
      <w:pPr>
        <w:rPr>
          <w:b/>
          <w:bCs/>
          <w:color w:val="16223C"/>
          <w:sz w:val="44"/>
          <w:szCs w:val="44"/>
        </w:rPr>
      </w:pPr>
    </w:p>
    <w:p w14:paraId="749A4CC3" w14:textId="55D68F42" w:rsidR="000D0584" w:rsidRDefault="000D0584" w:rsidP="00BA54CC"/>
    <w:p w14:paraId="56A711D5" w14:textId="2E7D1BB3" w:rsidR="00503FA9" w:rsidRDefault="00503FA9" w:rsidP="005E7E0C"/>
    <w:p w14:paraId="0034EB46" w14:textId="50272199" w:rsidR="005E7E0C" w:rsidRDefault="00A26B40" w:rsidP="005E7E0C">
      <w:r>
        <w:t xml:space="preserve">February </w:t>
      </w:r>
      <w:r w:rsidR="7C39DF0D">
        <w:t>202</w:t>
      </w:r>
      <w:r w:rsidR="00A70908">
        <w:t>4</w:t>
      </w:r>
    </w:p>
    <w:p w14:paraId="5E7FBD97" w14:textId="166A96F2" w:rsidR="000D0584" w:rsidRPr="00BA54CC" w:rsidRDefault="000D0584" w:rsidP="00BA54CC">
      <w:r w:rsidRPr="00BA54CC">
        <w:tab/>
      </w:r>
    </w:p>
    <w:p w14:paraId="6599214B" w14:textId="0A7A42CF" w:rsidR="000D0584" w:rsidRPr="00BA54CC" w:rsidRDefault="000D0584" w:rsidP="00BA54CC"/>
    <w:p w14:paraId="58D9128F" w14:textId="5259B9A8" w:rsidR="00C92222" w:rsidRDefault="00AA171E" w:rsidP="00BA54CC">
      <w:r>
        <w:rPr>
          <w:noProof/>
        </w:rPr>
        <w:drawing>
          <wp:anchor distT="0" distB="0" distL="114300" distR="114300" simplePos="0" relativeHeight="251658240" behindDoc="1" locked="0" layoutInCell="1" allowOverlap="1" wp14:anchorId="1BCD23F0" wp14:editId="4437FA5B">
            <wp:simplePos x="0" y="0"/>
            <wp:positionH relativeFrom="column">
              <wp:posOffset>-914400</wp:posOffset>
            </wp:positionH>
            <wp:positionV relativeFrom="page">
              <wp:posOffset>4349115</wp:posOffset>
            </wp:positionV>
            <wp:extent cx="7559675" cy="633222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2">
                      <a:extLst>
                        <a:ext uri="{28A0092B-C50C-407E-A947-70E740481C1C}">
                          <a14:useLocalDpi xmlns:a14="http://schemas.microsoft.com/office/drawing/2010/main" val="0"/>
                        </a:ext>
                      </a:extLst>
                    </a:blip>
                    <a:srcRect t="43120" b="93"/>
                    <a:stretch/>
                  </pic:blipFill>
                  <pic:spPr bwMode="auto">
                    <a:xfrm>
                      <a:off x="0" y="0"/>
                      <a:ext cx="7559675" cy="6332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837749" w14:textId="5978A2B5" w:rsidR="00B02F6B" w:rsidRPr="00BA54CC" w:rsidRDefault="00063E35" w:rsidP="00BA54CC">
      <w:r>
        <w:rPr>
          <w:noProof/>
        </w:rPr>
        <w:drawing>
          <wp:anchor distT="0" distB="0" distL="114300" distR="114300" simplePos="0" relativeHeight="251660288" behindDoc="0" locked="0" layoutInCell="1" allowOverlap="1" wp14:anchorId="4B7474CF" wp14:editId="5131BBE6">
            <wp:simplePos x="0" y="0"/>
            <wp:positionH relativeFrom="column">
              <wp:posOffset>-157772</wp:posOffset>
            </wp:positionH>
            <wp:positionV relativeFrom="paragraph">
              <wp:posOffset>1339850</wp:posOffset>
            </wp:positionV>
            <wp:extent cx="2343150" cy="604137"/>
            <wp:effectExtent l="0" t="0" r="0" b="5715"/>
            <wp:wrapNone/>
            <wp:docPr id="1499394605"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394605" name="Picture 3" descr="A close-up of a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3150" cy="604137"/>
                    </a:xfrm>
                    <a:prstGeom prst="rect">
                      <a:avLst/>
                    </a:prstGeom>
                    <a:noFill/>
                  </pic:spPr>
                </pic:pic>
              </a:graphicData>
            </a:graphic>
            <wp14:sizeRelH relativeFrom="page">
              <wp14:pctWidth>0</wp14:pctWidth>
            </wp14:sizeRelH>
            <wp14:sizeRelV relativeFrom="page">
              <wp14:pctHeight>0</wp14:pctHeight>
            </wp14:sizeRelV>
          </wp:anchor>
        </w:drawing>
      </w:r>
      <w:r>
        <w:rPr>
          <w:b/>
          <w:bCs/>
          <w:noProof/>
          <w:color w:val="16223C"/>
          <w:sz w:val="44"/>
          <w:szCs w:val="44"/>
        </w:rPr>
        <w:drawing>
          <wp:anchor distT="0" distB="0" distL="114300" distR="114300" simplePos="0" relativeHeight="251659264" behindDoc="0" locked="0" layoutInCell="1" allowOverlap="1" wp14:anchorId="061F85E6" wp14:editId="18F1BDFF">
            <wp:simplePos x="0" y="0"/>
            <wp:positionH relativeFrom="column">
              <wp:posOffset>-247650</wp:posOffset>
            </wp:positionH>
            <wp:positionV relativeFrom="paragraph">
              <wp:posOffset>349250</wp:posOffset>
            </wp:positionV>
            <wp:extent cx="2438400" cy="666364"/>
            <wp:effectExtent l="0" t="0" r="0" b="635"/>
            <wp:wrapNone/>
            <wp:docPr id="602995631"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995631" name="Picture 2" descr="A close up of a sig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8400" cy="666364"/>
                    </a:xfrm>
                    <a:prstGeom prst="rect">
                      <a:avLst/>
                    </a:prstGeom>
                    <a:noFill/>
                  </pic:spPr>
                </pic:pic>
              </a:graphicData>
            </a:graphic>
            <wp14:sizeRelH relativeFrom="page">
              <wp14:pctWidth>0</wp14:pctWidth>
            </wp14:sizeRelH>
            <wp14:sizeRelV relativeFrom="page">
              <wp14:pctHeight>0</wp14:pctHeight>
            </wp14:sizeRelV>
          </wp:anchor>
        </w:drawing>
      </w:r>
      <w:r w:rsidR="00C92222">
        <w:br w:type="page"/>
      </w:r>
    </w:p>
    <w:p w14:paraId="4A301050" w14:textId="2AB9080E" w:rsidR="00415496" w:rsidRDefault="00415496" w:rsidP="000D0584">
      <w:pPr>
        <w:pStyle w:val="Heading1"/>
        <w:sectPr w:rsidR="00415496" w:rsidSect="00C332AA">
          <w:headerReference w:type="default" r:id="rId15"/>
          <w:footerReference w:type="even" r:id="rId16"/>
          <w:footerReference w:type="default" r:id="rId17"/>
          <w:headerReference w:type="first" r:id="rId18"/>
          <w:footerReference w:type="first" r:id="rId19"/>
          <w:pgSz w:w="11906" w:h="16838"/>
          <w:pgMar w:top="376" w:right="1440" w:bottom="1440" w:left="1440" w:header="567" w:footer="708" w:gutter="0"/>
          <w:cols w:space="720"/>
          <w:titlePg/>
          <w:docGrid w:linePitch="326"/>
        </w:sectPr>
      </w:pPr>
    </w:p>
    <w:p w14:paraId="41E81319" w14:textId="0ABA6678" w:rsidR="000D0584" w:rsidRPr="00C63B1F" w:rsidRDefault="00813E72" w:rsidP="00C63B1F">
      <w:pPr>
        <w:pStyle w:val="Heading1"/>
        <w:rPr>
          <w:sz w:val="32"/>
          <w:szCs w:val="32"/>
        </w:rPr>
      </w:pPr>
      <w:r>
        <w:rPr>
          <w:sz w:val="32"/>
          <w:szCs w:val="32"/>
        </w:rPr>
        <w:lastRenderedPageBreak/>
        <w:t xml:space="preserve">Introduction </w:t>
      </w:r>
    </w:p>
    <w:p w14:paraId="1AF9736A" w14:textId="02BCBBD0" w:rsidR="00C63B1F" w:rsidRDefault="00063E35" w:rsidP="00ED0970">
      <w:pPr>
        <w:rPr>
          <w:lang w:val="en-US" w:eastAsia="en-US"/>
        </w:rPr>
      </w:pPr>
      <w:r>
        <w:rPr>
          <w:lang w:val="en-US" w:eastAsia="en-US"/>
        </w:rPr>
        <w:t>The</w:t>
      </w:r>
      <w:r w:rsidR="00ED0970">
        <w:rPr>
          <w:lang w:val="en-US" w:eastAsia="en-US"/>
        </w:rPr>
        <w:t xml:space="preserve"> </w:t>
      </w:r>
      <w:r w:rsidR="00ED0970" w:rsidRPr="00ED0970">
        <w:rPr>
          <w:lang w:val="en-US" w:eastAsia="en-US"/>
        </w:rPr>
        <w:t xml:space="preserve">Equality Impact Assessment </w:t>
      </w:r>
      <w:r w:rsidR="00CD7997">
        <w:rPr>
          <w:lang w:val="en-US" w:eastAsia="en-US"/>
        </w:rPr>
        <w:t xml:space="preserve">(EqIA) </w:t>
      </w:r>
      <w:r w:rsidR="00ED0970" w:rsidRPr="00ED0970">
        <w:rPr>
          <w:lang w:val="en-US" w:eastAsia="en-US"/>
        </w:rPr>
        <w:t>Funded providers toolkit</w:t>
      </w:r>
      <w:r w:rsidR="00ED0970">
        <w:rPr>
          <w:lang w:val="en-US" w:eastAsia="en-US"/>
        </w:rPr>
        <w:t xml:space="preserve"> </w:t>
      </w:r>
      <w:r w:rsidR="00ED0970" w:rsidRPr="00ED0970">
        <w:rPr>
          <w:lang w:val="en-US" w:eastAsia="en-US"/>
        </w:rPr>
        <w:t xml:space="preserve">has been designed to provide you with information that supports the completion of the Equality Impact Assessment </w:t>
      </w:r>
      <w:r w:rsidR="00ED0970">
        <w:rPr>
          <w:lang w:val="en-US" w:eastAsia="en-US"/>
        </w:rPr>
        <w:t xml:space="preserve">for the </w:t>
      </w:r>
      <w:r w:rsidR="00F77826">
        <w:rPr>
          <w:lang w:val="en-US" w:eastAsia="en-US"/>
        </w:rPr>
        <w:t>services</w:t>
      </w:r>
      <w:r w:rsidR="00ED0970">
        <w:rPr>
          <w:lang w:val="en-US" w:eastAsia="en-US"/>
        </w:rPr>
        <w:t xml:space="preserve"> </w:t>
      </w:r>
      <w:r w:rsidR="00477576">
        <w:rPr>
          <w:lang w:val="en-US" w:eastAsia="en-US"/>
        </w:rPr>
        <w:t xml:space="preserve">commissioned and </w:t>
      </w:r>
      <w:r w:rsidR="00ED0970">
        <w:rPr>
          <w:lang w:val="en-US" w:eastAsia="en-US"/>
        </w:rPr>
        <w:t xml:space="preserve">funded by West </w:t>
      </w:r>
      <w:r w:rsidR="00F77826">
        <w:rPr>
          <w:lang w:val="en-US" w:eastAsia="en-US"/>
        </w:rPr>
        <w:t>Yorkshire</w:t>
      </w:r>
      <w:r w:rsidR="00ED0970">
        <w:rPr>
          <w:lang w:val="en-US" w:eastAsia="en-US"/>
        </w:rPr>
        <w:t xml:space="preserve"> Combined </w:t>
      </w:r>
      <w:r w:rsidR="00F77826">
        <w:rPr>
          <w:lang w:val="en-US" w:eastAsia="en-US"/>
        </w:rPr>
        <w:t>Authority</w:t>
      </w:r>
      <w:r w:rsidR="00F47363">
        <w:rPr>
          <w:lang w:val="en-US" w:eastAsia="en-US"/>
        </w:rPr>
        <w:t xml:space="preserve"> (CA)</w:t>
      </w:r>
      <w:r w:rsidR="00ED0970">
        <w:rPr>
          <w:lang w:val="en-US" w:eastAsia="en-US"/>
        </w:rPr>
        <w:t xml:space="preserve"> on behalf of the M</w:t>
      </w:r>
      <w:r w:rsidR="00477576">
        <w:rPr>
          <w:lang w:val="en-US" w:eastAsia="en-US"/>
        </w:rPr>
        <w:t xml:space="preserve">ayor </w:t>
      </w:r>
      <w:r w:rsidR="00CD7997">
        <w:rPr>
          <w:lang w:val="en-US" w:eastAsia="en-US"/>
        </w:rPr>
        <w:t>to</w:t>
      </w:r>
      <w:r w:rsidR="00477576">
        <w:rPr>
          <w:lang w:val="en-US" w:eastAsia="en-US"/>
        </w:rPr>
        <w:t xml:space="preserve"> support the delivery of the </w:t>
      </w:r>
      <w:r w:rsidR="00D56B66">
        <w:rPr>
          <w:lang w:val="en-US" w:eastAsia="en-US"/>
        </w:rPr>
        <w:t xml:space="preserve">Mayors </w:t>
      </w:r>
      <w:r w:rsidR="00477576">
        <w:rPr>
          <w:lang w:val="en-US" w:eastAsia="en-US"/>
        </w:rPr>
        <w:t xml:space="preserve">Police and Crime Plan.  </w:t>
      </w:r>
    </w:p>
    <w:p w14:paraId="19E779C9" w14:textId="6037C64B" w:rsidR="00CD7997" w:rsidRDefault="00CD7997" w:rsidP="00ED0970">
      <w:pPr>
        <w:rPr>
          <w:lang w:val="en-US" w:eastAsia="en-US"/>
        </w:rPr>
      </w:pPr>
    </w:p>
    <w:p w14:paraId="56BF26E0" w14:textId="614563AC" w:rsidR="00CD7997" w:rsidRDefault="00CD7997" w:rsidP="00ED0970">
      <w:pPr>
        <w:rPr>
          <w:lang w:val="en-US" w:eastAsia="en-US"/>
        </w:rPr>
      </w:pPr>
      <w:r>
        <w:rPr>
          <w:lang w:val="en-US" w:eastAsia="en-US"/>
        </w:rPr>
        <w:t xml:space="preserve">All </w:t>
      </w:r>
      <w:r w:rsidRPr="00CD7997">
        <w:rPr>
          <w:lang w:val="en-US" w:eastAsia="en-US"/>
        </w:rPr>
        <w:t>Policing and Crime funded providers, services, and projects</w:t>
      </w:r>
      <w:r>
        <w:rPr>
          <w:lang w:val="en-US" w:eastAsia="en-US"/>
        </w:rPr>
        <w:t xml:space="preserve"> are required to complete an </w:t>
      </w:r>
      <w:r w:rsidRPr="00CD7997">
        <w:rPr>
          <w:lang w:val="en-US" w:eastAsia="en-US"/>
        </w:rPr>
        <w:t>EqIA</w:t>
      </w:r>
      <w:r>
        <w:rPr>
          <w:lang w:val="en-US" w:eastAsia="en-US"/>
        </w:rPr>
        <w:t>.</w:t>
      </w:r>
    </w:p>
    <w:p w14:paraId="33476092" w14:textId="77777777" w:rsidR="00C63B1F" w:rsidRDefault="00C63B1F" w:rsidP="00C63B1F">
      <w:pPr>
        <w:rPr>
          <w:lang w:val="en-US" w:eastAsia="en-US"/>
        </w:rPr>
      </w:pPr>
    </w:p>
    <w:p w14:paraId="4026B8F3" w14:textId="65E197F7" w:rsidR="00813E72" w:rsidRDefault="00ED0970" w:rsidP="00813E72">
      <w:pPr>
        <w:pStyle w:val="Subtitle"/>
        <w:rPr>
          <w:rStyle w:val="Strong"/>
          <w:b/>
          <w:bCs w:val="0"/>
        </w:rPr>
      </w:pPr>
      <w:r>
        <w:rPr>
          <w:rStyle w:val="Strong"/>
          <w:b/>
          <w:bCs w:val="0"/>
        </w:rPr>
        <w:t xml:space="preserve">Equality </w:t>
      </w:r>
      <w:r w:rsidR="00F77826">
        <w:rPr>
          <w:rStyle w:val="Strong"/>
          <w:b/>
          <w:bCs w:val="0"/>
        </w:rPr>
        <w:t>Diversity</w:t>
      </w:r>
      <w:r>
        <w:rPr>
          <w:rStyle w:val="Strong"/>
          <w:b/>
          <w:bCs w:val="0"/>
        </w:rPr>
        <w:t xml:space="preserve"> and Inclusion </w:t>
      </w:r>
    </w:p>
    <w:p w14:paraId="2F97C8CB" w14:textId="6CFECE0A" w:rsidR="00ED0970" w:rsidRDefault="00ED0970" w:rsidP="00ED0970"/>
    <w:p w14:paraId="3C7D9D89" w14:textId="5AC5A0D4" w:rsidR="00140C14" w:rsidRDefault="00ED0970" w:rsidP="00140C14">
      <w:r>
        <w:t>West Yorkshire is a vibrant and diverse region. It is home to many different communities within the towns, cities, and villages of our districts. Together we all share the same ambition to live in thriving, safe neighbourhoods. At the centre of this plan is the celebration of this diversity and the vision of a strong, cohesive, and welcoming West Yorkshire which is fair, just and inclusive</w:t>
      </w:r>
      <w:r w:rsidR="00140C14">
        <w:t xml:space="preserve"> and ensuring that the principles of equality and inclusion underpin all the work we do.</w:t>
      </w:r>
    </w:p>
    <w:p w14:paraId="6FDDBB7E" w14:textId="77777777" w:rsidR="00ED0970" w:rsidRDefault="00ED0970" w:rsidP="00ED0970"/>
    <w:p w14:paraId="3DA48088" w14:textId="77777777" w:rsidR="00ED0970" w:rsidRDefault="00ED0970" w:rsidP="00ED0970">
      <w:r w:rsidRPr="00ED0970">
        <w:rPr>
          <w:b/>
          <w:bCs/>
        </w:rPr>
        <w:t>What is equality?</w:t>
      </w:r>
      <w:r>
        <w:t xml:space="preserve"> </w:t>
      </w:r>
    </w:p>
    <w:p w14:paraId="3D0657E5" w14:textId="77777777" w:rsidR="00ED0970" w:rsidRDefault="00ED0970" w:rsidP="00ED0970"/>
    <w:p w14:paraId="7E3DA1C3" w14:textId="2B3E1E7E" w:rsidR="00ED0970" w:rsidRDefault="00ED0970" w:rsidP="00ED0970">
      <w:r>
        <w:t>At its core, equality means fairness: we must ensure that individuals, or groups of individuals, are not treated less favourably because of their protected characteristics. Equality also means equality of opportunity: we must also ensure that those who may be disadvantaged can get the tools they need to access the same opportunities as their peers.</w:t>
      </w:r>
    </w:p>
    <w:p w14:paraId="7B3E1430" w14:textId="77777777" w:rsidR="00ED0970" w:rsidRDefault="00ED0970" w:rsidP="00ED0970"/>
    <w:p w14:paraId="74938E49" w14:textId="77777777" w:rsidR="00ED0970" w:rsidRPr="00ED0970" w:rsidRDefault="00ED0970" w:rsidP="00ED0970">
      <w:pPr>
        <w:rPr>
          <w:b/>
          <w:bCs/>
        </w:rPr>
      </w:pPr>
      <w:r w:rsidRPr="00ED0970">
        <w:rPr>
          <w:b/>
          <w:bCs/>
        </w:rPr>
        <w:t xml:space="preserve">What is diversity? </w:t>
      </w:r>
    </w:p>
    <w:p w14:paraId="699E5F5D" w14:textId="77777777" w:rsidR="00ED0970" w:rsidRDefault="00ED0970" w:rsidP="00ED0970"/>
    <w:p w14:paraId="2BBADF10" w14:textId="77777777" w:rsidR="00ED0970" w:rsidRDefault="00ED0970" w:rsidP="00ED0970">
      <w:r>
        <w:t xml:space="preserve">Diversity is recognising, respecting, and celebrating each other’s differences. A diverse environment is one reflecting a wide range of backgrounds and mindsets, which allows for an empowered culture of creativity and innovation. </w:t>
      </w:r>
    </w:p>
    <w:p w14:paraId="5B864A77" w14:textId="77777777" w:rsidR="00ED0970" w:rsidRDefault="00ED0970" w:rsidP="00ED0970"/>
    <w:p w14:paraId="3DC208DD" w14:textId="77777777" w:rsidR="00ED0970" w:rsidRPr="00ED0970" w:rsidRDefault="00ED0970" w:rsidP="00ED0970">
      <w:pPr>
        <w:rPr>
          <w:b/>
          <w:bCs/>
        </w:rPr>
      </w:pPr>
      <w:r w:rsidRPr="00ED0970">
        <w:rPr>
          <w:b/>
          <w:bCs/>
        </w:rPr>
        <w:t xml:space="preserve">What is inclusion? </w:t>
      </w:r>
    </w:p>
    <w:p w14:paraId="7FCCE036" w14:textId="77777777" w:rsidR="00ED0970" w:rsidRDefault="00ED0970" w:rsidP="00ED0970"/>
    <w:p w14:paraId="2892220A" w14:textId="71C27784" w:rsidR="00813E72" w:rsidRPr="008A7C29" w:rsidRDefault="00ED0970" w:rsidP="00813E72">
      <w:r>
        <w:t xml:space="preserve">Inclusion means creating an environment where everyone feels welcome and valued. An inclusive environment can only be created once we are more aware of our own unconscious biases and have learned how to manage them. Inclusion also requires those in positions of power to recognise the existence of structural inequalities and institutional racism and take action to eliminate these. </w:t>
      </w:r>
    </w:p>
    <w:p w14:paraId="6045F834" w14:textId="774FCB56" w:rsidR="00813E72" w:rsidRDefault="00813E72" w:rsidP="00813E72">
      <w:pPr>
        <w:rPr>
          <w:lang w:val="en-US" w:eastAsia="en-US"/>
        </w:rPr>
      </w:pPr>
    </w:p>
    <w:p w14:paraId="57ED7373" w14:textId="2DBAF9CC" w:rsidR="00813E72" w:rsidRDefault="00C63B1F" w:rsidP="00813E72">
      <w:pPr>
        <w:pStyle w:val="Subtitle"/>
        <w:rPr>
          <w:rStyle w:val="Strong"/>
          <w:b/>
          <w:bCs w:val="0"/>
        </w:rPr>
      </w:pPr>
      <w:r>
        <w:rPr>
          <w:rStyle w:val="Strong"/>
          <w:b/>
          <w:bCs w:val="0"/>
        </w:rPr>
        <w:t xml:space="preserve">Commissioning </w:t>
      </w:r>
    </w:p>
    <w:p w14:paraId="790DC66C" w14:textId="77777777" w:rsidR="00C63B1F" w:rsidRPr="00C63B1F" w:rsidRDefault="00C63B1F" w:rsidP="00C63B1F"/>
    <w:p w14:paraId="4B72FAAA" w14:textId="5CE9A453" w:rsidR="00813E72" w:rsidRDefault="00C63B1F" w:rsidP="00813E72">
      <w:pPr>
        <w:rPr>
          <w:lang w:val="en-US" w:eastAsia="en-US"/>
        </w:rPr>
      </w:pPr>
      <w:r w:rsidRPr="00C63B1F">
        <w:rPr>
          <w:lang w:val="en-US" w:eastAsia="en-US"/>
        </w:rPr>
        <w:t>In order to achieve the priorities set out in t</w:t>
      </w:r>
      <w:r w:rsidR="00D56B66">
        <w:rPr>
          <w:lang w:val="en-US" w:eastAsia="en-US"/>
        </w:rPr>
        <w:t>he Mayor</w:t>
      </w:r>
      <w:r w:rsidR="00EA1C2A">
        <w:rPr>
          <w:lang w:val="en-US" w:eastAsia="en-US"/>
        </w:rPr>
        <w:t>’</w:t>
      </w:r>
      <w:r w:rsidR="00D56B66">
        <w:rPr>
          <w:lang w:val="en-US" w:eastAsia="en-US"/>
        </w:rPr>
        <w:t>s Police and Crime Plan</w:t>
      </w:r>
      <w:r w:rsidRPr="00C63B1F">
        <w:rPr>
          <w:lang w:val="en-US" w:eastAsia="en-US"/>
        </w:rPr>
        <w:t>, we commission a number of different providers to help with the delivery of services which will benefit the communities of West Yorkshire, reduce crime, and help victims to cope and recover from the harm they have suffered.</w:t>
      </w:r>
    </w:p>
    <w:p w14:paraId="2021F069" w14:textId="77777777" w:rsidR="00477576" w:rsidRDefault="00477576" w:rsidP="00C406DE">
      <w:pPr>
        <w:pStyle w:val="Heading2"/>
        <w:rPr>
          <w:sz w:val="32"/>
          <w:szCs w:val="32"/>
          <w:lang w:val="en-US" w:eastAsia="en-US"/>
        </w:rPr>
      </w:pPr>
      <w:r>
        <w:rPr>
          <w:sz w:val="32"/>
          <w:szCs w:val="32"/>
          <w:lang w:val="en-US" w:eastAsia="en-US"/>
        </w:rPr>
        <w:lastRenderedPageBreak/>
        <w:t xml:space="preserve">Equality Impact </w:t>
      </w:r>
      <w:r w:rsidRPr="0038565A">
        <w:rPr>
          <w:sz w:val="32"/>
          <w:szCs w:val="32"/>
          <w:lang w:val="en-US" w:eastAsia="en-US"/>
        </w:rPr>
        <w:t>Assessments</w:t>
      </w:r>
    </w:p>
    <w:p w14:paraId="0B87D91B" w14:textId="77777777" w:rsidR="00415496" w:rsidRDefault="00415496">
      <w:pPr>
        <w:rPr>
          <w:lang w:val="en-US" w:eastAsia="en-US"/>
        </w:rPr>
      </w:pPr>
    </w:p>
    <w:p w14:paraId="1A1FC7EF" w14:textId="5045E09C" w:rsidR="00477576" w:rsidRPr="00477576" w:rsidRDefault="00477576" w:rsidP="00477576">
      <w:pPr>
        <w:pStyle w:val="Subtitle"/>
      </w:pPr>
      <w:r w:rsidRPr="00477576">
        <w:rPr>
          <w:rStyle w:val="Strong"/>
          <w:b/>
          <w:bCs w:val="0"/>
        </w:rPr>
        <w:t>What are Equality Impact Assessments (EqIAs)?</w:t>
      </w:r>
    </w:p>
    <w:p w14:paraId="2F1D26E5" w14:textId="77777777" w:rsidR="00C332AA" w:rsidRPr="008A7C29" w:rsidRDefault="00C332AA" w:rsidP="00C332AA"/>
    <w:p w14:paraId="552DD1FA" w14:textId="1042FA92" w:rsidR="00477576" w:rsidRPr="006E555F" w:rsidRDefault="00F47363" w:rsidP="00477576">
      <w:pPr>
        <w:pStyle w:val="TOCHeading"/>
        <w:rPr>
          <w:sz w:val="24"/>
          <w:szCs w:val="24"/>
        </w:rPr>
      </w:pPr>
      <w:r w:rsidRPr="006E555F">
        <w:rPr>
          <w:sz w:val="24"/>
          <w:szCs w:val="24"/>
        </w:rPr>
        <w:t>An</w:t>
      </w:r>
      <w:r w:rsidR="00477576" w:rsidRPr="006E555F">
        <w:rPr>
          <w:sz w:val="24"/>
          <w:szCs w:val="24"/>
        </w:rPr>
        <w:t xml:space="preserve"> EqIA helps to consider the actual or potential effects of activities</w:t>
      </w:r>
      <w:r w:rsidR="000C276A">
        <w:rPr>
          <w:sz w:val="24"/>
          <w:szCs w:val="24"/>
        </w:rPr>
        <w:t>,</w:t>
      </w:r>
      <w:r w:rsidR="00477576" w:rsidRPr="006E555F">
        <w:rPr>
          <w:sz w:val="24"/>
          <w:szCs w:val="24"/>
        </w:rPr>
        <w:t xml:space="preserve"> </w:t>
      </w:r>
      <w:r w:rsidR="00F77826" w:rsidRPr="006E555F">
        <w:rPr>
          <w:sz w:val="24"/>
          <w:szCs w:val="24"/>
        </w:rPr>
        <w:t>services</w:t>
      </w:r>
      <w:r w:rsidR="00477576" w:rsidRPr="006E555F">
        <w:rPr>
          <w:sz w:val="24"/>
          <w:szCs w:val="24"/>
        </w:rPr>
        <w:t xml:space="preserve"> and decisions on people</w:t>
      </w:r>
      <w:r w:rsidR="000C276A">
        <w:rPr>
          <w:sz w:val="24"/>
          <w:szCs w:val="24"/>
        </w:rPr>
        <w:t xml:space="preserve"> and communities</w:t>
      </w:r>
      <w:r w:rsidR="00477576" w:rsidRPr="006E555F">
        <w:rPr>
          <w:sz w:val="24"/>
          <w:szCs w:val="24"/>
        </w:rPr>
        <w:t xml:space="preserve">. EqIAs are a tool to help analyse and make more considered decisions about changes to service delivery, policy, and practice. </w:t>
      </w:r>
    </w:p>
    <w:p w14:paraId="0C69F8BC" w14:textId="037DA4FA" w:rsidR="00C332AA" w:rsidRPr="006E555F" w:rsidRDefault="00477576" w:rsidP="00477576">
      <w:pPr>
        <w:pStyle w:val="TOCHeading"/>
        <w:rPr>
          <w:sz w:val="24"/>
          <w:szCs w:val="24"/>
        </w:rPr>
      </w:pPr>
      <w:r w:rsidRPr="006E555F">
        <w:rPr>
          <w:sz w:val="24"/>
          <w:szCs w:val="24"/>
        </w:rPr>
        <w:t>An EqIA will help you to identify how specific communities of interest may be affected by decisions and to consider any potential discriminatory impact on people with protected characteristics. An EqIA can also help to improve or promote equality, diversity and inclusion by encouraging you to identify ways to remove barriers and improve participation for people with a protected characteristic(s).</w:t>
      </w:r>
    </w:p>
    <w:p w14:paraId="062EAA98" w14:textId="47533D4B" w:rsidR="00F47363" w:rsidRDefault="00F47363" w:rsidP="00F47363">
      <w:pPr>
        <w:rPr>
          <w:lang w:val="en-US" w:eastAsia="en-US"/>
        </w:rPr>
      </w:pPr>
    </w:p>
    <w:p w14:paraId="7EFFEDC1" w14:textId="3037C9B4" w:rsidR="00F47363" w:rsidRDefault="00F47363" w:rsidP="00F47363">
      <w:pPr>
        <w:pStyle w:val="Subtitle"/>
        <w:rPr>
          <w:rStyle w:val="Strong"/>
          <w:b/>
          <w:bCs w:val="0"/>
        </w:rPr>
      </w:pPr>
      <w:r>
        <w:rPr>
          <w:rStyle w:val="Strong"/>
          <w:b/>
          <w:bCs w:val="0"/>
        </w:rPr>
        <w:t>Why does the C</w:t>
      </w:r>
      <w:r w:rsidR="00F77826">
        <w:rPr>
          <w:rStyle w:val="Strong"/>
          <w:b/>
          <w:bCs w:val="0"/>
        </w:rPr>
        <w:t>ombined Authority</w:t>
      </w:r>
      <w:r>
        <w:rPr>
          <w:rStyle w:val="Strong"/>
          <w:b/>
          <w:bCs w:val="0"/>
        </w:rPr>
        <w:t xml:space="preserve"> </w:t>
      </w:r>
      <w:r w:rsidR="00F77826">
        <w:rPr>
          <w:rStyle w:val="Strong"/>
          <w:b/>
          <w:bCs w:val="0"/>
        </w:rPr>
        <w:t xml:space="preserve">need funded providers to </w:t>
      </w:r>
      <w:r w:rsidR="00431669">
        <w:rPr>
          <w:rStyle w:val="Strong"/>
          <w:b/>
          <w:bCs w:val="0"/>
        </w:rPr>
        <w:t>undertake</w:t>
      </w:r>
      <w:r w:rsidR="00F77826">
        <w:rPr>
          <w:rStyle w:val="Strong"/>
          <w:b/>
          <w:bCs w:val="0"/>
        </w:rPr>
        <w:t xml:space="preserve"> </w:t>
      </w:r>
      <w:r w:rsidR="00F77826" w:rsidRPr="00F77826">
        <w:rPr>
          <w:rStyle w:val="Strong"/>
          <w:b/>
          <w:bCs w:val="0"/>
        </w:rPr>
        <w:t>Equality Impact Assessments (EqIAs)?</w:t>
      </w:r>
    </w:p>
    <w:p w14:paraId="6741C066" w14:textId="607F0A3B" w:rsidR="00D56B66" w:rsidRDefault="00D56B66" w:rsidP="00D56B66"/>
    <w:p w14:paraId="3D78FA27" w14:textId="540F3315" w:rsidR="00D56B66" w:rsidRDefault="00D56B66" w:rsidP="00D56B66">
      <w:r>
        <w:t>Equality, Diversity and Inclusion is at the heart of the Mayor</w:t>
      </w:r>
      <w:r w:rsidR="00EA1C2A">
        <w:t>’</w:t>
      </w:r>
      <w:r>
        <w:t xml:space="preserve">s Police and Crime Plan for a safe, just and inclusive West Yorkshire.  Celebrating the diversity of </w:t>
      </w:r>
    </w:p>
    <w:p w14:paraId="652180DC" w14:textId="77777777" w:rsidR="00D56B66" w:rsidRDefault="00D56B66" w:rsidP="00D56B66">
      <w:r>
        <w:t xml:space="preserve">West Yorkshire and ensuring that the principles of equality and inclusion </w:t>
      </w:r>
    </w:p>
    <w:p w14:paraId="515957D4" w14:textId="77777777" w:rsidR="00D56B66" w:rsidRDefault="00D56B66" w:rsidP="00D56B66">
      <w:r>
        <w:t>underpin all the work we do and ensure the services and support we commission protects those who are most vulnerable.</w:t>
      </w:r>
    </w:p>
    <w:p w14:paraId="3B50FCB3" w14:textId="77777777" w:rsidR="00F47363" w:rsidRPr="008A7C29" w:rsidRDefault="00F47363" w:rsidP="00F47363"/>
    <w:p w14:paraId="00B74F3E" w14:textId="2E07EEAD" w:rsidR="00F77826" w:rsidRPr="006E555F" w:rsidRDefault="00F77826" w:rsidP="00F77826">
      <w:pPr>
        <w:pStyle w:val="TOCHeading"/>
        <w:rPr>
          <w:sz w:val="24"/>
          <w:szCs w:val="24"/>
        </w:rPr>
      </w:pPr>
      <w:r w:rsidRPr="006E555F">
        <w:rPr>
          <w:sz w:val="24"/>
          <w:szCs w:val="24"/>
        </w:rPr>
        <w:t>The Public Sector Equality Duty</w:t>
      </w:r>
      <w:r w:rsidRPr="006E555F">
        <w:rPr>
          <w:rStyle w:val="FootnoteReference"/>
          <w:sz w:val="24"/>
          <w:szCs w:val="24"/>
        </w:rPr>
        <w:footnoteReference w:id="2"/>
      </w:r>
      <w:r w:rsidRPr="006E555F">
        <w:rPr>
          <w:sz w:val="24"/>
          <w:szCs w:val="24"/>
        </w:rPr>
        <w:t xml:space="preserve"> requires the Combined Authority to undertake equality analysis of all its current and proposed functions but is not prescriptive about how this is done. It is by completing the analysis that we pay due regard to our equality duty. The EqIA tool is the way the Combined Authority provides evidence that we have considered our communities and legal responsibilities under the Equality Act and allows us to publish the rationale behind our decisions. </w:t>
      </w:r>
    </w:p>
    <w:p w14:paraId="1367A53D" w14:textId="77777777" w:rsidR="00F77826" w:rsidRPr="006E555F" w:rsidRDefault="00F77826" w:rsidP="00F77826">
      <w:pPr>
        <w:pStyle w:val="TOCHeading"/>
        <w:rPr>
          <w:sz w:val="24"/>
          <w:szCs w:val="24"/>
        </w:rPr>
      </w:pPr>
      <w:r w:rsidRPr="006E555F">
        <w:rPr>
          <w:sz w:val="24"/>
          <w:szCs w:val="24"/>
        </w:rPr>
        <w:t xml:space="preserve">The assessment gives us the opportunity to do things better by: </w:t>
      </w:r>
    </w:p>
    <w:p w14:paraId="0DBCA08B" w14:textId="60B84409" w:rsidR="00F77826" w:rsidRPr="006E555F" w:rsidRDefault="00F77826" w:rsidP="00F71DF6">
      <w:pPr>
        <w:pStyle w:val="TOCHeading"/>
        <w:numPr>
          <w:ilvl w:val="0"/>
          <w:numId w:val="3"/>
        </w:numPr>
        <w:rPr>
          <w:sz w:val="24"/>
          <w:szCs w:val="24"/>
        </w:rPr>
      </w:pPr>
      <w:r w:rsidRPr="006E555F">
        <w:rPr>
          <w:sz w:val="24"/>
          <w:szCs w:val="24"/>
        </w:rPr>
        <w:t xml:space="preserve">Taking an evidenced based approach – using facts, data, information, and feedback to inform our thinking. </w:t>
      </w:r>
    </w:p>
    <w:p w14:paraId="1867BCEB" w14:textId="2D20978F" w:rsidR="00F77826" w:rsidRPr="006E555F" w:rsidRDefault="00F77826" w:rsidP="00F71DF6">
      <w:pPr>
        <w:pStyle w:val="TOCHeading"/>
        <w:numPr>
          <w:ilvl w:val="0"/>
          <w:numId w:val="3"/>
        </w:numPr>
        <w:rPr>
          <w:sz w:val="24"/>
          <w:szCs w:val="24"/>
        </w:rPr>
      </w:pPr>
      <w:r w:rsidRPr="006E555F">
        <w:rPr>
          <w:sz w:val="24"/>
          <w:szCs w:val="24"/>
        </w:rPr>
        <w:t xml:space="preserve">Exploring ways to improve the services we provide (positive impacts). </w:t>
      </w:r>
    </w:p>
    <w:p w14:paraId="1BE1E0D2" w14:textId="4E7570C1" w:rsidR="00F77826" w:rsidRPr="006E555F" w:rsidRDefault="00F77826" w:rsidP="00F71DF6">
      <w:pPr>
        <w:pStyle w:val="TOCHeading"/>
        <w:numPr>
          <w:ilvl w:val="0"/>
          <w:numId w:val="3"/>
        </w:numPr>
        <w:rPr>
          <w:sz w:val="24"/>
          <w:szCs w:val="24"/>
        </w:rPr>
      </w:pPr>
      <w:r w:rsidRPr="006E555F">
        <w:rPr>
          <w:sz w:val="24"/>
          <w:szCs w:val="24"/>
        </w:rPr>
        <w:t xml:space="preserve">Removing or reducing negative impacts by flagging up issues that would be expensive or difficult to fix later. </w:t>
      </w:r>
    </w:p>
    <w:p w14:paraId="51C6338D" w14:textId="0583DDC9" w:rsidR="00F77826" w:rsidRPr="006E555F" w:rsidRDefault="00F77826" w:rsidP="00F71DF6">
      <w:pPr>
        <w:pStyle w:val="TOCHeading"/>
        <w:numPr>
          <w:ilvl w:val="0"/>
          <w:numId w:val="3"/>
        </w:numPr>
        <w:rPr>
          <w:sz w:val="24"/>
          <w:szCs w:val="24"/>
        </w:rPr>
      </w:pPr>
      <w:r w:rsidRPr="006E555F">
        <w:rPr>
          <w:sz w:val="24"/>
          <w:szCs w:val="24"/>
        </w:rPr>
        <w:t xml:space="preserve">Considering options, outcomes and risks alongside costs and value for money. </w:t>
      </w:r>
    </w:p>
    <w:p w14:paraId="2CFB34F9" w14:textId="36AF7B8D" w:rsidR="00F47363" w:rsidRDefault="00F77826" w:rsidP="00F71DF6">
      <w:pPr>
        <w:pStyle w:val="TOCHeading"/>
        <w:numPr>
          <w:ilvl w:val="0"/>
          <w:numId w:val="3"/>
        </w:numPr>
        <w:rPr>
          <w:sz w:val="24"/>
          <w:szCs w:val="24"/>
        </w:rPr>
      </w:pPr>
      <w:r w:rsidRPr="006E555F">
        <w:rPr>
          <w:sz w:val="24"/>
          <w:szCs w:val="24"/>
        </w:rPr>
        <w:t>Increasing transparency by showing how we make decisions.</w:t>
      </w:r>
    </w:p>
    <w:p w14:paraId="0523B29B" w14:textId="4587AABE" w:rsidR="00D56B66" w:rsidRDefault="00D56B66" w:rsidP="00D56B66">
      <w:pPr>
        <w:rPr>
          <w:lang w:val="en-US" w:eastAsia="en-US"/>
        </w:rPr>
      </w:pPr>
    </w:p>
    <w:p w14:paraId="05D83BFE" w14:textId="53823C30" w:rsidR="00D56B66" w:rsidRDefault="00D56B66" w:rsidP="00D56B66">
      <w:pPr>
        <w:rPr>
          <w:lang w:val="en-US" w:eastAsia="en-US"/>
        </w:rPr>
      </w:pPr>
    </w:p>
    <w:p w14:paraId="464BF120" w14:textId="77777777" w:rsidR="00D56B66" w:rsidRPr="00D56B66" w:rsidRDefault="00D56B66" w:rsidP="00D56B66">
      <w:pPr>
        <w:rPr>
          <w:lang w:val="en-US" w:eastAsia="en-US"/>
        </w:rPr>
      </w:pPr>
    </w:p>
    <w:p w14:paraId="5F63494D" w14:textId="3BDCFD32" w:rsidR="00F47363" w:rsidRDefault="00F47363" w:rsidP="00F47363">
      <w:pPr>
        <w:rPr>
          <w:lang w:val="en-US" w:eastAsia="en-US"/>
        </w:rPr>
      </w:pPr>
    </w:p>
    <w:p w14:paraId="60C3F56C" w14:textId="43E03846" w:rsidR="006E555F" w:rsidRDefault="006E555F" w:rsidP="006E555F">
      <w:pPr>
        <w:pStyle w:val="Subtitle"/>
        <w:rPr>
          <w:rStyle w:val="Strong"/>
          <w:b/>
          <w:bCs w:val="0"/>
        </w:rPr>
      </w:pPr>
      <w:r w:rsidRPr="006E555F">
        <w:rPr>
          <w:rStyle w:val="Strong"/>
          <w:b/>
          <w:bCs w:val="0"/>
        </w:rPr>
        <w:lastRenderedPageBreak/>
        <w:t xml:space="preserve">When to </w:t>
      </w:r>
      <w:r w:rsidR="00431669">
        <w:rPr>
          <w:rStyle w:val="Strong"/>
          <w:b/>
          <w:bCs w:val="0"/>
        </w:rPr>
        <w:t>undertake an</w:t>
      </w:r>
      <w:r w:rsidRPr="006E555F">
        <w:rPr>
          <w:rStyle w:val="Strong"/>
          <w:b/>
          <w:bCs w:val="0"/>
        </w:rPr>
        <w:t xml:space="preserve"> Equality Impact Assessments (EqIAs)?</w:t>
      </w:r>
    </w:p>
    <w:p w14:paraId="6CA7A63F" w14:textId="76A1AA08" w:rsidR="006E555F" w:rsidRDefault="006E555F" w:rsidP="006E555F"/>
    <w:p w14:paraId="0FF509F2" w14:textId="7AC69DF4" w:rsidR="006E555F" w:rsidRDefault="006E555F" w:rsidP="006E555F">
      <w:r>
        <w:t xml:space="preserve">Whenever you plan to change, introduce, or remove a service, activity, or policy. At the very beginning of any process of: </w:t>
      </w:r>
    </w:p>
    <w:p w14:paraId="468B47DB" w14:textId="35F2707C" w:rsidR="006E555F" w:rsidRDefault="006E555F" w:rsidP="00F71DF6">
      <w:pPr>
        <w:pStyle w:val="ListParagraph"/>
        <w:numPr>
          <w:ilvl w:val="0"/>
          <w:numId w:val="3"/>
        </w:numPr>
      </w:pPr>
      <w:r>
        <w:t xml:space="preserve">Budget setting </w:t>
      </w:r>
    </w:p>
    <w:p w14:paraId="68506636" w14:textId="0C5BDBD8" w:rsidR="006E555F" w:rsidRDefault="006E555F" w:rsidP="00F71DF6">
      <w:pPr>
        <w:pStyle w:val="ListParagraph"/>
        <w:numPr>
          <w:ilvl w:val="0"/>
          <w:numId w:val="3"/>
        </w:numPr>
      </w:pPr>
      <w:r>
        <w:t xml:space="preserve">Service review (including changes to employment practice) </w:t>
      </w:r>
    </w:p>
    <w:p w14:paraId="6F6E14A9" w14:textId="126F0899" w:rsidR="006E555F" w:rsidRDefault="006E555F" w:rsidP="00F71DF6">
      <w:pPr>
        <w:pStyle w:val="ListParagraph"/>
        <w:numPr>
          <w:ilvl w:val="0"/>
          <w:numId w:val="3"/>
        </w:numPr>
      </w:pPr>
      <w:r>
        <w:t>Planning new projects</w:t>
      </w:r>
      <w:r w:rsidR="00D56B66">
        <w:t xml:space="preserve">, </w:t>
      </w:r>
      <w:r>
        <w:t xml:space="preserve">work programmes </w:t>
      </w:r>
      <w:r w:rsidR="00D56B66">
        <w:t>and services</w:t>
      </w:r>
    </w:p>
    <w:p w14:paraId="6D1B7893" w14:textId="23D2957D" w:rsidR="006E555F" w:rsidRDefault="006E555F" w:rsidP="00F71DF6">
      <w:pPr>
        <w:pStyle w:val="ListParagraph"/>
        <w:numPr>
          <w:ilvl w:val="0"/>
          <w:numId w:val="3"/>
        </w:numPr>
      </w:pPr>
      <w:r>
        <w:t xml:space="preserve">Policy development and review </w:t>
      </w:r>
    </w:p>
    <w:p w14:paraId="4C970F3D" w14:textId="77777777" w:rsidR="006E555F" w:rsidRDefault="006E555F" w:rsidP="006E555F"/>
    <w:p w14:paraId="3304EB85" w14:textId="0C8E6062" w:rsidR="006E555F" w:rsidRPr="006E555F" w:rsidRDefault="006E555F" w:rsidP="006E555F">
      <w:r>
        <w:t>Typically, new or changing services, policies, and strategies (including commissioned services and changes to funding) require assessment if they will have an impact on people.</w:t>
      </w:r>
    </w:p>
    <w:p w14:paraId="27EA40C8" w14:textId="77777777" w:rsidR="006E555F" w:rsidRPr="00F47363" w:rsidRDefault="006E555F" w:rsidP="00F47363">
      <w:pPr>
        <w:rPr>
          <w:lang w:val="en-US" w:eastAsia="en-US"/>
        </w:rPr>
      </w:pPr>
    </w:p>
    <w:p w14:paraId="67E56464" w14:textId="77777777" w:rsidR="00C332AA" w:rsidRDefault="00C332AA">
      <w:pPr>
        <w:rPr>
          <w:lang w:val="en-US" w:eastAsia="en-US"/>
        </w:rPr>
      </w:pPr>
    </w:p>
    <w:p w14:paraId="66493AB9" w14:textId="327D457C" w:rsidR="00C332AA" w:rsidRPr="006E555F" w:rsidRDefault="006E555F" w:rsidP="00C332AA">
      <w:pPr>
        <w:pStyle w:val="Heading3"/>
        <w:rPr>
          <w:sz w:val="32"/>
          <w:szCs w:val="32"/>
          <w:lang w:val="en-US" w:eastAsia="en-US"/>
        </w:rPr>
      </w:pPr>
      <w:r w:rsidRPr="006E555F">
        <w:rPr>
          <w:sz w:val="32"/>
          <w:szCs w:val="32"/>
          <w:lang w:val="en-US" w:eastAsia="en-US"/>
        </w:rPr>
        <w:t>Wes</w:t>
      </w:r>
      <w:r w:rsidRPr="00AA212F">
        <w:rPr>
          <w:sz w:val="32"/>
          <w:szCs w:val="32"/>
          <w:lang w:val="en-US" w:eastAsia="en-US"/>
        </w:rPr>
        <w:t>t Yorkshire Equality</w:t>
      </w:r>
      <w:r w:rsidRPr="006E555F">
        <w:rPr>
          <w:sz w:val="32"/>
          <w:szCs w:val="32"/>
          <w:lang w:val="en-US" w:eastAsia="en-US"/>
        </w:rPr>
        <w:t xml:space="preserve"> and Diversity</w:t>
      </w:r>
    </w:p>
    <w:p w14:paraId="225EC8B7" w14:textId="77777777" w:rsidR="00C332AA" w:rsidRDefault="00C332AA" w:rsidP="00C332AA">
      <w:pPr>
        <w:rPr>
          <w:lang w:val="en-US" w:eastAsia="en-US"/>
        </w:rPr>
      </w:pPr>
    </w:p>
    <w:p w14:paraId="43F3261A" w14:textId="4ECDCB53" w:rsidR="00696436" w:rsidRDefault="00696436" w:rsidP="00696436">
      <w:pPr>
        <w:pStyle w:val="Subtitle"/>
        <w:rPr>
          <w:rStyle w:val="Strong"/>
        </w:rPr>
      </w:pPr>
      <w:bookmarkStart w:id="0" w:name="_Hlk115160254"/>
      <w:r w:rsidRPr="00696436">
        <w:rPr>
          <w:rStyle w:val="Strong"/>
        </w:rPr>
        <w:t>When completing EqIAs it is important to consider research and intelligence that reflects the</w:t>
      </w:r>
      <w:r>
        <w:rPr>
          <w:rStyle w:val="Strong"/>
        </w:rPr>
        <w:t xml:space="preserve"> area your service covers and the </w:t>
      </w:r>
      <w:r w:rsidRPr="00696436">
        <w:rPr>
          <w:rStyle w:val="Strong"/>
        </w:rPr>
        <w:t xml:space="preserve">region and brings to life the richness of West Yorkshire. </w:t>
      </w:r>
      <w:r w:rsidR="00140C14">
        <w:rPr>
          <w:rStyle w:val="Strong"/>
        </w:rPr>
        <w:t>Also,</w:t>
      </w:r>
      <w:r w:rsidR="00AA212F">
        <w:rPr>
          <w:rStyle w:val="Strong"/>
        </w:rPr>
        <w:t xml:space="preserve"> to bring</w:t>
      </w:r>
      <w:r w:rsidRPr="00696436">
        <w:rPr>
          <w:rStyle w:val="Strong"/>
        </w:rPr>
        <w:t xml:space="preserve"> links to the breadth of the protected characteristics and wider. The data</w:t>
      </w:r>
      <w:r w:rsidR="00AA212F">
        <w:rPr>
          <w:rStyle w:val="Strong"/>
        </w:rPr>
        <w:t xml:space="preserve"> </w:t>
      </w:r>
      <w:r w:rsidRPr="00696436">
        <w:rPr>
          <w:rStyle w:val="Strong"/>
        </w:rPr>
        <w:t>is anticipated to evolve following the release of the Census 2021</w:t>
      </w:r>
      <w:r>
        <w:rPr>
          <w:rStyle w:val="FootnoteReference"/>
          <w:b w:val="0"/>
          <w:bCs/>
        </w:rPr>
        <w:footnoteReference w:id="3"/>
      </w:r>
      <w:r w:rsidRPr="00696436">
        <w:rPr>
          <w:rStyle w:val="Strong"/>
        </w:rPr>
        <w:t>,</w:t>
      </w:r>
      <w:r w:rsidR="00AA212F">
        <w:rPr>
          <w:rStyle w:val="Strong"/>
        </w:rPr>
        <w:t xml:space="preserve"> however here are a number of helpful</w:t>
      </w:r>
      <w:r w:rsidR="00AA212F" w:rsidRPr="00AA212F">
        <w:rPr>
          <w:rStyle w:val="Strong"/>
        </w:rPr>
        <w:t xml:space="preserve"> insights:</w:t>
      </w:r>
    </w:p>
    <w:p w14:paraId="147C3799" w14:textId="7C6D9B61" w:rsidR="00AA212F" w:rsidRDefault="00AA212F" w:rsidP="00AA212F"/>
    <w:p w14:paraId="7174E9FC" w14:textId="3EF9E890" w:rsidR="00B90269" w:rsidRPr="005E75EC" w:rsidRDefault="00B90269" w:rsidP="00F71DF6">
      <w:pPr>
        <w:pStyle w:val="ListParagraph"/>
        <w:numPr>
          <w:ilvl w:val="0"/>
          <w:numId w:val="4"/>
        </w:numPr>
        <w:rPr>
          <w:color w:val="auto"/>
        </w:rPr>
      </w:pPr>
      <w:r w:rsidRPr="005E75EC">
        <w:rPr>
          <w:color w:val="auto"/>
        </w:rPr>
        <w:t>At the time of the last Census (2011) more than 406k (18.2%) of West Yorkshires population identified as Black, Asian, Minority Ethnic.</w:t>
      </w:r>
    </w:p>
    <w:p w14:paraId="3CB38C2C" w14:textId="77777777" w:rsidR="00B90269" w:rsidRPr="005E75EC" w:rsidRDefault="00B90269" w:rsidP="00B90269">
      <w:pPr>
        <w:rPr>
          <w:color w:val="auto"/>
        </w:rPr>
      </w:pPr>
    </w:p>
    <w:p w14:paraId="7961D4C7" w14:textId="1BA75C04" w:rsidR="00B90269" w:rsidRPr="005E75EC" w:rsidRDefault="00B90269" w:rsidP="00F71DF6">
      <w:pPr>
        <w:pStyle w:val="ListParagraph"/>
        <w:numPr>
          <w:ilvl w:val="0"/>
          <w:numId w:val="4"/>
        </w:numPr>
        <w:rPr>
          <w:color w:val="auto"/>
        </w:rPr>
      </w:pPr>
      <w:r w:rsidRPr="005E75EC">
        <w:rPr>
          <w:color w:val="auto"/>
        </w:rPr>
        <w:t xml:space="preserve">Around 10.7% of West Yorkshire Ethnic minorities were born in the UK (recent annual population surveys) and West Yorkshire has a greater share of younger ethnic minorities than the England average. </w:t>
      </w:r>
    </w:p>
    <w:p w14:paraId="08AC33DA" w14:textId="514DDEC7" w:rsidR="00B90269" w:rsidRPr="005E75EC" w:rsidRDefault="00B90269" w:rsidP="00B90269">
      <w:pPr>
        <w:rPr>
          <w:color w:val="auto"/>
        </w:rPr>
      </w:pPr>
    </w:p>
    <w:p w14:paraId="3368550E" w14:textId="7E81D58C" w:rsidR="00B90269" w:rsidRPr="005E75EC" w:rsidRDefault="00B90269" w:rsidP="00F71DF6">
      <w:pPr>
        <w:pStyle w:val="ListParagraph"/>
        <w:numPr>
          <w:ilvl w:val="0"/>
          <w:numId w:val="4"/>
        </w:numPr>
        <w:rPr>
          <w:color w:val="auto"/>
        </w:rPr>
      </w:pPr>
      <w:r w:rsidRPr="005E75EC">
        <w:rPr>
          <w:color w:val="auto"/>
        </w:rPr>
        <w:t>In Bradford, twice as many people identify as Asian/British Asian (26.8%) than the England average.</w:t>
      </w:r>
    </w:p>
    <w:p w14:paraId="07AF1D94" w14:textId="77777777" w:rsidR="00B90269" w:rsidRPr="005E75EC" w:rsidRDefault="00B90269" w:rsidP="00B90269">
      <w:pPr>
        <w:rPr>
          <w:color w:val="auto"/>
        </w:rPr>
      </w:pPr>
    </w:p>
    <w:p w14:paraId="3AFF1ADD" w14:textId="55EA62BB" w:rsidR="00B90269" w:rsidRPr="005E75EC" w:rsidRDefault="00B90269" w:rsidP="00F71DF6">
      <w:pPr>
        <w:pStyle w:val="ListParagraph"/>
        <w:numPr>
          <w:ilvl w:val="0"/>
          <w:numId w:val="4"/>
        </w:numPr>
        <w:rPr>
          <w:color w:val="auto"/>
        </w:rPr>
      </w:pPr>
      <w:r w:rsidRPr="005E75EC">
        <w:rPr>
          <w:color w:val="auto"/>
        </w:rPr>
        <w:t xml:space="preserve">44% of West Yorkshire ethnic minorities live in the most deprived neighbourhoods. </w:t>
      </w:r>
    </w:p>
    <w:p w14:paraId="5CD59680" w14:textId="77777777" w:rsidR="00B90269" w:rsidRPr="005E75EC" w:rsidRDefault="00B90269" w:rsidP="00B90269">
      <w:pPr>
        <w:rPr>
          <w:color w:val="auto"/>
        </w:rPr>
      </w:pPr>
    </w:p>
    <w:p w14:paraId="13EEDE4A" w14:textId="273975B5" w:rsidR="00AA212F" w:rsidRPr="005E75EC" w:rsidRDefault="00B90269" w:rsidP="00F71DF6">
      <w:pPr>
        <w:pStyle w:val="ListParagraph"/>
        <w:numPr>
          <w:ilvl w:val="0"/>
          <w:numId w:val="4"/>
        </w:numPr>
        <w:rPr>
          <w:color w:val="auto"/>
        </w:rPr>
      </w:pPr>
      <w:r w:rsidRPr="005E75EC">
        <w:rPr>
          <w:color w:val="auto"/>
        </w:rPr>
        <w:t>Locally, people identifying as Black, Asian or Minority Ethnic are 1.5x more likely to have no qualifications and 30% less likely to have higher level qualifications than the England average</w:t>
      </w:r>
    </w:p>
    <w:p w14:paraId="384B9C04" w14:textId="47AD07EA" w:rsidR="00B90269" w:rsidRPr="005E75EC" w:rsidRDefault="00B90269" w:rsidP="00B90269">
      <w:pPr>
        <w:rPr>
          <w:color w:val="auto"/>
        </w:rPr>
      </w:pPr>
    </w:p>
    <w:p w14:paraId="54157A44" w14:textId="679EC799" w:rsidR="00B90269" w:rsidRPr="005E75EC" w:rsidRDefault="00B90269" w:rsidP="00F71DF6">
      <w:pPr>
        <w:pStyle w:val="ListParagraph"/>
        <w:numPr>
          <w:ilvl w:val="0"/>
          <w:numId w:val="4"/>
        </w:numPr>
        <w:rPr>
          <w:color w:val="auto"/>
        </w:rPr>
      </w:pPr>
      <w:r w:rsidRPr="005E75EC">
        <w:rPr>
          <w:color w:val="auto"/>
        </w:rPr>
        <w:t>West Yorkshire’s gender pay gap (12%) is smaller than the national average and for full-time workers its closing faster than the England average.</w:t>
      </w:r>
    </w:p>
    <w:p w14:paraId="1E26D700" w14:textId="5312ED7F" w:rsidR="00B90269" w:rsidRPr="005E75EC" w:rsidRDefault="00B90269" w:rsidP="00B90269">
      <w:pPr>
        <w:rPr>
          <w:color w:val="auto"/>
        </w:rPr>
      </w:pPr>
    </w:p>
    <w:p w14:paraId="182DFA74" w14:textId="6905C8DF" w:rsidR="00B90269" w:rsidRPr="005E75EC" w:rsidRDefault="00B90269" w:rsidP="00F71DF6">
      <w:pPr>
        <w:pStyle w:val="ListParagraph"/>
        <w:numPr>
          <w:ilvl w:val="0"/>
          <w:numId w:val="4"/>
        </w:numPr>
        <w:rPr>
          <w:color w:val="auto"/>
        </w:rPr>
      </w:pPr>
      <w:r w:rsidRPr="005E75EC">
        <w:rPr>
          <w:color w:val="auto"/>
        </w:rPr>
        <w:lastRenderedPageBreak/>
        <w:t>In West Yorkshire, women working in routine occupations 4x more likely to report ‘Not Good’ health than those working in higher managerial and professional occupations.</w:t>
      </w:r>
    </w:p>
    <w:p w14:paraId="1DF80E7F" w14:textId="5050DECD" w:rsidR="00B90269" w:rsidRPr="005E75EC" w:rsidRDefault="00B90269" w:rsidP="00B90269">
      <w:pPr>
        <w:rPr>
          <w:color w:val="auto"/>
        </w:rPr>
      </w:pPr>
    </w:p>
    <w:p w14:paraId="49802EF2" w14:textId="0E995059" w:rsidR="00B90269" w:rsidRPr="005E75EC" w:rsidRDefault="00B90269" w:rsidP="00F71DF6">
      <w:pPr>
        <w:pStyle w:val="ListParagraph"/>
        <w:numPr>
          <w:ilvl w:val="0"/>
          <w:numId w:val="4"/>
        </w:numPr>
        <w:rPr>
          <w:color w:val="auto"/>
        </w:rPr>
      </w:pPr>
      <w:r w:rsidRPr="005E75EC">
        <w:rPr>
          <w:color w:val="auto"/>
        </w:rPr>
        <w:t>More than 1 in 5 working age West Yorkshire residents are disabled (under the Equality Act) or have a work-limiting disability, with numbers significantly higher for women than men (locally and nationally).</w:t>
      </w:r>
    </w:p>
    <w:p w14:paraId="1CEE0DF1" w14:textId="2AAC0F65" w:rsidR="00AA212F" w:rsidRPr="00B90269" w:rsidRDefault="00AA212F" w:rsidP="00AA212F">
      <w:pPr>
        <w:rPr>
          <w:color w:val="009A91"/>
        </w:rPr>
      </w:pPr>
    </w:p>
    <w:p w14:paraId="25D75DD9" w14:textId="403D932A" w:rsidR="00B90269" w:rsidRPr="005E75EC" w:rsidRDefault="00B90269" w:rsidP="00F71DF6">
      <w:pPr>
        <w:pStyle w:val="ListParagraph"/>
        <w:numPr>
          <w:ilvl w:val="0"/>
          <w:numId w:val="4"/>
        </w:numPr>
        <w:rPr>
          <w:color w:val="auto"/>
        </w:rPr>
      </w:pPr>
      <w:r w:rsidRPr="005E75EC">
        <w:rPr>
          <w:color w:val="auto"/>
        </w:rPr>
        <w:t>Females, ethnic minorities and people who are disabled are less likely to be in employment.</w:t>
      </w:r>
    </w:p>
    <w:p w14:paraId="15581A54" w14:textId="77777777" w:rsidR="00937423" w:rsidRPr="005E75EC" w:rsidRDefault="00B90269" w:rsidP="00F71DF6">
      <w:pPr>
        <w:pStyle w:val="ListParagraph"/>
        <w:numPr>
          <w:ilvl w:val="0"/>
          <w:numId w:val="4"/>
        </w:numPr>
        <w:rPr>
          <w:color w:val="auto"/>
        </w:rPr>
      </w:pPr>
      <w:r w:rsidRPr="005E75EC">
        <w:rPr>
          <w:color w:val="auto"/>
        </w:rPr>
        <w:t>Nationally, disabled people aged 21-64, are almost 3 times more likely to have no qualifications and are 40% less likely to have a degree or equivalent.</w:t>
      </w:r>
    </w:p>
    <w:p w14:paraId="118ACFEC" w14:textId="4844E027" w:rsidR="00B90269" w:rsidRPr="005E75EC" w:rsidRDefault="00B90269" w:rsidP="00F71DF6">
      <w:pPr>
        <w:pStyle w:val="ListParagraph"/>
        <w:numPr>
          <w:ilvl w:val="0"/>
          <w:numId w:val="4"/>
        </w:numPr>
        <w:rPr>
          <w:color w:val="auto"/>
        </w:rPr>
      </w:pPr>
      <w:r w:rsidRPr="005E75EC">
        <w:rPr>
          <w:color w:val="auto"/>
        </w:rPr>
        <w:t>92% of people in West Yorkshire speak English or another UK language as their main language. Of those who don’t, Panjabi, Urdu and Polish are the most commonly spoken.</w:t>
      </w:r>
    </w:p>
    <w:p w14:paraId="665668EF" w14:textId="77777777" w:rsidR="00AA212F" w:rsidRPr="00AA212F" w:rsidRDefault="00AA212F" w:rsidP="00AA212F"/>
    <w:p w14:paraId="2594A324" w14:textId="77777777" w:rsidR="00696436" w:rsidRDefault="00696436" w:rsidP="00C332AA">
      <w:pPr>
        <w:pStyle w:val="Subtitle"/>
        <w:rPr>
          <w:rStyle w:val="Strong"/>
          <w:b/>
          <w:bCs w:val="0"/>
        </w:rPr>
      </w:pPr>
    </w:p>
    <w:p w14:paraId="4A741954" w14:textId="36CE9535" w:rsidR="0038565A" w:rsidRDefault="0038565A" w:rsidP="00B90269">
      <w:pPr>
        <w:pStyle w:val="Subtitle"/>
        <w:rPr>
          <w:color w:val="009A91"/>
          <w:sz w:val="32"/>
          <w:szCs w:val="32"/>
        </w:rPr>
      </w:pPr>
      <w:r w:rsidRPr="0038565A">
        <w:rPr>
          <w:color w:val="009A91"/>
          <w:sz w:val="32"/>
          <w:szCs w:val="32"/>
        </w:rPr>
        <w:t>Protected characteristics</w:t>
      </w:r>
    </w:p>
    <w:p w14:paraId="2E3EE4E7" w14:textId="3DE032CE" w:rsidR="0038565A" w:rsidRDefault="0038565A" w:rsidP="0038565A"/>
    <w:p w14:paraId="38924EB0" w14:textId="5F35796D" w:rsidR="0038565A" w:rsidRDefault="0038565A" w:rsidP="0038565A">
      <w:r>
        <w:t xml:space="preserve">The Equality Act 2010 offers protection from numerous types of discrimination, harassment, and victimisation on the grounds of a range of people’s characteristics. These protected characteristics are: </w:t>
      </w:r>
    </w:p>
    <w:p w14:paraId="5FE17AB8" w14:textId="64891B76" w:rsidR="0038565A" w:rsidRDefault="0038565A" w:rsidP="00F71DF6">
      <w:pPr>
        <w:pStyle w:val="ListParagraph"/>
        <w:numPr>
          <w:ilvl w:val="0"/>
          <w:numId w:val="7"/>
        </w:numPr>
      </w:pPr>
      <w:r>
        <w:t xml:space="preserve">Age </w:t>
      </w:r>
    </w:p>
    <w:p w14:paraId="682DDB4E" w14:textId="51C9B983" w:rsidR="0038565A" w:rsidRDefault="0038565A" w:rsidP="00F71DF6">
      <w:pPr>
        <w:pStyle w:val="ListParagraph"/>
        <w:numPr>
          <w:ilvl w:val="0"/>
          <w:numId w:val="7"/>
        </w:numPr>
      </w:pPr>
      <w:r>
        <w:t xml:space="preserve">Disability </w:t>
      </w:r>
    </w:p>
    <w:p w14:paraId="42431FD8" w14:textId="38EE5AFA" w:rsidR="0038565A" w:rsidRDefault="0038565A" w:rsidP="00F71DF6">
      <w:pPr>
        <w:pStyle w:val="ListParagraph"/>
        <w:numPr>
          <w:ilvl w:val="0"/>
          <w:numId w:val="7"/>
        </w:numPr>
      </w:pPr>
      <w:r>
        <w:t xml:space="preserve">Gender reassignment </w:t>
      </w:r>
    </w:p>
    <w:p w14:paraId="24297983" w14:textId="2B393300" w:rsidR="0038565A" w:rsidRDefault="0038565A" w:rsidP="00F71DF6">
      <w:pPr>
        <w:pStyle w:val="ListParagraph"/>
        <w:numPr>
          <w:ilvl w:val="0"/>
          <w:numId w:val="7"/>
        </w:numPr>
      </w:pPr>
      <w:r>
        <w:t xml:space="preserve">Marriage and civil partnership </w:t>
      </w:r>
    </w:p>
    <w:p w14:paraId="66275A79" w14:textId="46643184" w:rsidR="0038565A" w:rsidRDefault="0038565A" w:rsidP="00F71DF6">
      <w:pPr>
        <w:pStyle w:val="ListParagraph"/>
        <w:numPr>
          <w:ilvl w:val="0"/>
          <w:numId w:val="7"/>
        </w:numPr>
      </w:pPr>
      <w:r>
        <w:t xml:space="preserve">Pregnancy and maternity </w:t>
      </w:r>
    </w:p>
    <w:p w14:paraId="0EC6C387" w14:textId="6C9380D6" w:rsidR="0038565A" w:rsidRDefault="0038565A" w:rsidP="00F71DF6">
      <w:pPr>
        <w:pStyle w:val="ListParagraph"/>
        <w:numPr>
          <w:ilvl w:val="0"/>
          <w:numId w:val="7"/>
        </w:numPr>
      </w:pPr>
      <w:r>
        <w:t xml:space="preserve">Race </w:t>
      </w:r>
    </w:p>
    <w:p w14:paraId="7A47D746" w14:textId="7B329DCB" w:rsidR="0038565A" w:rsidRDefault="0038565A" w:rsidP="00F71DF6">
      <w:pPr>
        <w:pStyle w:val="ListParagraph"/>
        <w:numPr>
          <w:ilvl w:val="0"/>
          <w:numId w:val="7"/>
        </w:numPr>
      </w:pPr>
      <w:r>
        <w:t xml:space="preserve">Religion or belief (or lack of) </w:t>
      </w:r>
    </w:p>
    <w:p w14:paraId="311A9257" w14:textId="49322891" w:rsidR="0038565A" w:rsidRDefault="0038565A" w:rsidP="00F71DF6">
      <w:pPr>
        <w:pStyle w:val="ListParagraph"/>
        <w:numPr>
          <w:ilvl w:val="0"/>
          <w:numId w:val="7"/>
        </w:numPr>
      </w:pPr>
      <w:r>
        <w:t xml:space="preserve">Sex </w:t>
      </w:r>
    </w:p>
    <w:p w14:paraId="636CDB76" w14:textId="218035AC" w:rsidR="0038565A" w:rsidRDefault="0038565A" w:rsidP="00F71DF6">
      <w:pPr>
        <w:pStyle w:val="ListParagraph"/>
        <w:numPr>
          <w:ilvl w:val="0"/>
          <w:numId w:val="7"/>
        </w:numPr>
      </w:pPr>
      <w:r>
        <w:t xml:space="preserve">Sexual orientation </w:t>
      </w:r>
    </w:p>
    <w:p w14:paraId="4E97D09D" w14:textId="77777777" w:rsidR="0038565A" w:rsidRDefault="0038565A" w:rsidP="0038565A">
      <w:pPr>
        <w:pStyle w:val="ListParagraph"/>
        <w:numPr>
          <w:ilvl w:val="0"/>
          <w:numId w:val="0"/>
        </w:numPr>
        <w:ind w:left="720"/>
      </w:pPr>
    </w:p>
    <w:p w14:paraId="3328B350" w14:textId="6181D410" w:rsidR="0038565A" w:rsidRDefault="0038565A" w:rsidP="0038565A">
      <w:r>
        <w:t xml:space="preserve">The above protected characteristics will include everyone, with people belonging to more than one protected characteristic. Moving beyond compliance to consider further characteristics and recognise intersectionality. The toolkit contains an EDI </w:t>
      </w:r>
      <w:r w:rsidR="00AF1DA4">
        <w:t xml:space="preserve">Terms </w:t>
      </w:r>
      <w:r w:rsidR="00AF1DA4" w:rsidRPr="00AF1DA4">
        <w:rPr>
          <w:b/>
          <w:bCs/>
        </w:rPr>
        <w:t>(Appendix 1)</w:t>
      </w:r>
      <w:r>
        <w:t xml:space="preserve"> to support knowledge and understanding of any unfamiliar concepts.</w:t>
      </w:r>
      <w:r w:rsidR="00D56B66">
        <w:t xml:space="preserve">  </w:t>
      </w:r>
      <w:r>
        <w:t xml:space="preserve">The Act also offers protection on the grounds of discrimination by </w:t>
      </w:r>
    </w:p>
    <w:p w14:paraId="5D09EE36" w14:textId="7322F973" w:rsidR="0038565A" w:rsidRPr="0038565A" w:rsidRDefault="0038565A" w:rsidP="0038565A">
      <w:r>
        <w:t>association. This provision relates to people who do not necessarily have a protected characteristics themselves, but who may face discrimination because they are associated with individuals who do have protected characteristics. For example, a carer (unpaid or paid) of a disabled person.</w:t>
      </w:r>
    </w:p>
    <w:p w14:paraId="0DA2F994" w14:textId="1FC8B0D5" w:rsidR="0038565A" w:rsidRDefault="0038565A" w:rsidP="00B90269">
      <w:pPr>
        <w:pStyle w:val="Subtitle"/>
        <w:rPr>
          <w:rStyle w:val="Strong"/>
          <w:b/>
          <w:bCs w:val="0"/>
          <w:color w:val="009A91"/>
          <w:sz w:val="32"/>
          <w:szCs w:val="32"/>
        </w:rPr>
      </w:pPr>
    </w:p>
    <w:p w14:paraId="71349F30" w14:textId="0ACBDD0A" w:rsidR="00D56B66" w:rsidRDefault="00D56B66" w:rsidP="00D56B66"/>
    <w:p w14:paraId="49EB91FD" w14:textId="6D4C6A14" w:rsidR="00D56B66" w:rsidRDefault="00D56B66" w:rsidP="00D56B66"/>
    <w:p w14:paraId="278E72EF" w14:textId="77777777" w:rsidR="00D56B66" w:rsidRPr="00D56B66" w:rsidRDefault="00D56B66" w:rsidP="00D56B66"/>
    <w:p w14:paraId="2946D179" w14:textId="62FC8C65" w:rsidR="00C332AA" w:rsidRPr="003E1B7B" w:rsidRDefault="00B90269" w:rsidP="00B90269">
      <w:pPr>
        <w:pStyle w:val="Subtitle"/>
        <w:rPr>
          <w:rStyle w:val="Strong"/>
          <w:b/>
          <w:bCs w:val="0"/>
          <w:color w:val="009A91"/>
          <w:sz w:val="32"/>
          <w:szCs w:val="32"/>
        </w:rPr>
      </w:pPr>
      <w:r w:rsidRPr="003E1B7B">
        <w:rPr>
          <w:rStyle w:val="Strong"/>
          <w:b/>
          <w:bCs w:val="0"/>
          <w:color w:val="009A91"/>
          <w:sz w:val="32"/>
          <w:szCs w:val="32"/>
        </w:rPr>
        <w:lastRenderedPageBreak/>
        <w:t xml:space="preserve">Additional resources, </w:t>
      </w:r>
      <w:r w:rsidR="003E1B7B" w:rsidRPr="003E1B7B">
        <w:rPr>
          <w:rStyle w:val="Strong"/>
          <w:b/>
          <w:bCs w:val="0"/>
          <w:color w:val="009A91"/>
          <w:sz w:val="32"/>
          <w:szCs w:val="32"/>
        </w:rPr>
        <w:t>research,</w:t>
      </w:r>
      <w:r w:rsidRPr="003E1B7B">
        <w:rPr>
          <w:rStyle w:val="Strong"/>
          <w:b/>
          <w:bCs w:val="0"/>
          <w:color w:val="009A91"/>
          <w:sz w:val="32"/>
          <w:szCs w:val="32"/>
        </w:rPr>
        <w:t xml:space="preserve"> </w:t>
      </w:r>
      <w:r w:rsidR="00937423" w:rsidRPr="003E1B7B">
        <w:rPr>
          <w:rStyle w:val="Strong"/>
          <w:b/>
          <w:bCs w:val="0"/>
          <w:color w:val="009A91"/>
          <w:sz w:val="32"/>
          <w:szCs w:val="32"/>
        </w:rPr>
        <w:t>and</w:t>
      </w:r>
      <w:r w:rsidRPr="003E1B7B">
        <w:rPr>
          <w:rStyle w:val="Strong"/>
          <w:b/>
          <w:bCs w:val="0"/>
          <w:color w:val="009A91"/>
          <w:sz w:val="32"/>
          <w:szCs w:val="32"/>
        </w:rPr>
        <w:t xml:space="preserve"> intelligence nationally</w:t>
      </w:r>
    </w:p>
    <w:p w14:paraId="6B494930" w14:textId="75899897" w:rsidR="00B90269" w:rsidRDefault="00B90269" w:rsidP="00B90269"/>
    <w:p w14:paraId="7A2F25E2" w14:textId="049F51EE" w:rsidR="00B90269" w:rsidRPr="005E75EC" w:rsidRDefault="00B90269" w:rsidP="00B90269">
      <w:pPr>
        <w:rPr>
          <w:b/>
          <w:bCs/>
        </w:rPr>
      </w:pPr>
      <w:r w:rsidRPr="005E75EC">
        <w:rPr>
          <w:b/>
          <w:bCs/>
        </w:rPr>
        <w:t xml:space="preserve">Equality and Human Rights Commission </w:t>
      </w:r>
      <w:r w:rsidR="00937423" w:rsidRPr="005E75EC">
        <w:rPr>
          <w:b/>
          <w:bCs/>
        </w:rPr>
        <w:t>research</w:t>
      </w:r>
      <w:r w:rsidR="00937423" w:rsidRPr="005E75EC">
        <w:rPr>
          <w:rStyle w:val="FootnoteReference"/>
          <w:b/>
          <w:bCs/>
        </w:rPr>
        <w:footnoteReference w:id="4"/>
      </w:r>
    </w:p>
    <w:bookmarkEnd w:id="0"/>
    <w:p w14:paraId="36130201" w14:textId="70D11B9E" w:rsidR="00C332AA" w:rsidRDefault="00937423" w:rsidP="00937423">
      <w:pPr>
        <w:rPr>
          <w:lang w:val="en-US" w:eastAsia="en-US"/>
        </w:rPr>
      </w:pPr>
      <w:r>
        <w:rPr>
          <w:lang w:val="en-US" w:eastAsia="en-US"/>
        </w:rPr>
        <w:t>R</w:t>
      </w:r>
      <w:r w:rsidRPr="00937423">
        <w:rPr>
          <w:lang w:val="en-US" w:eastAsia="en-US"/>
        </w:rPr>
        <w:t>esearch</w:t>
      </w:r>
      <w:r>
        <w:rPr>
          <w:lang w:val="en-US" w:eastAsia="en-US"/>
        </w:rPr>
        <w:t xml:space="preserve"> that</w:t>
      </w:r>
      <w:r w:rsidRPr="00937423">
        <w:rPr>
          <w:lang w:val="en-US" w:eastAsia="en-US"/>
        </w:rPr>
        <w:t xml:space="preserve"> investigates equality and human rights across Great Britain</w:t>
      </w:r>
      <w:r>
        <w:rPr>
          <w:lang w:val="en-US" w:eastAsia="en-US"/>
        </w:rPr>
        <w:t xml:space="preserve"> and an </w:t>
      </w:r>
      <w:r w:rsidRPr="00937423">
        <w:rPr>
          <w:lang w:val="en-US" w:eastAsia="en-US"/>
        </w:rPr>
        <w:t>evidence base to influence policy, inform our strategic priorities and improve people's lives.</w:t>
      </w:r>
    </w:p>
    <w:p w14:paraId="04C6086B" w14:textId="77777777" w:rsidR="00431669" w:rsidRDefault="00431669" w:rsidP="00937423">
      <w:pPr>
        <w:rPr>
          <w:lang w:val="en-US" w:eastAsia="en-US"/>
        </w:rPr>
      </w:pPr>
    </w:p>
    <w:p w14:paraId="278B7562" w14:textId="717127B6" w:rsidR="00937423" w:rsidRPr="005E75EC" w:rsidRDefault="00937423" w:rsidP="00937423">
      <w:pPr>
        <w:rPr>
          <w:b/>
          <w:bCs/>
          <w:lang w:val="en-US" w:eastAsia="en-US"/>
        </w:rPr>
      </w:pPr>
      <w:r w:rsidRPr="005E75EC">
        <w:rPr>
          <w:b/>
          <w:bCs/>
          <w:lang w:val="en-US" w:eastAsia="en-US"/>
        </w:rPr>
        <w:t>Government Statistical Service UK equalities data</w:t>
      </w:r>
      <w:r w:rsidR="005E75EC">
        <w:rPr>
          <w:rStyle w:val="FootnoteReference"/>
          <w:b/>
          <w:bCs/>
          <w:lang w:val="en-US" w:eastAsia="en-US"/>
        </w:rPr>
        <w:footnoteReference w:id="5"/>
      </w:r>
      <w:r w:rsidRPr="005E75EC">
        <w:rPr>
          <w:b/>
          <w:bCs/>
          <w:lang w:val="en-US" w:eastAsia="en-US"/>
        </w:rPr>
        <w:t xml:space="preserve"> </w:t>
      </w:r>
    </w:p>
    <w:p w14:paraId="5F3EED17" w14:textId="518B0216" w:rsidR="00937423" w:rsidRPr="00937423" w:rsidRDefault="005E75EC" w:rsidP="00937423">
      <w:pPr>
        <w:rPr>
          <w:lang w:val="en-US" w:eastAsia="en-US"/>
        </w:rPr>
      </w:pPr>
      <w:r>
        <w:rPr>
          <w:lang w:val="en-US" w:eastAsia="en-US"/>
        </w:rPr>
        <w:t>G</w:t>
      </w:r>
      <w:r w:rsidR="00937423" w:rsidRPr="00937423">
        <w:rPr>
          <w:lang w:val="en-US" w:eastAsia="en-US"/>
        </w:rPr>
        <w:t xml:space="preserve">overnment statistics accessible to everyone. This database covers all </w:t>
      </w:r>
      <w:r w:rsidRPr="00937423">
        <w:rPr>
          <w:lang w:val="en-US" w:eastAsia="en-US"/>
        </w:rPr>
        <w:t>official</w:t>
      </w:r>
      <w:r w:rsidR="00937423" w:rsidRPr="00937423">
        <w:rPr>
          <w:lang w:val="en-US" w:eastAsia="en-US"/>
        </w:rPr>
        <w:t xml:space="preserve"> </w:t>
      </w:r>
    </w:p>
    <w:p w14:paraId="6CB3688F" w14:textId="277C457C" w:rsidR="00937423" w:rsidRDefault="00937423" w:rsidP="00937423">
      <w:pPr>
        <w:rPr>
          <w:lang w:val="en-US" w:eastAsia="en-US"/>
        </w:rPr>
      </w:pPr>
      <w:r w:rsidRPr="00937423">
        <w:rPr>
          <w:lang w:val="en-US" w:eastAsia="en-US"/>
        </w:rPr>
        <w:t xml:space="preserve">statistics that includes data on the protected characteristics as </w:t>
      </w:r>
      <w:r w:rsidR="005E75EC" w:rsidRPr="00937423">
        <w:rPr>
          <w:lang w:val="en-US" w:eastAsia="en-US"/>
        </w:rPr>
        <w:t>codified</w:t>
      </w:r>
      <w:r w:rsidRPr="00937423">
        <w:rPr>
          <w:lang w:val="en-US" w:eastAsia="en-US"/>
        </w:rPr>
        <w:t xml:space="preserve"> under the Equality Act. While race is the protected characteristic </w:t>
      </w:r>
      <w:r w:rsidR="005E75EC" w:rsidRPr="00937423">
        <w:rPr>
          <w:lang w:val="en-US" w:eastAsia="en-US"/>
        </w:rPr>
        <w:t>defined</w:t>
      </w:r>
      <w:r w:rsidRPr="00937423">
        <w:rPr>
          <w:lang w:val="en-US" w:eastAsia="en-US"/>
        </w:rPr>
        <w:t xml:space="preserve"> in the Act, ethnicity is the primary source of data collection in the UK and is used in monitoring equality. Data sources have only been included where they cover from 1 August 2013.</w:t>
      </w:r>
    </w:p>
    <w:p w14:paraId="658277A4" w14:textId="5934C75C" w:rsidR="003E1B7B" w:rsidRDefault="003E1B7B" w:rsidP="00937423">
      <w:pPr>
        <w:rPr>
          <w:lang w:val="en-US" w:eastAsia="en-US"/>
        </w:rPr>
      </w:pPr>
    </w:p>
    <w:p w14:paraId="58D10D21" w14:textId="4F571106" w:rsidR="003E1B7B" w:rsidRPr="003E1B7B" w:rsidRDefault="003E1B7B" w:rsidP="00937423">
      <w:pPr>
        <w:rPr>
          <w:b/>
          <w:bCs/>
          <w:lang w:val="en-US" w:eastAsia="en-US"/>
        </w:rPr>
      </w:pPr>
      <w:r w:rsidRPr="003E1B7B">
        <w:rPr>
          <w:b/>
          <w:bCs/>
          <w:lang w:val="en-US" w:eastAsia="en-US"/>
        </w:rPr>
        <w:t>Equalities data audit</w:t>
      </w:r>
      <w:r>
        <w:rPr>
          <w:rStyle w:val="FootnoteReference"/>
          <w:b/>
          <w:bCs/>
          <w:lang w:val="en-US" w:eastAsia="en-US"/>
        </w:rPr>
        <w:footnoteReference w:id="6"/>
      </w:r>
    </w:p>
    <w:p w14:paraId="5A2B3C96" w14:textId="2DB8FE3B" w:rsidR="00360C0E" w:rsidRDefault="003E1B7B" w:rsidP="00360C0E">
      <w:pPr>
        <w:rPr>
          <w:lang w:val="en-US" w:eastAsia="en-US"/>
        </w:rPr>
      </w:pPr>
      <w:r w:rsidRPr="003E1B7B">
        <w:rPr>
          <w:lang w:val="en-US" w:eastAsia="en-US"/>
        </w:rPr>
        <w:t>An audit of UK data on the protected characteristics specified in the Equality Act 2010.</w:t>
      </w:r>
      <w:r w:rsidR="00360C0E">
        <w:rPr>
          <w:lang w:val="en-US" w:eastAsia="en-US"/>
        </w:rPr>
        <w:t xml:space="preserve">  First</w:t>
      </w:r>
      <w:r w:rsidR="00360C0E" w:rsidRPr="00360C0E">
        <w:rPr>
          <w:lang w:val="en-US" w:eastAsia="en-US"/>
        </w:rPr>
        <w:t xml:space="preserve"> published the audit in 2018, to look at the availability of data across the protected characteristics in the Equality Act (2010)</w:t>
      </w:r>
      <w:r w:rsidR="00360C0E">
        <w:rPr>
          <w:rStyle w:val="FootnoteReference"/>
          <w:b/>
          <w:bCs/>
          <w:lang w:val="en-US" w:eastAsia="en-US"/>
        </w:rPr>
        <w:footnoteReference w:id="7"/>
      </w:r>
      <w:r w:rsidR="00360C0E">
        <w:rPr>
          <w:lang w:val="en-US" w:eastAsia="en-US"/>
        </w:rPr>
        <w:t xml:space="preserve"> </w:t>
      </w:r>
      <w:r w:rsidR="00360C0E" w:rsidRPr="00360C0E">
        <w:rPr>
          <w:lang w:val="en-US" w:eastAsia="en-US"/>
        </w:rPr>
        <w:t>and other characteristics of relevance to equalities.</w:t>
      </w:r>
    </w:p>
    <w:p w14:paraId="2CFDDFF9" w14:textId="22861253" w:rsidR="00360C0E" w:rsidRDefault="00360C0E" w:rsidP="00360C0E">
      <w:pPr>
        <w:rPr>
          <w:lang w:val="en-US" w:eastAsia="en-US"/>
        </w:rPr>
      </w:pPr>
    </w:p>
    <w:p w14:paraId="567A2B40" w14:textId="0BAE553A" w:rsidR="001B37C4" w:rsidRPr="001B37C4" w:rsidRDefault="001B37C4" w:rsidP="00360C0E">
      <w:pPr>
        <w:rPr>
          <w:b/>
          <w:bCs/>
        </w:rPr>
      </w:pPr>
      <w:r w:rsidRPr="001B37C4">
        <w:rPr>
          <w:b/>
          <w:bCs/>
        </w:rPr>
        <w:t>Government Equalities Office</w:t>
      </w:r>
      <w:r>
        <w:rPr>
          <w:rStyle w:val="FootnoteReference"/>
          <w:b/>
          <w:bCs/>
        </w:rPr>
        <w:footnoteReference w:id="8"/>
      </w:r>
    </w:p>
    <w:p w14:paraId="0C79BCD8" w14:textId="707324D0" w:rsidR="00360C0E" w:rsidRPr="00360C0E" w:rsidRDefault="00360C0E" w:rsidP="00360C0E">
      <w:pPr>
        <w:rPr>
          <w:lang w:val="en-US" w:eastAsia="en-US"/>
        </w:rPr>
      </w:pPr>
      <w:r>
        <w:t>The Centre is supporting the Government Equalities Of</w:t>
      </w:r>
      <w:r w:rsidR="001B37C4">
        <w:t>fi</w:t>
      </w:r>
      <w:r>
        <w:t>ce (GEO) to deliver the Equality Data Programme</w:t>
      </w:r>
      <w:r w:rsidR="001B37C4">
        <w:rPr>
          <w:rStyle w:val="FootnoteReference"/>
        </w:rPr>
        <w:footnoteReference w:id="9"/>
      </w:r>
      <w:r>
        <w:t>, announced in December 2020.</w:t>
      </w:r>
    </w:p>
    <w:p w14:paraId="3174253E" w14:textId="77777777" w:rsidR="00360C0E" w:rsidRPr="00360C0E" w:rsidRDefault="00360C0E" w:rsidP="00360C0E">
      <w:pPr>
        <w:rPr>
          <w:lang w:val="en-US" w:eastAsia="en-US"/>
        </w:rPr>
      </w:pPr>
    </w:p>
    <w:p w14:paraId="191936C2" w14:textId="01016E2D" w:rsidR="001B37C4" w:rsidRDefault="001B37C4" w:rsidP="001B37C4">
      <w:pPr>
        <w:rPr>
          <w:b/>
          <w:bCs/>
          <w:lang w:val="en-US" w:eastAsia="en-US"/>
        </w:rPr>
      </w:pPr>
      <w:r w:rsidRPr="001B37C4">
        <w:rPr>
          <w:b/>
          <w:bCs/>
          <w:lang w:val="en-US" w:eastAsia="en-US"/>
        </w:rPr>
        <w:t>Of</w:t>
      </w:r>
      <w:r>
        <w:rPr>
          <w:b/>
          <w:bCs/>
          <w:lang w:val="en-US" w:eastAsia="en-US"/>
        </w:rPr>
        <w:t>fi</w:t>
      </w:r>
      <w:r w:rsidRPr="001B37C4">
        <w:rPr>
          <w:b/>
          <w:bCs/>
          <w:lang w:val="en-US" w:eastAsia="en-US"/>
        </w:rPr>
        <w:t>ce for National Statistics, Centre for Equalities and Inclusion</w:t>
      </w:r>
      <w:r>
        <w:rPr>
          <w:rStyle w:val="FootnoteReference"/>
          <w:b/>
          <w:bCs/>
          <w:lang w:val="en-US" w:eastAsia="en-US"/>
        </w:rPr>
        <w:footnoteReference w:id="10"/>
      </w:r>
      <w:r w:rsidRPr="001B37C4">
        <w:rPr>
          <w:b/>
          <w:bCs/>
          <w:lang w:val="en-US" w:eastAsia="en-US"/>
        </w:rPr>
        <w:t xml:space="preserve"> </w:t>
      </w:r>
    </w:p>
    <w:p w14:paraId="14B1A8BC" w14:textId="1B1DEA5E" w:rsidR="001B37C4" w:rsidRPr="001B37C4" w:rsidRDefault="001B37C4" w:rsidP="001B37C4">
      <w:pPr>
        <w:rPr>
          <w:lang w:val="en-US" w:eastAsia="en-US"/>
        </w:rPr>
      </w:pPr>
      <w:r w:rsidRPr="001B37C4">
        <w:rPr>
          <w:lang w:val="en-US" w:eastAsia="en-US"/>
        </w:rPr>
        <w:t xml:space="preserve">The Centre for Equalities and Inclusion comprises a team of statisticians, </w:t>
      </w:r>
    </w:p>
    <w:p w14:paraId="7EA2FD33" w14:textId="77777777" w:rsidR="001B37C4" w:rsidRPr="001B37C4" w:rsidRDefault="001B37C4" w:rsidP="001B37C4">
      <w:pPr>
        <w:rPr>
          <w:lang w:val="en-US" w:eastAsia="en-US"/>
        </w:rPr>
      </w:pPr>
      <w:r w:rsidRPr="001B37C4">
        <w:rPr>
          <w:lang w:val="en-US" w:eastAsia="en-US"/>
        </w:rPr>
        <w:t xml:space="preserve">qualitative and social researchers and operational delivery professionals </w:t>
      </w:r>
    </w:p>
    <w:p w14:paraId="4DD8839D" w14:textId="32591909" w:rsidR="001B37C4" w:rsidRPr="001B37C4" w:rsidRDefault="001B37C4" w:rsidP="001B37C4">
      <w:pPr>
        <w:rPr>
          <w:lang w:val="en-US" w:eastAsia="en-US"/>
        </w:rPr>
      </w:pPr>
      <w:r w:rsidRPr="001B37C4">
        <w:rPr>
          <w:lang w:val="en-US" w:eastAsia="en-US"/>
        </w:rPr>
        <w:t xml:space="preserve">working flexibility to respond quickly to emerging priorities. They are a </w:t>
      </w:r>
    </w:p>
    <w:p w14:paraId="063E0211" w14:textId="77777777" w:rsidR="001B37C4" w:rsidRPr="001B37C4" w:rsidRDefault="001B37C4" w:rsidP="001B37C4">
      <w:pPr>
        <w:rPr>
          <w:lang w:val="en-US" w:eastAsia="en-US"/>
        </w:rPr>
      </w:pPr>
      <w:r w:rsidRPr="001B37C4">
        <w:rPr>
          <w:lang w:val="en-US" w:eastAsia="en-US"/>
        </w:rPr>
        <w:t xml:space="preserve">multi-disciplinary convening centre, bringing together people interested </w:t>
      </w:r>
    </w:p>
    <w:p w14:paraId="13E20C76" w14:textId="77777777" w:rsidR="001B37C4" w:rsidRPr="001B37C4" w:rsidRDefault="001B37C4" w:rsidP="001B37C4">
      <w:pPr>
        <w:rPr>
          <w:lang w:val="en-US" w:eastAsia="en-US"/>
        </w:rPr>
      </w:pPr>
      <w:r w:rsidRPr="001B37C4">
        <w:rPr>
          <w:lang w:val="en-US" w:eastAsia="en-US"/>
        </w:rPr>
        <w:t xml:space="preserve">in equalities data and analysis from across central and local government, </w:t>
      </w:r>
    </w:p>
    <w:p w14:paraId="65B5D3DC" w14:textId="6204CCE1" w:rsidR="00360C0E" w:rsidRPr="001B37C4" w:rsidRDefault="001B37C4" w:rsidP="001B37C4">
      <w:pPr>
        <w:rPr>
          <w:lang w:val="en-US" w:eastAsia="en-US"/>
        </w:rPr>
      </w:pPr>
      <w:r w:rsidRPr="001B37C4">
        <w:rPr>
          <w:lang w:val="en-US" w:eastAsia="en-US"/>
        </w:rPr>
        <w:t>academia, business and the third sector.</w:t>
      </w:r>
    </w:p>
    <w:p w14:paraId="6A95B1D7" w14:textId="77777777" w:rsidR="00360C0E" w:rsidRDefault="00360C0E" w:rsidP="00360C0E">
      <w:pPr>
        <w:rPr>
          <w:b/>
          <w:bCs/>
          <w:lang w:val="en-US" w:eastAsia="en-US"/>
        </w:rPr>
      </w:pPr>
    </w:p>
    <w:p w14:paraId="58011FC3" w14:textId="57629B54" w:rsidR="001B37C4" w:rsidRPr="001B37C4" w:rsidRDefault="001B37C4" w:rsidP="00360C0E">
      <w:pPr>
        <w:rPr>
          <w:b/>
          <w:bCs/>
        </w:rPr>
      </w:pPr>
      <w:r w:rsidRPr="001B37C4">
        <w:rPr>
          <w:b/>
          <w:bCs/>
        </w:rPr>
        <w:t>Inclusive Data Taskforce (IDTF)</w:t>
      </w:r>
      <w:r>
        <w:rPr>
          <w:rStyle w:val="FootnoteReference"/>
          <w:b/>
          <w:bCs/>
        </w:rPr>
        <w:footnoteReference w:id="11"/>
      </w:r>
    </w:p>
    <w:p w14:paraId="2A12B94C" w14:textId="1EDC036F" w:rsidR="001B37C4" w:rsidRDefault="001B37C4" w:rsidP="00360C0E">
      <w:r>
        <w:t>An independent group of senior academics and civil society leaders tasked by the National Statistician with developing recommendations on how to make a step-change in the inclusivity of UK data.</w:t>
      </w:r>
    </w:p>
    <w:p w14:paraId="797C6D2C" w14:textId="35752580" w:rsidR="00D56B66" w:rsidRDefault="00D56B66" w:rsidP="00360C0E"/>
    <w:p w14:paraId="6A2C645B" w14:textId="4412F47D" w:rsidR="00D56B66" w:rsidRDefault="00D56B66" w:rsidP="00360C0E"/>
    <w:p w14:paraId="263A3BCC" w14:textId="2314D987" w:rsidR="00D56B66" w:rsidRDefault="00D56B66" w:rsidP="00360C0E"/>
    <w:p w14:paraId="71E9D067" w14:textId="31ED00BF" w:rsidR="00D56B66" w:rsidRDefault="00D56B66" w:rsidP="00360C0E"/>
    <w:p w14:paraId="6C4266A4" w14:textId="77777777" w:rsidR="00D56B66" w:rsidRDefault="00D56B66" w:rsidP="00360C0E"/>
    <w:p w14:paraId="41C957D9" w14:textId="77777777" w:rsidR="001B37C4" w:rsidRDefault="001B37C4" w:rsidP="00360C0E"/>
    <w:p w14:paraId="1B34B892" w14:textId="1E40DFBF" w:rsidR="00277FDF" w:rsidRPr="00431669" w:rsidRDefault="00277FDF" w:rsidP="00360C0E">
      <w:pPr>
        <w:rPr>
          <w:b/>
          <w:bCs/>
        </w:rPr>
      </w:pPr>
      <w:r w:rsidRPr="00277FDF">
        <w:rPr>
          <w:b/>
          <w:bCs/>
        </w:rPr>
        <w:lastRenderedPageBreak/>
        <w:t>District</w:t>
      </w:r>
      <w:r w:rsidR="001B37C4" w:rsidRPr="00277FDF">
        <w:rPr>
          <w:b/>
          <w:bCs/>
        </w:rPr>
        <w:t xml:space="preserve"> based </w:t>
      </w:r>
      <w:r w:rsidR="00034BC9">
        <w:rPr>
          <w:b/>
          <w:bCs/>
        </w:rPr>
        <w:t xml:space="preserve">information </w:t>
      </w:r>
    </w:p>
    <w:p w14:paraId="58C8E800" w14:textId="282F282F" w:rsidR="00034BC9" w:rsidRDefault="00034BC9" w:rsidP="00F71DF6">
      <w:pPr>
        <w:pStyle w:val="ListParagraph"/>
        <w:numPr>
          <w:ilvl w:val="0"/>
          <w:numId w:val="5"/>
        </w:numPr>
      </w:pPr>
      <w:r>
        <w:t xml:space="preserve">Bradford </w:t>
      </w:r>
      <w:r w:rsidR="008D5EEB" w:rsidRPr="008D5EEB">
        <w:t>Joint Strategic Needs Assessment</w:t>
      </w:r>
      <w:r w:rsidR="008D5EEB">
        <w:rPr>
          <w:rStyle w:val="FootnoteReference"/>
        </w:rPr>
        <w:footnoteReference w:id="12"/>
      </w:r>
    </w:p>
    <w:p w14:paraId="04E6919F" w14:textId="75C45380" w:rsidR="00034BC9" w:rsidRDefault="00034BC9" w:rsidP="00F71DF6">
      <w:pPr>
        <w:pStyle w:val="ListParagraph"/>
        <w:numPr>
          <w:ilvl w:val="0"/>
          <w:numId w:val="5"/>
        </w:numPr>
      </w:pPr>
      <w:r>
        <w:t>Calderdale Data Works</w:t>
      </w:r>
      <w:r w:rsidR="008D5EEB">
        <w:rPr>
          <w:rStyle w:val="FootnoteReference"/>
        </w:rPr>
        <w:footnoteReference w:id="13"/>
      </w:r>
    </w:p>
    <w:p w14:paraId="487DC272" w14:textId="270A531B" w:rsidR="00034BC9" w:rsidRDefault="00277FDF" w:rsidP="00F71DF6">
      <w:pPr>
        <w:pStyle w:val="ListParagraph"/>
        <w:numPr>
          <w:ilvl w:val="0"/>
          <w:numId w:val="5"/>
        </w:numPr>
      </w:pPr>
      <w:r>
        <w:t>Kirklees Observatory</w:t>
      </w:r>
      <w:r w:rsidR="00034BC9">
        <w:rPr>
          <w:rStyle w:val="FootnoteReference"/>
        </w:rPr>
        <w:footnoteReference w:id="14"/>
      </w:r>
      <w:r>
        <w:t xml:space="preserve"> </w:t>
      </w:r>
    </w:p>
    <w:p w14:paraId="3502E896" w14:textId="1F8A7896" w:rsidR="00034BC9" w:rsidRDefault="00277FDF" w:rsidP="00F71DF6">
      <w:pPr>
        <w:pStyle w:val="ListParagraph"/>
        <w:numPr>
          <w:ilvl w:val="0"/>
          <w:numId w:val="5"/>
        </w:numPr>
      </w:pPr>
      <w:r>
        <w:t>Leeds Observatory</w:t>
      </w:r>
      <w:r w:rsidR="008D5EEB">
        <w:rPr>
          <w:rStyle w:val="FootnoteReference"/>
        </w:rPr>
        <w:footnoteReference w:id="15"/>
      </w:r>
    </w:p>
    <w:p w14:paraId="67DE7461" w14:textId="3828D2F5" w:rsidR="00277FDF" w:rsidRDefault="00277FDF" w:rsidP="00F71DF6">
      <w:pPr>
        <w:pStyle w:val="ListParagraph"/>
        <w:numPr>
          <w:ilvl w:val="0"/>
          <w:numId w:val="5"/>
        </w:numPr>
      </w:pPr>
      <w:r>
        <w:t xml:space="preserve">Wakefield </w:t>
      </w:r>
      <w:r w:rsidR="008D5EEB">
        <w:t>Joint Strategic Needs Assessment</w:t>
      </w:r>
      <w:r w:rsidR="008D5EEB">
        <w:rPr>
          <w:rStyle w:val="FootnoteReference"/>
        </w:rPr>
        <w:footnoteReference w:id="16"/>
      </w:r>
      <w:r w:rsidR="008D5EEB">
        <w:t xml:space="preserve"> </w:t>
      </w:r>
      <w:r>
        <w:t xml:space="preserve"> </w:t>
      </w:r>
    </w:p>
    <w:p w14:paraId="15F8AC6B" w14:textId="77777777" w:rsidR="0066307F" w:rsidRDefault="0066307F" w:rsidP="0066307F"/>
    <w:p w14:paraId="1131DB72" w14:textId="4BB3C049" w:rsidR="0066307F" w:rsidRDefault="0066307F" w:rsidP="0066307F">
      <w:r w:rsidRPr="0066307F">
        <w:t>The National Council for Voluntary Organisations</w:t>
      </w:r>
      <w:r w:rsidR="0038565A">
        <w:t xml:space="preserve"> (NVCO)</w:t>
      </w:r>
      <w:r w:rsidR="0038565A">
        <w:rPr>
          <w:rStyle w:val="FootnoteReference"/>
        </w:rPr>
        <w:footnoteReference w:id="17"/>
      </w:r>
      <w:r w:rsidR="0038565A">
        <w:t xml:space="preserve"> provides advice and guidance for voluntary </w:t>
      </w:r>
      <w:r w:rsidR="0038565A" w:rsidRPr="0038565A">
        <w:t>organisations’ approach to equity, diversity and inclusion. It explains some key terms, why voluntary organisations should act and where to get further guidance.</w:t>
      </w:r>
    </w:p>
    <w:p w14:paraId="5E597983" w14:textId="4A6897D1" w:rsidR="00034BC9" w:rsidRDefault="00034BC9" w:rsidP="00034BC9">
      <w:pPr>
        <w:pStyle w:val="ListParagraph"/>
        <w:numPr>
          <w:ilvl w:val="0"/>
          <w:numId w:val="0"/>
        </w:numPr>
        <w:ind w:left="720"/>
      </w:pPr>
    </w:p>
    <w:p w14:paraId="2994F8AE" w14:textId="5314F730" w:rsidR="00D56B66" w:rsidRDefault="00D56B66" w:rsidP="00034BC9">
      <w:pPr>
        <w:pStyle w:val="ListParagraph"/>
        <w:numPr>
          <w:ilvl w:val="0"/>
          <w:numId w:val="0"/>
        </w:numPr>
        <w:ind w:left="720"/>
      </w:pPr>
    </w:p>
    <w:p w14:paraId="665BCD51" w14:textId="77777777" w:rsidR="00D56B66" w:rsidRDefault="00D56B66" w:rsidP="00034BC9">
      <w:pPr>
        <w:pStyle w:val="ListParagraph"/>
        <w:numPr>
          <w:ilvl w:val="0"/>
          <w:numId w:val="0"/>
        </w:numPr>
        <w:ind w:left="720"/>
      </w:pPr>
    </w:p>
    <w:p w14:paraId="066F0507" w14:textId="757E6A1C" w:rsidR="002D0C4B" w:rsidRDefault="0038565A" w:rsidP="000E1F36">
      <w:pPr>
        <w:pStyle w:val="Standfirst"/>
        <w:rPr>
          <w:lang w:val="en-US" w:eastAsia="en-US"/>
        </w:rPr>
      </w:pPr>
      <w:r>
        <w:rPr>
          <w:lang w:val="en-US" w:eastAsia="en-US"/>
        </w:rPr>
        <w:t xml:space="preserve">This toolkit has 2 </w:t>
      </w:r>
      <w:r w:rsidRPr="00D56B66">
        <w:rPr>
          <w:lang w:val="en-US" w:eastAsia="en-US"/>
        </w:rPr>
        <w:t>stages</w:t>
      </w:r>
      <w:r>
        <w:rPr>
          <w:lang w:val="en-US" w:eastAsia="en-US"/>
        </w:rPr>
        <w:t xml:space="preserve"> and an action plan </w:t>
      </w:r>
    </w:p>
    <w:p w14:paraId="0E18F984" w14:textId="49A8A43D" w:rsidR="0038565A" w:rsidRPr="0038565A" w:rsidRDefault="0038565A" w:rsidP="00F71DF6">
      <w:pPr>
        <w:pStyle w:val="ListParagraph"/>
        <w:numPr>
          <w:ilvl w:val="0"/>
          <w:numId w:val="6"/>
        </w:numPr>
        <w:rPr>
          <w:lang w:val="en-US" w:eastAsia="en-US"/>
        </w:rPr>
      </w:pPr>
      <w:bookmarkStart w:id="1" w:name="_Hlk118095154"/>
      <w:r w:rsidRPr="0038565A">
        <w:rPr>
          <w:lang w:val="en-US" w:eastAsia="en-US"/>
        </w:rPr>
        <w:t xml:space="preserve">Stage 1 – initial screening assessment </w:t>
      </w:r>
    </w:p>
    <w:bookmarkEnd w:id="1"/>
    <w:p w14:paraId="6F28E291" w14:textId="2F96FE07" w:rsidR="0038565A" w:rsidRPr="0038565A" w:rsidRDefault="0038565A" w:rsidP="00F71DF6">
      <w:pPr>
        <w:pStyle w:val="ListParagraph"/>
        <w:numPr>
          <w:ilvl w:val="0"/>
          <w:numId w:val="6"/>
        </w:numPr>
        <w:rPr>
          <w:lang w:val="en-US" w:eastAsia="en-US"/>
        </w:rPr>
      </w:pPr>
      <w:r w:rsidRPr="0038565A">
        <w:rPr>
          <w:lang w:val="en-US" w:eastAsia="en-US"/>
        </w:rPr>
        <w:t xml:space="preserve">Stage 2 – further assessment and evidence </w:t>
      </w:r>
    </w:p>
    <w:p w14:paraId="25D6D342" w14:textId="642B6CBD" w:rsidR="0038565A" w:rsidRDefault="0038565A" w:rsidP="00F71DF6">
      <w:pPr>
        <w:pStyle w:val="ListParagraph"/>
        <w:numPr>
          <w:ilvl w:val="0"/>
          <w:numId w:val="6"/>
        </w:numPr>
        <w:rPr>
          <w:lang w:val="en-US" w:eastAsia="en-US"/>
        </w:rPr>
      </w:pPr>
      <w:r w:rsidRPr="0038565A">
        <w:rPr>
          <w:lang w:val="en-US" w:eastAsia="en-US"/>
        </w:rPr>
        <w:t>EqIA action plan</w:t>
      </w:r>
    </w:p>
    <w:p w14:paraId="70F76A25" w14:textId="172CC025" w:rsidR="0038565A" w:rsidRDefault="0038565A" w:rsidP="0038565A">
      <w:pPr>
        <w:rPr>
          <w:lang w:val="en-US" w:eastAsia="en-US"/>
        </w:rPr>
      </w:pPr>
    </w:p>
    <w:p w14:paraId="2AD41C37" w14:textId="264B3C7A" w:rsidR="0038565A" w:rsidRDefault="0038565A" w:rsidP="0038565A">
      <w:pPr>
        <w:rPr>
          <w:lang w:val="en-US" w:eastAsia="en-US"/>
        </w:rPr>
      </w:pPr>
    </w:p>
    <w:p w14:paraId="2F5BEDA3" w14:textId="74B84D78" w:rsidR="0038565A" w:rsidRDefault="0038565A" w:rsidP="0038565A">
      <w:pPr>
        <w:rPr>
          <w:lang w:val="en-US" w:eastAsia="en-US"/>
        </w:rPr>
      </w:pPr>
    </w:p>
    <w:p w14:paraId="5D80EAD4" w14:textId="7C746A35" w:rsidR="0038565A" w:rsidRDefault="0038565A" w:rsidP="0038565A">
      <w:pPr>
        <w:rPr>
          <w:lang w:val="en-US" w:eastAsia="en-US"/>
        </w:rPr>
      </w:pPr>
    </w:p>
    <w:p w14:paraId="191B684B" w14:textId="4B7CD498" w:rsidR="00B65C8E" w:rsidRDefault="00B65C8E" w:rsidP="0038565A">
      <w:pPr>
        <w:rPr>
          <w:lang w:val="en-US" w:eastAsia="en-US"/>
        </w:rPr>
      </w:pPr>
    </w:p>
    <w:p w14:paraId="0EF4B2C6" w14:textId="5C7B0A74" w:rsidR="00B65C8E" w:rsidRDefault="00B65C8E" w:rsidP="0038565A">
      <w:pPr>
        <w:rPr>
          <w:lang w:val="en-US" w:eastAsia="en-US"/>
        </w:rPr>
      </w:pPr>
    </w:p>
    <w:p w14:paraId="774CEAA4" w14:textId="5CD281FF" w:rsidR="00B65C8E" w:rsidRDefault="00B65C8E" w:rsidP="0038565A">
      <w:pPr>
        <w:rPr>
          <w:lang w:val="en-US" w:eastAsia="en-US"/>
        </w:rPr>
      </w:pPr>
    </w:p>
    <w:p w14:paraId="12D20D8C" w14:textId="1F5E7BA5" w:rsidR="00B65C8E" w:rsidRDefault="00B65C8E" w:rsidP="0038565A">
      <w:pPr>
        <w:rPr>
          <w:lang w:val="en-US" w:eastAsia="en-US"/>
        </w:rPr>
      </w:pPr>
    </w:p>
    <w:p w14:paraId="06BA1CDF" w14:textId="2CF245C5" w:rsidR="00B65C8E" w:rsidRDefault="00B65C8E" w:rsidP="0038565A">
      <w:pPr>
        <w:rPr>
          <w:lang w:val="en-US" w:eastAsia="en-US"/>
        </w:rPr>
      </w:pPr>
    </w:p>
    <w:p w14:paraId="656B573A" w14:textId="61FE42E8" w:rsidR="00B65C8E" w:rsidRDefault="00B65C8E" w:rsidP="0038565A">
      <w:pPr>
        <w:rPr>
          <w:lang w:val="en-US" w:eastAsia="en-US"/>
        </w:rPr>
      </w:pPr>
    </w:p>
    <w:p w14:paraId="72599B44" w14:textId="72A66980" w:rsidR="00B65C8E" w:rsidRDefault="00B65C8E" w:rsidP="0038565A">
      <w:pPr>
        <w:rPr>
          <w:lang w:val="en-US" w:eastAsia="en-US"/>
        </w:rPr>
      </w:pPr>
    </w:p>
    <w:p w14:paraId="752A3F9E" w14:textId="70D794CB" w:rsidR="00B65C8E" w:rsidRDefault="00B65C8E" w:rsidP="0038565A">
      <w:pPr>
        <w:rPr>
          <w:lang w:val="en-US" w:eastAsia="en-US"/>
        </w:rPr>
      </w:pPr>
    </w:p>
    <w:p w14:paraId="19742E74" w14:textId="1926D19D" w:rsidR="00B65C8E" w:rsidRDefault="00B65C8E" w:rsidP="0038565A">
      <w:pPr>
        <w:rPr>
          <w:lang w:val="en-US" w:eastAsia="en-US"/>
        </w:rPr>
      </w:pPr>
    </w:p>
    <w:p w14:paraId="014433BA" w14:textId="3081292F" w:rsidR="00B65C8E" w:rsidRDefault="00B65C8E" w:rsidP="0038565A">
      <w:pPr>
        <w:rPr>
          <w:lang w:val="en-US" w:eastAsia="en-US"/>
        </w:rPr>
      </w:pPr>
    </w:p>
    <w:p w14:paraId="6615B5E8" w14:textId="69F075B5" w:rsidR="00B65C8E" w:rsidRDefault="00B65C8E" w:rsidP="0038565A">
      <w:pPr>
        <w:rPr>
          <w:lang w:val="en-US" w:eastAsia="en-US"/>
        </w:rPr>
      </w:pPr>
    </w:p>
    <w:p w14:paraId="48E0A2FB" w14:textId="6CD9452E" w:rsidR="00B65C8E" w:rsidRDefault="00B65C8E" w:rsidP="0038565A">
      <w:pPr>
        <w:rPr>
          <w:lang w:val="en-US" w:eastAsia="en-US"/>
        </w:rPr>
      </w:pPr>
    </w:p>
    <w:p w14:paraId="663FF948" w14:textId="3F4B3DDC" w:rsidR="00B65C8E" w:rsidRDefault="00B65C8E" w:rsidP="0038565A">
      <w:pPr>
        <w:rPr>
          <w:lang w:val="en-US" w:eastAsia="en-US"/>
        </w:rPr>
      </w:pPr>
    </w:p>
    <w:p w14:paraId="449100AE" w14:textId="09D3F24C" w:rsidR="00B65C8E" w:rsidRDefault="00B65C8E" w:rsidP="0038565A">
      <w:pPr>
        <w:rPr>
          <w:lang w:val="en-US" w:eastAsia="en-US"/>
        </w:rPr>
      </w:pPr>
    </w:p>
    <w:p w14:paraId="23031458" w14:textId="4830396D" w:rsidR="00B65C8E" w:rsidRDefault="00B65C8E" w:rsidP="0038565A">
      <w:pPr>
        <w:rPr>
          <w:lang w:val="en-US" w:eastAsia="en-US"/>
        </w:rPr>
      </w:pPr>
    </w:p>
    <w:p w14:paraId="7D17F30B" w14:textId="1AD3F525" w:rsidR="00B65C8E" w:rsidRDefault="00B65C8E" w:rsidP="0038565A">
      <w:pPr>
        <w:rPr>
          <w:lang w:val="en-US" w:eastAsia="en-US"/>
        </w:rPr>
      </w:pPr>
    </w:p>
    <w:p w14:paraId="50704191" w14:textId="7D902932" w:rsidR="00B65C8E" w:rsidRDefault="00B65C8E" w:rsidP="0038565A">
      <w:pPr>
        <w:rPr>
          <w:lang w:val="en-US" w:eastAsia="en-US"/>
        </w:rPr>
      </w:pPr>
    </w:p>
    <w:p w14:paraId="651131D8" w14:textId="77777777" w:rsidR="00B65C8E" w:rsidRDefault="00B65C8E" w:rsidP="0038565A">
      <w:pPr>
        <w:rPr>
          <w:b/>
          <w:bCs/>
          <w:color w:val="009A91"/>
          <w:sz w:val="32"/>
          <w:szCs w:val="32"/>
          <w:lang w:val="en-US" w:eastAsia="en-US"/>
        </w:rPr>
        <w:sectPr w:rsidR="00B65C8E" w:rsidSect="002D0C4B">
          <w:headerReference w:type="default" r:id="rId20"/>
          <w:pgSz w:w="11906" w:h="16838"/>
          <w:pgMar w:top="1440" w:right="1440" w:bottom="1440" w:left="1440" w:header="708" w:footer="708" w:gutter="0"/>
          <w:cols w:space="720"/>
          <w:docGrid w:linePitch="326"/>
        </w:sectPr>
      </w:pPr>
    </w:p>
    <w:p w14:paraId="237E5EFC" w14:textId="54D3BE71" w:rsidR="00431669" w:rsidRDefault="00431669" w:rsidP="0038565A">
      <w:pPr>
        <w:rPr>
          <w:b/>
          <w:bCs/>
          <w:color w:val="009A91"/>
          <w:sz w:val="32"/>
          <w:szCs w:val="32"/>
          <w:lang w:val="en-US" w:eastAsia="en-US"/>
        </w:rPr>
      </w:pPr>
      <w:r w:rsidRPr="00431669">
        <w:rPr>
          <w:b/>
          <w:bCs/>
          <w:color w:val="009A91"/>
          <w:sz w:val="32"/>
          <w:szCs w:val="32"/>
          <w:lang w:val="en-US" w:eastAsia="en-US"/>
        </w:rPr>
        <w:lastRenderedPageBreak/>
        <w:t>Stage 1 – initial screening assessment</w:t>
      </w:r>
    </w:p>
    <w:p w14:paraId="4EB40D6B" w14:textId="6C73A260" w:rsidR="00431669" w:rsidRPr="00D56B66" w:rsidRDefault="00431669" w:rsidP="0038565A">
      <w:pPr>
        <w:rPr>
          <w:b/>
          <w:bCs/>
          <w:color w:val="009A91"/>
          <w:szCs w:val="24"/>
          <w:lang w:val="en-US" w:eastAsia="en-US"/>
        </w:rPr>
      </w:pPr>
    </w:p>
    <w:tbl>
      <w:tblPr>
        <w:tblStyle w:val="TableGrid"/>
        <w:tblW w:w="0" w:type="auto"/>
        <w:tblLook w:val="04A0" w:firstRow="1" w:lastRow="0" w:firstColumn="1" w:lastColumn="0" w:noHBand="0" w:noVBand="1"/>
      </w:tblPr>
      <w:tblGrid>
        <w:gridCol w:w="1838"/>
        <w:gridCol w:w="2552"/>
        <w:gridCol w:w="2268"/>
        <w:gridCol w:w="2358"/>
      </w:tblGrid>
      <w:tr w:rsidR="00E75A77" w:rsidRPr="00431669" w14:paraId="4CC9D213" w14:textId="77777777" w:rsidTr="00FF1663">
        <w:tc>
          <w:tcPr>
            <w:tcW w:w="1838" w:type="dxa"/>
          </w:tcPr>
          <w:p w14:paraId="2E1F07A1" w14:textId="63B87816" w:rsidR="00E75A77" w:rsidRPr="00431669" w:rsidRDefault="00E75A77" w:rsidP="0038565A">
            <w:pPr>
              <w:rPr>
                <w:b/>
                <w:bCs/>
                <w:color w:val="auto"/>
                <w:szCs w:val="24"/>
                <w:lang w:val="en-US" w:eastAsia="en-US"/>
              </w:rPr>
            </w:pPr>
            <w:r w:rsidRPr="00431669">
              <w:rPr>
                <w:b/>
                <w:bCs/>
                <w:color w:val="auto"/>
                <w:szCs w:val="24"/>
                <w:lang w:val="en-US" w:eastAsia="en-US"/>
              </w:rPr>
              <w:t xml:space="preserve">Organisation </w:t>
            </w:r>
          </w:p>
        </w:tc>
        <w:tc>
          <w:tcPr>
            <w:tcW w:w="7178" w:type="dxa"/>
            <w:gridSpan w:val="3"/>
          </w:tcPr>
          <w:p w14:paraId="77748972" w14:textId="10AADEFF" w:rsidR="00E75A77" w:rsidRPr="00431669" w:rsidRDefault="00E75A77" w:rsidP="0038565A">
            <w:pPr>
              <w:rPr>
                <w:b/>
                <w:bCs/>
                <w:color w:val="auto"/>
                <w:szCs w:val="24"/>
                <w:lang w:val="en-US" w:eastAsia="en-US"/>
              </w:rPr>
            </w:pPr>
          </w:p>
        </w:tc>
      </w:tr>
      <w:tr w:rsidR="00E75A77" w:rsidRPr="00431669" w14:paraId="32CD6240" w14:textId="77777777" w:rsidTr="00FF1663">
        <w:tc>
          <w:tcPr>
            <w:tcW w:w="1838" w:type="dxa"/>
          </w:tcPr>
          <w:p w14:paraId="346B8D09" w14:textId="08001CAD" w:rsidR="00E75A77" w:rsidRPr="00431669" w:rsidRDefault="00E75A77" w:rsidP="00E75A77">
            <w:pPr>
              <w:rPr>
                <w:b/>
                <w:bCs/>
                <w:color w:val="auto"/>
                <w:szCs w:val="24"/>
                <w:lang w:val="en-US" w:eastAsia="en-US"/>
              </w:rPr>
            </w:pPr>
            <w:r w:rsidRPr="00431669">
              <w:rPr>
                <w:b/>
                <w:bCs/>
                <w:color w:val="auto"/>
                <w:szCs w:val="24"/>
                <w:lang w:val="en-US" w:eastAsia="en-US"/>
              </w:rPr>
              <w:t xml:space="preserve">Service </w:t>
            </w:r>
          </w:p>
        </w:tc>
        <w:tc>
          <w:tcPr>
            <w:tcW w:w="7178" w:type="dxa"/>
            <w:gridSpan w:val="3"/>
          </w:tcPr>
          <w:p w14:paraId="7B276EAA" w14:textId="77777777" w:rsidR="00E75A77" w:rsidRPr="00431669" w:rsidRDefault="00E75A77" w:rsidP="00E75A77">
            <w:pPr>
              <w:rPr>
                <w:b/>
                <w:bCs/>
                <w:color w:val="auto"/>
                <w:szCs w:val="24"/>
                <w:lang w:val="en-US" w:eastAsia="en-US"/>
              </w:rPr>
            </w:pPr>
          </w:p>
        </w:tc>
      </w:tr>
      <w:tr w:rsidR="00FF1663" w:rsidRPr="00431669" w14:paraId="176EA377" w14:textId="77777777" w:rsidTr="00FF1663">
        <w:tc>
          <w:tcPr>
            <w:tcW w:w="4390" w:type="dxa"/>
            <w:gridSpan w:val="2"/>
          </w:tcPr>
          <w:p w14:paraId="76ED920F" w14:textId="54F2D42D" w:rsidR="00FF1663" w:rsidRPr="00431669" w:rsidRDefault="00FF1663" w:rsidP="00E75A77">
            <w:pPr>
              <w:rPr>
                <w:b/>
                <w:bCs/>
                <w:color w:val="auto"/>
                <w:szCs w:val="24"/>
                <w:lang w:val="en-US" w:eastAsia="en-US"/>
              </w:rPr>
            </w:pPr>
            <w:r w:rsidRPr="00431669">
              <w:rPr>
                <w:b/>
                <w:bCs/>
                <w:color w:val="auto"/>
                <w:szCs w:val="24"/>
                <w:lang w:val="en-US" w:eastAsia="en-US"/>
              </w:rPr>
              <w:t>Lead</w:t>
            </w:r>
            <w:r>
              <w:rPr>
                <w:b/>
                <w:bCs/>
                <w:color w:val="auto"/>
                <w:szCs w:val="24"/>
                <w:lang w:val="en-US" w:eastAsia="en-US"/>
              </w:rPr>
              <w:t xml:space="preserve"> / </w:t>
            </w:r>
            <w:r w:rsidRPr="00431669">
              <w:rPr>
                <w:b/>
                <w:bCs/>
                <w:color w:val="auto"/>
                <w:szCs w:val="24"/>
                <w:lang w:val="en-US" w:eastAsia="en-US"/>
              </w:rPr>
              <w:t xml:space="preserve">Manager responsible for the assessment </w:t>
            </w:r>
          </w:p>
        </w:tc>
        <w:tc>
          <w:tcPr>
            <w:tcW w:w="4626" w:type="dxa"/>
            <w:gridSpan w:val="2"/>
          </w:tcPr>
          <w:p w14:paraId="3D419144" w14:textId="38DE9CE9" w:rsidR="00FF1663" w:rsidRPr="00431669" w:rsidRDefault="00FF1663" w:rsidP="00E75A77">
            <w:pPr>
              <w:rPr>
                <w:b/>
                <w:bCs/>
                <w:color w:val="auto"/>
                <w:szCs w:val="24"/>
                <w:lang w:val="en-US" w:eastAsia="en-US"/>
              </w:rPr>
            </w:pPr>
          </w:p>
        </w:tc>
      </w:tr>
      <w:tr w:rsidR="00E75A77" w:rsidRPr="00431669" w14:paraId="226872FA" w14:textId="77777777" w:rsidTr="00FF1663">
        <w:tc>
          <w:tcPr>
            <w:tcW w:w="1838" w:type="dxa"/>
          </w:tcPr>
          <w:p w14:paraId="0A81C3D5" w14:textId="378B647F" w:rsidR="00E75A77" w:rsidRPr="00431669" w:rsidRDefault="00E75A77" w:rsidP="00E75A77">
            <w:pPr>
              <w:rPr>
                <w:b/>
                <w:bCs/>
                <w:color w:val="auto"/>
                <w:szCs w:val="24"/>
                <w:lang w:val="en-US" w:eastAsia="en-US"/>
              </w:rPr>
            </w:pPr>
            <w:r w:rsidRPr="00431669">
              <w:rPr>
                <w:b/>
                <w:bCs/>
                <w:color w:val="auto"/>
                <w:szCs w:val="24"/>
                <w:lang w:val="en-US" w:eastAsia="en-US"/>
              </w:rPr>
              <w:t xml:space="preserve">Date completed </w:t>
            </w:r>
          </w:p>
        </w:tc>
        <w:tc>
          <w:tcPr>
            <w:tcW w:w="2552" w:type="dxa"/>
          </w:tcPr>
          <w:p w14:paraId="1B37580C" w14:textId="77777777" w:rsidR="00E75A77" w:rsidRPr="00431669" w:rsidRDefault="00E75A77" w:rsidP="00E75A77">
            <w:pPr>
              <w:rPr>
                <w:b/>
                <w:bCs/>
                <w:color w:val="auto"/>
                <w:szCs w:val="24"/>
                <w:lang w:val="en-US" w:eastAsia="en-US"/>
              </w:rPr>
            </w:pPr>
          </w:p>
        </w:tc>
        <w:tc>
          <w:tcPr>
            <w:tcW w:w="2268" w:type="dxa"/>
          </w:tcPr>
          <w:p w14:paraId="5619C31E" w14:textId="24088256" w:rsidR="00E75A77" w:rsidRPr="00431669" w:rsidRDefault="00E75A77" w:rsidP="00E75A77">
            <w:pPr>
              <w:rPr>
                <w:b/>
                <w:bCs/>
                <w:color w:val="auto"/>
                <w:szCs w:val="24"/>
                <w:lang w:val="en-US" w:eastAsia="en-US"/>
              </w:rPr>
            </w:pPr>
            <w:r w:rsidRPr="00431669">
              <w:rPr>
                <w:b/>
                <w:bCs/>
                <w:color w:val="auto"/>
                <w:szCs w:val="24"/>
                <w:lang w:val="en-US" w:eastAsia="en-US"/>
              </w:rPr>
              <w:t xml:space="preserve">Date </w:t>
            </w:r>
            <w:r>
              <w:rPr>
                <w:b/>
                <w:bCs/>
                <w:color w:val="auto"/>
                <w:szCs w:val="24"/>
                <w:lang w:val="en-US" w:eastAsia="en-US"/>
              </w:rPr>
              <w:t xml:space="preserve">of </w:t>
            </w:r>
            <w:r w:rsidRPr="00431669">
              <w:rPr>
                <w:b/>
                <w:bCs/>
                <w:color w:val="auto"/>
                <w:szCs w:val="24"/>
                <w:lang w:val="en-US" w:eastAsia="en-US"/>
              </w:rPr>
              <w:t xml:space="preserve">sign off </w:t>
            </w:r>
          </w:p>
        </w:tc>
        <w:tc>
          <w:tcPr>
            <w:tcW w:w="2358" w:type="dxa"/>
          </w:tcPr>
          <w:p w14:paraId="2F426D50" w14:textId="25695CCC" w:rsidR="00E75A77" w:rsidRPr="00431669" w:rsidRDefault="00E75A77" w:rsidP="00E75A77">
            <w:pPr>
              <w:rPr>
                <w:b/>
                <w:bCs/>
                <w:color w:val="auto"/>
                <w:szCs w:val="24"/>
                <w:lang w:val="en-US" w:eastAsia="en-US"/>
              </w:rPr>
            </w:pPr>
          </w:p>
        </w:tc>
      </w:tr>
      <w:tr w:rsidR="00E75A77" w:rsidRPr="00431669" w14:paraId="3041BB6D" w14:textId="77777777" w:rsidTr="00FF1663">
        <w:trPr>
          <w:trHeight w:val="828"/>
        </w:trPr>
        <w:tc>
          <w:tcPr>
            <w:tcW w:w="1838" w:type="dxa"/>
          </w:tcPr>
          <w:p w14:paraId="1F953657" w14:textId="18550D32" w:rsidR="00E75A77" w:rsidRPr="00D56B66" w:rsidRDefault="00E75A77" w:rsidP="00E75A77">
            <w:pPr>
              <w:rPr>
                <w:b/>
                <w:bCs/>
                <w:color w:val="auto"/>
                <w:szCs w:val="24"/>
                <w:lang w:val="en-US" w:eastAsia="en-US"/>
              </w:rPr>
            </w:pPr>
            <w:r w:rsidRPr="00D56B66">
              <w:rPr>
                <w:b/>
                <w:bCs/>
                <w:color w:val="auto"/>
                <w:szCs w:val="24"/>
                <w:lang w:val="en-US" w:eastAsia="en-US"/>
              </w:rPr>
              <w:t>Are you</w:t>
            </w:r>
          </w:p>
          <w:p w14:paraId="1C0F9D4A" w14:textId="2A7F823D" w:rsidR="00E75A77" w:rsidRPr="00D56B66" w:rsidRDefault="00E75A77" w:rsidP="00E75A77">
            <w:pPr>
              <w:rPr>
                <w:b/>
                <w:bCs/>
                <w:color w:val="auto"/>
                <w:szCs w:val="24"/>
                <w:lang w:val="en-US" w:eastAsia="en-US"/>
              </w:rPr>
            </w:pPr>
            <w:r w:rsidRPr="00D56B66">
              <w:rPr>
                <w:b/>
                <w:bCs/>
                <w:color w:val="auto"/>
                <w:szCs w:val="24"/>
                <w:lang w:val="en-US" w:eastAsia="en-US"/>
              </w:rPr>
              <w:t>proposing to</w:t>
            </w:r>
            <w:r w:rsidR="00FF1663" w:rsidRPr="00D56B66">
              <w:rPr>
                <w:b/>
                <w:bCs/>
                <w:color w:val="auto"/>
                <w:szCs w:val="24"/>
                <w:lang w:val="en-US" w:eastAsia="en-US"/>
              </w:rPr>
              <w:t xml:space="preserve"> </w:t>
            </w:r>
            <w:r w:rsidR="00FF1663" w:rsidRPr="00D56B66">
              <w:rPr>
                <w:color w:val="auto"/>
                <w:szCs w:val="24"/>
                <w:lang w:val="en-US" w:eastAsia="en-US"/>
              </w:rPr>
              <w:t>(please select)</w:t>
            </w:r>
          </w:p>
        </w:tc>
        <w:tc>
          <w:tcPr>
            <w:tcW w:w="7178" w:type="dxa"/>
            <w:gridSpan w:val="3"/>
          </w:tcPr>
          <w:p w14:paraId="7BBDBE0A" w14:textId="3FB82F7D" w:rsidR="00E75A77" w:rsidRPr="00431669" w:rsidRDefault="00E75A77" w:rsidP="00E75A77">
            <w:pPr>
              <w:rPr>
                <w:szCs w:val="24"/>
              </w:rPr>
            </w:pPr>
            <w:r w:rsidRPr="00431669">
              <w:rPr>
                <w:rFonts w:ascii="Segoe UI Symbol" w:hAnsi="Segoe UI Symbol" w:cs="Segoe UI Symbol"/>
                <w:szCs w:val="24"/>
              </w:rPr>
              <w:t>☐</w:t>
            </w:r>
            <w:r>
              <w:rPr>
                <w:rFonts w:ascii="Segoe UI Symbol" w:hAnsi="Segoe UI Symbol" w:cs="Segoe UI Symbol"/>
                <w:szCs w:val="24"/>
              </w:rPr>
              <w:t xml:space="preserve"> </w:t>
            </w:r>
            <w:r w:rsidRPr="00431669">
              <w:rPr>
                <w:szCs w:val="24"/>
              </w:rPr>
              <w:t xml:space="preserve">Introduce a service </w:t>
            </w:r>
            <w:r w:rsidRPr="00431669">
              <w:rPr>
                <w:rFonts w:ascii="Segoe UI Symbol" w:hAnsi="Segoe UI Symbol" w:cs="Segoe UI Symbol"/>
                <w:szCs w:val="24"/>
              </w:rPr>
              <w:t>☐</w:t>
            </w:r>
            <w:r>
              <w:rPr>
                <w:rFonts w:ascii="Segoe UI Symbol" w:hAnsi="Segoe UI Symbol" w:cs="Segoe UI Symbol"/>
                <w:szCs w:val="24"/>
              </w:rPr>
              <w:t xml:space="preserve"> </w:t>
            </w:r>
            <w:r w:rsidRPr="00431669">
              <w:rPr>
                <w:szCs w:val="24"/>
              </w:rPr>
              <w:t>Increase a service</w:t>
            </w:r>
            <w:r>
              <w:rPr>
                <w:szCs w:val="24"/>
              </w:rPr>
              <w:t xml:space="preserve"> </w:t>
            </w:r>
            <w:r w:rsidRPr="00431669">
              <w:rPr>
                <w:rFonts w:ascii="Segoe UI Symbol" w:hAnsi="Segoe UI Symbol" w:cs="Segoe UI Symbol"/>
                <w:szCs w:val="24"/>
              </w:rPr>
              <w:t>☐</w:t>
            </w:r>
            <w:r>
              <w:rPr>
                <w:rFonts w:ascii="Segoe UI Symbol" w:hAnsi="Segoe UI Symbol" w:cs="Segoe UI Symbol"/>
                <w:szCs w:val="24"/>
              </w:rPr>
              <w:t xml:space="preserve"> </w:t>
            </w:r>
            <w:r w:rsidRPr="00431669">
              <w:rPr>
                <w:szCs w:val="24"/>
              </w:rPr>
              <w:t xml:space="preserve">Change a service </w:t>
            </w:r>
          </w:p>
          <w:p w14:paraId="35A9B183" w14:textId="77777777" w:rsidR="00E75A77" w:rsidRDefault="00E75A77" w:rsidP="00E75A77">
            <w:pPr>
              <w:rPr>
                <w:szCs w:val="24"/>
              </w:rPr>
            </w:pPr>
            <w:r w:rsidRPr="00431669">
              <w:rPr>
                <w:rFonts w:ascii="Segoe UI Symbol" w:hAnsi="Segoe UI Symbol" w:cs="Segoe UI Symbol"/>
                <w:szCs w:val="24"/>
              </w:rPr>
              <w:t>☐</w:t>
            </w:r>
            <w:r>
              <w:rPr>
                <w:rFonts w:ascii="Segoe UI Symbol" w:hAnsi="Segoe UI Symbol" w:cs="Segoe UI Symbol"/>
                <w:szCs w:val="24"/>
              </w:rPr>
              <w:t xml:space="preserve"> </w:t>
            </w:r>
            <w:r w:rsidRPr="00431669">
              <w:rPr>
                <w:szCs w:val="24"/>
              </w:rPr>
              <w:t xml:space="preserve">Remove a service </w:t>
            </w:r>
            <w:r>
              <w:rPr>
                <w:szCs w:val="24"/>
              </w:rPr>
              <w:t xml:space="preserve"> </w:t>
            </w:r>
            <w:r w:rsidRPr="00431669">
              <w:rPr>
                <w:rFonts w:ascii="Segoe UI Symbol" w:hAnsi="Segoe UI Symbol" w:cs="Segoe UI Symbol"/>
                <w:szCs w:val="24"/>
              </w:rPr>
              <w:t>☐</w:t>
            </w:r>
            <w:r>
              <w:rPr>
                <w:rFonts w:ascii="Segoe UI Symbol" w:hAnsi="Segoe UI Symbol" w:cs="Segoe UI Symbol"/>
                <w:szCs w:val="24"/>
              </w:rPr>
              <w:t xml:space="preserve"> </w:t>
            </w:r>
            <w:r w:rsidRPr="00431669">
              <w:rPr>
                <w:szCs w:val="24"/>
              </w:rPr>
              <w:t>Charge for a service</w:t>
            </w:r>
            <w:r>
              <w:rPr>
                <w:szCs w:val="24"/>
              </w:rPr>
              <w:t xml:space="preserve"> </w:t>
            </w:r>
            <w:r w:rsidRPr="00431669">
              <w:rPr>
                <w:rFonts w:ascii="Segoe UI Symbol" w:hAnsi="Segoe UI Symbol" w:cs="Segoe UI Symbol"/>
                <w:szCs w:val="24"/>
              </w:rPr>
              <w:t>☐</w:t>
            </w:r>
            <w:r>
              <w:rPr>
                <w:rFonts w:ascii="Segoe UI Symbol" w:hAnsi="Segoe UI Symbol" w:cs="Segoe UI Symbol"/>
                <w:szCs w:val="24"/>
              </w:rPr>
              <w:t xml:space="preserve"> </w:t>
            </w:r>
            <w:r w:rsidRPr="00431669">
              <w:rPr>
                <w:szCs w:val="24"/>
              </w:rPr>
              <w:t>Reduce a service</w:t>
            </w:r>
          </w:p>
          <w:p w14:paraId="1E11E9C4" w14:textId="3E53CA99" w:rsidR="00D56B66" w:rsidRPr="00431669" w:rsidRDefault="00D56B66" w:rsidP="00E75A77">
            <w:pPr>
              <w:rPr>
                <w:szCs w:val="24"/>
              </w:rPr>
            </w:pPr>
            <w:r w:rsidRPr="00D56B66">
              <w:rPr>
                <w:rFonts w:ascii="Segoe UI Symbol" w:hAnsi="Segoe UI Symbol" w:cs="Segoe UI Symbol"/>
                <w:szCs w:val="24"/>
              </w:rPr>
              <w:t>☐</w:t>
            </w:r>
            <w:r w:rsidRPr="00D56B66">
              <w:rPr>
                <w:szCs w:val="24"/>
              </w:rPr>
              <w:t xml:space="preserve"> </w:t>
            </w:r>
            <w:r>
              <w:rPr>
                <w:szCs w:val="24"/>
              </w:rPr>
              <w:t xml:space="preserve">Other – please provide information below </w:t>
            </w:r>
          </w:p>
        </w:tc>
      </w:tr>
      <w:tr w:rsidR="00D56B66" w:rsidRPr="00431669" w14:paraId="3DDDA872" w14:textId="77777777" w:rsidTr="001C0CF5">
        <w:trPr>
          <w:trHeight w:val="828"/>
        </w:trPr>
        <w:tc>
          <w:tcPr>
            <w:tcW w:w="9016" w:type="dxa"/>
            <w:gridSpan w:val="4"/>
          </w:tcPr>
          <w:p w14:paraId="60E4A011" w14:textId="1214580B" w:rsidR="00D56B66" w:rsidRPr="00D56B66" w:rsidRDefault="00D56B66" w:rsidP="00E75A77">
            <w:pPr>
              <w:rPr>
                <w:szCs w:val="24"/>
              </w:rPr>
            </w:pPr>
            <w:r w:rsidRPr="00D56B66">
              <w:rPr>
                <w:szCs w:val="24"/>
              </w:rPr>
              <w:t xml:space="preserve">Other information </w:t>
            </w:r>
          </w:p>
        </w:tc>
      </w:tr>
    </w:tbl>
    <w:p w14:paraId="2B293B48" w14:textId="67D3FD1D" w:rsidR="00431669" w:rsidRDefault="00431669" w:rsidP="0038565A">
      <w:pPr>
        <w:rPr>
          <w:b/>
          <w:bCs/>
          <w:color w:val="009A91"/>
          <w:sz w:val="32"/>
          <w:szCs w:val="32"/>
          <w:lang w:val="en-US" w:eastAsia="en-US"/>
        </w:rPr>
      </w:pPr>
    </w:p>
    <w:p w14:paraId="040059A2" w14:textId="2B1413CE" w:rsidR="00431669" w:rsidRPr="00431669" w:rsidRDefault="00431669" w:rsidP="00431669">
      <w:pPr>
        <w:rPr>
          <w:b/>
          <w:bCs/>
          <w:color w:val="009A91"/>
          <w:szCs w:val="24"/>
          <w:lang w:val="en-US" w:eastAsia="en-US"/>
        </w:rPr>
      </w:pPr>
      <w:r w:rsidRPr="00431669">
        <w:rPr>
          <w:b/>
          <w:bCs/>
          <w:color w:val="009A91"/>
          <w:szCs w:val="24"/>
          <w:lang w:val="en-US" w:eastAsia="en-US"/>
        </w:rPr>
        <w:t xml:space="preserve">Purpose of the </w:t>
      </w:r>
      <w:r w:rsidR="00D56B66" w:rsidRPr="00431669">
        <w:rPr>
          <w:b/>
          <w:bCs/>
          <w:color w:val="009A91"/>
          <w:szCs w:val="24"/>
          <w:lang w:val="en-US" w:eastAsia="en-US"/>
        </w:rPr>
        <w:t>A</w:t>
      </w:r>
      <w:r w:rsidR="00D56B66">
        <w:rPr>
          <w:b/>
          <w:bCs/>
          <w:color w:val="009A91"/>
          <w:szCs w:val="24"/>
          <w:lang w:val="en-US" w:eastAsia="en-US"/>
        </w:rPr>
        <w:t>ssessment</w:t>
      </w:r>
    </w:p>
    <w:p w14:paraId="4AA23812" w14:textId="1802A195" w:rsidR="00431669" w:rsidRDefault="00431669" w:rsidP="00431669">
      <w:pPr>
        <w:rPr>
          <w:color w:val="auto"/>
          <w:szCs w:val="24"/>
          <w:lang w:val="en-US" w:eastAsia="en-US"/>
        </w:rPr>
      </w:pPr>
      <w:r w:rsidRPr="00431669">
        <w:rPr>
          <w:color w:val="auto"/>
          <w:szCs w:val="24"/>
          <w:lang w:val="en-US" w:eastAsia="en-US"/>
        </w:rPr>
        <w:t>The purpose of this assessment is to analyse the information gathered, to test it for potential relevance to equality, diversity, and inclusion. A relevance ranking of high, moderate, or low will be applied.</w:t>
      </w:r>
    </w:p>
    <w:p w14:paraId="734F3E89" w14:textId="421EF41F" w:rsidR="00431669" w:rsidRDefault="00431669" w:rsidP="00431669">
      <w:pPr>
        <w:rPr>
          <w:color w:val="auto"/>
          <w:szCs w:val="24"/>
          <w:lang w:val="en-US" w:eastAsia="en-US"/>
        </w:rPr>
      </w:pPr>
    </w:p>
    <w:p w14:paraId="388827E6" w14:textId="795E2C24" w:rsidR="00431669" w:rsidRDefault="00431669" w:rsidP="00431669">
      <w:pPr>
        <w:rPr>
          <w:b/>
          <w:bCs/>
          <w:color w:val="009A91"/>
          <w:szCs w:val="24"/>
          <w:lang w:val="en-US" w:eastAsia="en-US"/>
        </w:rPr>
      </w:pPr>
      <w:r w:rsidRPr="00431669">
        <w:rPr>
          <w:b/>
          <w:bCs/>
          <w:color w:val="009A91"/>
          <w:szCs w:val="24"/>
          <w:lang w:val="en-US" w:eastAsia="en-US"/>
        </w:rPr>
        <w:t>General Principles</w:t>
      </w:r>
    </w:p>
    <w:p w14:paraId="58A05208" w14:textId="77777777" w:rsidR="00234480" w:rsidRPr="00234480" w:rsidRDefault="00431669" w:rsidP="00F71DF6">
      <w:pPr>
        <w:pStyle w:val="ListParagraph"/>
        <w:numPr>
          <w:ilvl w:val="0"/>
          <w:numId w:val="8"/>
        </w:numPr>
        <w:rPr>
          <w:color w:val="000000" w:themeColor="text1"/>
          <w:szCs w:val="24"/>
          <w:lang w:val="en-US" w:eastAsia="en-US"/>
        </w:rPr>
      </w:pPr>
      <w:r w:rsidRPr="00234480">
        <w:rPr>
          <w:color w:val="000000" w:themeColor="text1"/>
          <w:szCs w:val="24"/>
          <w:lang w:val="en-US" w:eastAsia="en-US"/>
        </w:rPr>
        <w:t>Consideration is given to all protected characteristic groups</w:t>
      </w:r>
    </w:p>
    <w:p w14:paraId="248D2554" w14:textId="77777777" w:rsidR="00234480" w:rsidRPr="00234480" w:rsidRDefault="00431669" w:rsidP="00F71DF6">
      <w:pPr>
        <w:pStyle w:val="ListParagraph"/>
        <w:numPr>
          <w:ilvl w:val="0"/>
          <w:numId w:val="8"/>
        </w:numPr>
        <w:rPr>
          <w:color w:val="000000" w:themeColor="text1"/>
          <w:szCs w:val="24"/>
          <w:lang w:val="en-US" w:eastAsia="en-US"/>
        </w:rPr>
      </w:pPr>
      <w:r w:rsidRPr="00234480">
        <w:rPr>
          <w:color w:val="000000" w:themeColor="text1"/>
          <w:szCs w:val="24"/>
          <w:lang w:val="en-US" w:eastAsia="en-US"/>
        </w:rPr>
        <w:t>Consideration and ‘due regard’ is given to the three needs of the general duty which are broadly: advancing equality of</w:t>
      </w:r>
      <w:r w:rsidR="00234480" w:rsidRPr="00234480">
        <w:rPr>
          <w:color w:val="000000" w:themeColor="text1"/>
          <w:szCs w:val="24"/>
          <w:lang w:val="en-US" w:eastAsia="en-US"/>
        </w:rPr>
        <w:t xml:space="preserve"> </w:t>
      </w:r>
      <w:r w:rsidRPr="00234480">
        <w:rPr>
          <w:color w:val="000000" w:themeColor="text1"/>
          <w:szCs w:val="24"/>
          <w:lang w:val="en-US" w:eastAsia="en-US"/>
        </w:rPr>
        <w:t>opportunity; eliminating discrimination &amp; harassment; fostering good relations</w:t>
      </w:r>
    </w:p>
    <w:p w14:paraId="59EC15D1" w14:textId="77777777" w:rsidR="00234480" w:rsidRPr="00234480" w:rsidRDefault="00431669" w:rsidP="00F71DF6">
      <w:pPr>
        <w:pStyle w:val="ListParagraph"/>
        <w:numPr>
          <w:ilvl w:val="0"/>
          <w:numId w:val="8"/>
        </w:numPr>
        <w:rPr>
          <w:color w:val="000000" w:themeColor="text1"/>
          <w:szCs w:val="24"/>
          <w:lang w:val="en-US" w:eastAsia="en-US"/>
        </w:rPr>
      </w:pPr>
      <w:r w:rsidRPr="00234480">
        <w:rPr>
          <w:color w:val="000000" w:themeColor="text1"/>
          <w:szCs w:val="24"/>
          <w:lang w:val="en-US" w:eastAsia="en-US"/>
        </w:rPr>
        <w:t>Decisions are primarily focused on high level intentions and direction to be mapped against and mainstreamed into related</w:t>
      </w:r>
      <w:r w:rsidR="00234480" w:rsidRPr="00234480">
        <w:rPr>
          <w:color w:val="000000" w:themeColor="text1"/>
          <w:szCs w:val="24"/>
          <w:lang w:val="en-US" w:eastAsia="en-US"/>
        </w:rPr>
        <w:t xml:space="preserve"> </w:t>
      </w:r>
      <w:r w:rsidRPr="00234480">
        <w:rPr>
          <w:color w:val="000000" w:themeColor="text1"/>
          <w:szCs w:val="24"/>
          <w:lang w:val="en-US" w:eastAsia="en-US"/>
        </w:rPr>
        <w:t>areas of organisational strategy, policy, and practice</w:t>
      </w:r>
    </w:p>
    <w:p w14:paraId="2CD060C2" w14:textId="72E14317" w:rsidR="00431669" w:rsidRPr="00234480" w:rsidRDefault="00431669" w:rsidP="00F71DF6">
      <w:pPr>
        <w:pStyle w:val="ListParagraph"/>
        <w:numPr>
          <w:ilvl w:val="0"/>
          <w:numId w:val="8"/>
        </w:numPr>
        <w:rPr>
          <w:color w:val="000000" w:themeColor="text1"/>
          <w:szCs w:val="24"/>
          <w:lang w:val="en-US" w:eastAsia="en-US"/>
        </w:rPr>
      </w:pPr>
      <w:r w:rsidRPr="00234480">
        <w:rPr>
          <w:color w:val="000000" w:themeColor="text1"/>
          <w:szCs w:val="24"/>
          <w:lang w:val="en-US" w:eastAsia="en-US"/>
        </w:rPr>
        <w:t>Th</w:t>
      </w:r>
      <w:r w:rsidR="00234480" w:rsidRPr="00234480">
        <w:rPr>
          <w:color w:val="000000" w:themeColor="text1"/>
          <w:szCs w:val="24"/>
          <w:lang w:val="en-US" w:eastAsia="en-US"/>
        </w:rPr>
        <w:t>ose involved in the</w:t>
      </w:r>
      <w:r w:rsidRPr="00234480">
        <w:rPr>
          <w:color w:val="000000" w:themeColor="text1"/>
          <w:szCs w:val="24"/>
          <w:lang w:val="en-US" w:eastAsia="en-US"/>
        </w:rPr>
        <w:t xml:space="preserve"> EqIA process have read this guidance, use the EqIA toolkit in conjunction with the</w:t>
      </w:r>
      <w:r w:rsidR="00234480" w:rsidRPr="00234480">
        <w:rPr>
          <w:color w:val="000000" w:themeColor="text1"/>
          <w:szCs w:val="24"/>
          <w:lang w:val="en-US" w:eastAsia="en-US"/>
        </w:rPr>
        <w:t xml:space="preserve"> </w:t>
      </w:r>
      <w:r w:rsidRPr="00234480">
        <w:rPr>
          <w:color w:val="000000" w:themeColor="text1"/>
          <w:szCs w:val="24"/>
          <w:lang w:val="en-US" w:eastAsia="en-US"/>
        </w:rPr>
        <w:t>template and have sufficient existing knowledge of the legal background, principles, and intent of EqIA.</w:t>
      </w:r>
    </w:p>
    <w:p w14:paraId="6914007F" w14:textId="77777777" w:rsidR="00234480" w:rsidRDefault="00234480" w:rsidP="0038565A">
      <w:pPr>
        <w:rPr>
          <w:b/>
          <w:bCs/>
          <w:color w:val="000000" w:themeColor="text1"/>
          <w:sz w:val="32"/>
          <w:szCs w:val="32"/>
          <w:lang w:val="en-US" w:eastAsia="en-US"/>
        </w:rPr>
      </w:pPr>
    </w:p>
    <w:p w14:paraId="424DBC3B" w14:textId="7331CE57" w:rsidR="00234480" w:rsidRPr="00234480" w:rsidRDefault="00234480" w:rsidP="0038565A">
      <w:pPr>
        <w:rPr>
          <w:b/>
          <w:bCs/>
          <w:color w:val="009A91"/>
          <w:szCs w:val="24"/>
          <w:lang w:val="en-US" w:eastAsia="en-US"/>
        </w:rPr>
      </w:pPr>
      <w:r w:rsidRPr="00234480">
        <w:rPr>
          <w:b/>
          <w:bCs/>
          <w:color w:val="009A91"/>
          <w:szCs w:val="24"/>
          <w:lang w:val="en-US" w:eastAsia="en-US"/>
        </w:rPr>
        <w:t>Other key considerations</w:t>
      </w:r>
    </w:p>
    <w:p w14:paraId="316490AD" w14:textId="77777777" w:rsidR="00234480" w:rsidRPr="00234480" w:rsidRDefault="00234480" w:rsidP="00F71DF6">
      <w:pPr>
        <w:pStyle w:val="ListParagraph"/>
        <w:numPr>
          <w:ilvl w:val="0"/>
          <w:numId w:val="9"/>
        </w:numPr>
        <w:rPr>
          <w:color w:val="000000" w:themeColor="text1"/>
          <w:szCs w:val="24"/>
          <w:lang w:val="en-US" w:eastAsia="en-US"/>
        </w:rPr>
      </w:pPr>
      <w:r w:rsidRPr="00234480">
        <w:rPr>
          <w:color w:val="000000" w:themeColor="text1"/>
          <w:szCs w:val="24"/>
          <w:lang w:val="en-US" w:eastAsia="en-US"/>
        </w:rPr>
        <w:t>Prepare in advance, review timescales and allow sufficient time</w:t>
      </w:r>
    </w:p>
    <w:p w14:paraId="165112ED" w14:textId="42F934F0" w:rsidR="00234480" w:rsidRPr="00234480" w:rsidRDefault="00234480" w:rsidP="00F71DF6">
      <w:pPr>
        <w:pStyle w:val="ListParagraph"/>
        <w:numPr>
          <w:ilvl w:val="0"/>
          <w:numId w:val="9"/>
        </w:numPr>
        <w:rPr>
          <w:color w:val="000000" w:themeColor="text1"/>
          <w:szCs w:val="24"/>
          <w:lang w:val="en-US" w:eastAsia="en-US"/>
        </w:rPr>
      </w:pPr>
      <w:r w:rsidRPr="00234480">
        <w:rPr>
          <w:color w:val="000000" w:themeColor="text1"/>
          <w:szCs w:val="24"/>
          <w:lang w:val="en-US" w:eastAsia="en-US"/>
        </w:rPr>
        <w:t>Select and gather a representative team of key internal and external partners as required</w:t>
      </w:r>
    </w:p>
    <w:p w14:paraId="049A8EDE" w14:textId="77777777" w:rsidR="00234480" w:rsidRPr="00234480" w:rsidRDefault="00234480" w:rsidP="00F71DF6">
      <w:pPr>
        <w:pStyle w:val="ListParagraph"/>
        <w:numPr>
          <w:ilvl w:val="0"/>
          <w:numId w:val="9"/>
        </w:numPr>
        <w:rPr>
          <w:color w:val="000000" w:themeColor="text1"/>
          <w:szCs w:val="24"/>
          <w:lang w:val="en-US" w:eastAsia="en-US"/>
        </w:rPr>
      </w:pPr>
      <w:r w:rsidRPr="00234480">
        <w:rPr>
          <w:color w:val="000000" w:themeColor="text1"/>
          <w:szCs w:val="24"/>
          <w:lang w:val="en-US" w:eastAsia="en-US"/>
        </w:rPr>
        <w:t>Gather all relevant data and evidence</w:t>
      </w:r>
    </w:p>
    <w:p w14:paraId="6764698B" w14:textId="3653CC41" w:rsidR="00234480" w:rsidRPr="00234480" w:rsidRDefault="00234480" w:rsidP="00F71DF6">
      <w:pPr>
        <w:pStyle w:val="ListParagraph"/>
        <w:numPr>
          <w:ilvl w:val="0"/>
          <w:numId w:val="9"/>
        </w:numPr>
        <w:rPr>
          <w:color w:val="000000" w:themeColor="text1"/>
          <w:szCs w:val="24"/>
          <w:lang w:val="en-US" w:eastAsia="en-US"/>
        </w:rPr>
      </w:pPr>
      <w:r w:rsidRPr="00234480">
        <w:rPr>
          <w:color w:val="000000" w:themeColor="text1"/>
          <w:szCs w:val="24"/>
          <w:lang w:val="en-US" w:eastAsia="en-US"/>
        </w:rPr>
        <w:t>Identify and map the relevant organisational strategies, impact assessments (including the environment) and policies that</w:t>
      </w:r>
    </w:p>
    <w:p w14:paraId="2532A80B" w14:textId="79C8D137" w:rsidR="00234480" w:rsidRPr="00234480" w:rsidRDefault="00234480" w:rsidP="00F71DF6">
      <w:pPr>
        <w:pStyle w:val="ListParagraph"/>
        <w:numPr>
          <w:ilvl w:val="0"/>
          <w:numId w:val="9"/>
        </w:numPr>
        <w:rPr>
          <w:color w:val="000000" w:themeColor="text1"/>
          <w:szCs w:val="24"/>
          <w:lang w:val="en-US" w:eastAsia="en-US"/>
        </w:rPr>
      </w:pPr>
      <w:r w:rsidRPr="00234480">
        <w:rPr>
          <w:color w:val="000000" w:themeColor="text1"/>
          <w:szCs w:val="24"/>
          <w:lang w:val="en-US" w:eastAsia="en-US"/>
        </w:rPr>
        <w:t>link to all areas of related equality, diversity, and inclusion activity, including the organisation’s EDI strategy, EDI outcomes and reporting</w:t>
      </w:r>
    </w:p>
    <w:p w14:paraId="2BAF64FE" w14:textId="77777777" w:rsidR="00234480" w:rsidRPr="00234480" w:rsidRDefault="00234480" w:rsidP="00F71DF6">
      <w:pPr>
        <w:pStyle w:val="ListParagraph"/>
        <w:numPr>
          <w:ilvl w:val="0"/>
          <w:numId w:val="9"/>
        </w:numPr>
        <w:rPr>
          <w:color w:val="000000" w:themeColor="text1"/>
          <w:szCs w:val="24"/>
          <w:lang w:val="en-US" w:eastAsia="en-US"/>
        </w:rPr>
      </w:pPr>
      <w:r w:rsidRPr="00234480">
        <w:rPr>
          <w:color w:val="000000" w:themeColor="text1"/>
          <w:szCs w:val="24"/>
          <w:lang w:val="en-US" w:eastAsia="en-US"/>
        </w:rPr>
        <w:t>Ensure that decisions, rationale, and accountability for action are clear and recorded</w:t>
      </w:r>
    </w:p>
    <w:p w14:paraId="4E527E66" w14:textId="45641611" w:rsidR="00431669" w:rsidRPr="00234480" w:rsidRDefault="00234480" w:rsidP="00F71DF6">
      <w:pPr>
        <w:pStyle w:val="ListParagraph"/>
        <w:numPr>
          <w:ilvl w:val="0"/>
          <w:numId w:val="9"/>
        </w:numPr>
        <w:rPr>
          <w:color w:val="000000" w:themeColor="text1"/>
          <w:szCs w:val="24"/>
          <w:lang w:val="en-US" w:eastAsia="en-US"/>
        </w:rPr>
      </w:pPr>
      <w:r w:rsidRPr="00234480">
        <w:rPr>
          <w:color w:val="000000" w:themeColor="text1"/>
          <w:szCs w:val="24"/>
          <w:lang w:val="en-US" w:eastAsia="en-US"/>
        </w:rPr>
        <w:t>Ensure there is a clear process in place to support ongoing monitoring, evaluation, and review.</w:t>
      </w:r>
    </w:p>
    <w:p w14:paraId="47CFAFC8" w14:textId="77777777" w:rsidR="00234480" w:rsidRDefault="00234480" w:rsidP="0038565A">
      <w:pPr>
        <w:rPr>
          <w:b/>
          <w:bCs/>
          <w:color w:val="009A91"/>
          <w:sz w:val="32"/>
          <w:szCs w:val="32"/>
          <w:lang w:val="en-US" w:eastAsia="en-US"/>
        </w:rPr>
        <w:sectPr w:rsidR="00234480" w:rsidSect="00234480">
          <w:pgSz w:w="11906" w:h="16838"/>
          <w:pgMar w:top="1440" w:right="1440" w:bottom="1440" w:left="1440" w:header="709" w:footer="709" w:gutter="0"/>
          <w:cols w:space="720"/>
          <w:docGrid w:linePitch="326"/>
        </w:sectPr>
      </w:pPr>
    </w:p>
    <w:tbl>
      <w:tblPr>
        <w:tblStyle w:val="TableGrid"/>
        <w:tblW w:w="0" w:type="auto"/>
        <w:tblLook w:val="04A0" w:firstRow="1" w:lastRow="0" w:firstColumn="1" w:lastColumn="0" w:noHBand="0" w:noVBand="1"/>
      </w:tblPr>
      <w:tblGrid>
        <w:gridCol w:w="5524"/>
        <w:gridCol w:w="8424"/>
      </w:tblGrid>
      <w:tr w:rsidR="00234480" w14:paraId="557A5331" w14:textId="77777777" w:rsidTr="00234480">
        <w:tc>
          <w:tcPr>
            <w:tcW w:w="13948" w:type="dxa"/>
            <w:gridSpan w:val="2"/>
          </w:tcPr>
          <w:p w14:paraId="3413735A" w14:textId="2B8A3462" w:rsidR="00234480" w:rsidRDefault="00234480" w:rsidP="0038565A">
            <w:pPr>
              <w:rPr>
                <w:b/>
                <w:bCs/>
                <w:color w:val="009A91"/>
                <w:szCs w:val="24"/>
                <w:lang w:val="en-US" w:eastAsia="en-US"/>
              </w:rPr>
            </w:pPr>
            <w:r>
              <w:rPr>
                <w:b/>
                <w:bCs/>
                <w:color w:val="009A91"/>
                <w:szCs w:val="24"/>
                <w:lang w:val="en-US" w:eastAsia="en-US"/>
              </w:rPr>
              <w:lastRenderedPageBreak/>
              <w:t xml:space="preserve">About </w:t>
            </w:r>
          </w:p>
          <w:p w14:paraId="68245914" w14:textId="5C46958C" w:rsidR="00234480" w:rsidRPr="00234480" w:rsidRDefault="00234480" w:rsidP="0038565A">
            <w:pPr>
              <w:rPr>
                <w:b/>
                <w:bCs/>
                <w:color w:val="009A91"/>
                <w:szCs w:val="24"/>
                <w:lang w:val="en-US" w:eastAsia="en-US"/>
              </w:rPr>
            </w:pPr>
            <w:r w:rsidRPr="00E75A77">
              <w:rPr>
                <w:color w:val="auto"/>
                <w:szCs w:val="24"/>
                <w:lang w:val="en-US" w:eastAsia="en-US"/>
              </w:rPr>
              <w:t>Briefly describe your proposal, including aims, strategic EDI priorities, delivery outcomes, main beneficiaries / stakeholders, and its desired outcomes</w:t>
            </w:r>
          </w:p>
        </w:tc>
      </w:tr>
      <w:tr w:rsidR="00234480" w14:paraId="4E186EF3" w14:textId="77777777" w:rsidTr="00234480">
        <w:tc>
          <w:tcPr>
            <w:tcW w:w="13948" w:type="dxa"/>
            <w:gridSpan w:val="2"/>
          </w:tcPr>
          <w:p w14:paraId="43380DDB" w14:textId="77777777" w:rsidR="00234480" w:rsidRDefault="00234480" w:rsidP="0038565A">
            <w:pPr>
              <w:rPr>
                <w:b/>
                <w:bCs/>
                <w:color w:val="009A91"/>
                <w:sz w:val="32"/>
                <w:szCs w:val="32"/>
                <w:lang w:val="en-US" w:eastAsia="en-US"/>
              </w:rPr>
            </w:pPr>
          </w:p>
          <w:p w14:paraId="1AFE8DC4" w14:textId="1FD18C0E" w:rsidR="00234480" w:rsidRDefault="00234480" w:rsidP="0038565A">
            <w:pPr>
              <w:rPr>
                <w:b/>
                <w:bCs/>
                <w:color w:val="009A91"/>
                <w:sz w:val="32"/>
                <w:szCs w:val="32"/>
                <w:lang w:val="en-US" w:eastAsia="en-US"/>
              </w:rPr>
            </w:pPr>
          </w:p>
          <w:p w14:paraId="44F6C5DC" w14:textId="77777777" w:rsidR="00FF1663" w:rsidRDefault="00FF1663" w:rsidP="0038565A">
            <w:pPr>
              <w:rPr>
                <w:b/>
                <w:bCs/>
                <w:color w:val="009A91"/>
                <w:sz w:val="32"/>
                <w:szCs w:val="32"/>
                <w:lang w:val="en-US" w:eastAsia="en-US"/>
              </w:rPr>
            </w:pPr>
          </w:p>
          <w:p w14:paraId="50D67377" w14:textId="63F96769" w:rsidR="00234480" w:rsidRDefault="00234480" w:rsidP="0038565A">
            <w:pPr>
              <w:rPr>
                <w:b/>
                <w:bCs/>
                <w:color w:val="009A91"/>
                <w:sz w:val="32"/>
                <w:szCs w:val="32"/>
                <w:lang w:val="en-US" w:eastAsia="en-US"/>
              </w:rPr>
            </w:pPr>
          </w:p>
        </w:tc>
      </w:tr>
      <w:tr w:rsidR="00234480" w14:paraId="3B813F65" w14:textId="77777777" w:rsidTr="00234480">
        <w:tc>
          <w:tcPr>
            <w:tcW w:w="13948" w:type="dxa"/>
            <w:gridSpan w:val="2"/>
          </w:tcPr>
          <w:p w14:paraId="50BD46AF" w14:textId="77777777" w:rsidR="00234480" w:rsidRDefault="00234480" w:rsidP="0038565A">
            <w:pPr>
              <w:rPr>
                <w:b/>
                <w:bCs/>
                <w:color w:val="009A91"/>
                <w:szCs w:val="24"/>
                <w:lang w:val="en-US" w:eastAsia="en-US"/>
              </w:rPr>
            </w:pPr>
            <w:r w:rsidRPr="00E75A77">
              <w:rPr>
                <w:b/>
                <w:bCs/>
                <w:color w:val="009A91"/>
                <w:szCs w:val="24"/>
                <w:lang w:val="en-US" w:eastAsia="en-US"/>
              </w:rPr>
              <w:t>Evidence and Intelligence</w:t>
            </w:r>
          </w:p>
          <w:p w14:paraId="7642F46A" w14:textId="4A464437" w:rsidR="00E75A77" w:rsidRDefault="00E75A77" w:rsidP="0038565A">
            <w:pPr>
              <w:rPr>
                <w:color w:val="auto"/>
                <w:szCs w:val="24"/>
                <w:lang w:val="en-US" w:eastAsia="en-US"/>
              </w:rPr>
            </w:pPr>
            <w:r w:rsidRPr="00E75A77">
              <w:rPr>
                <w:color w:val="auto"/>
                <w:szCs w:val="24"/>
                <w:lang w:val="en-US" w:eastAsia="en-US"/>
              </w:rPr>
              <w:t>What evidence and/or intelligence have you considered to assess the scheme and its relevance to equality?</w:t>
            </w:r>
          </w:p>
          <w:p w14:paraId="1A654E80" w14:textId="6CCA4ACE" w:rsidR="00E75A77" w:rsidRPr="00E75A77" w:rsidRDefault="00E75A77" w:rsidP="0038565A">
            <w:pPr>
              <w:rPr>
                <w:color w:val="009A91"/>
                <w:szCs w:val="24"/>
                <w:lang w:val="en-US" w:eastAsia="en-US"/>
              </w:rPr>
            </w:pPr>
            <w:r w:rsidRPr="00E75A77">
              <w:rPr>
                <w:color w:val="auto"/>
                <w:szCs w:val="24"/>
                <w:lang w:val="en-US" w:eastAsia="en-US"/>
              </w:rPr>
              <w:t>Please include data, research, engagement, and can be national, regional, local or project specific.</w:t>
            </w:r>
          </w:p>
        </w:tc>
      </w:tr>
      <w:tr w:rsidR="00234480" w14:paraId="3F5E0557" w14:textId="77777777" w:rsidTr="00234480">
        <w:tc>
          <w:tcPr>
            <w:tcW w:w="13948" w:type="dxa"/>
            <w:gridSpan w:val="2"/>
          </w:tcPr>
          <w:p w14:paraId="73BFCEB5" w14:textId="77777777" w:rsidR="00234480" w:rsidRDefault="00234480" w:rsidP="0038565A">
            <w:pPr>
              <w:rPr>
                <w:b/>
                <w:bCs/>
                <w:color w:val="009A91"/>
                <w:sz w:val="32"/>
                <w:szCs w:val="32"/>
                <w:lang w:val="en-US" w:eastAsia="en-US"/>
              </w:rPr>
            </w:pPr>
          </w:p>
          <w:p w14:paraId="1C32E7FF" w14:textId="77777777" w:rsidR="00E75A77" w:rsidRDefault="00E75A77" w:rsidP="0038565A">
            <w:pPr>
              <w:rPr>
                <w:b/>
                <w:bCs/>
                <w:color w:val="009A91"/>
                <w:sz w:val="32"/>
                <w:szCs w:val="32"/>
                <w:lang w:val="en-US" w:eastAsia="en-US"/>
              </w:rPr>
            </w:pPr>
          </w:p>
          <w:p w14:paraId="2F77BE70" w14:textId="77777777" w:rsidR="00E75A77" w:rsidRDefault="00E75A77" w:rsidP="0038565A">
            <w:pPr>
              <w:rPr>
                <w:b/>
                <w:bCs/>
                <w:color w:val="009A91"/>
                <w:sz w:val="32"/>
                <w:szCs w:val="32"/>
                <w:lang w:val="en-US" w:eastAsia="en-US"/>
              </w:rPr>
            </w:pPr>
          </w:p>
          <w:p w14:paraId="6869D6B0" w14:textId="7A8DDD82" w:rsidR="00FF1663" w:rsidRDefault="00FF1663" w:rsidP="0038565A">
            <w:pPr>
              <w:rPr>
                <w:b/>
                <w:bCs/>
                <w:color w:val="009A91"/>
                <w:sz w:val="32"/>
                <w:szCs w:val="32"/>
                <w:lang w:val="en-US" w:eastAsia="en-US"/>
              </w:rPr>
            </w:pPr>
          </w:p>
        </w:tc>
      </w:tr>
      <w:tr w:rsidR="00234480" w14:paraId="2ECBE155" w14:textId="77777777" w:rsidTr="00234480">
        <w:tc>
          <w:tcPr>
            <w:tcW w:w="13948" w:type="dxa"/>
            <w:gridSpan w:val="2"/>
          </w:tcPr>
          <w:p w14:paraId="14FFA78F" w14:textId="6378F003" w:rsidR="00234480" w:rsidRPr="00E75A77" w:rsidRDefault="00E75A77" w:rsidP="0038565A">
            <w:pPr>
              <w:rPr>
                <w:b/>
                <w:bCs/>
                <w:color w:val="009A91"/>
                <w:szCs w:val="24"/>
                <w:lang w:val="en-US" w:eastAsia="en-US"/>
              </w:rPr>
            </w:pPr>
            <w:r w:rsidRPr="00E75A77">
              <w:rPr>
                <w:b/>
                <w:bCs/>
                <w:color w:val="009A91"/>
                <w:szCs w:val="24"/>
                <w:lang w:val="en-US" w:eastAsia="en-US"/>
              </w:rPr>
              <w:t>Assessing impacts and relevance</w:t>
            </w:r>
          </w:p>
        </w:tc>
      </w:tr>
      <w:tr w:rsidR="00E75A77" w14:paraId="5ED4EEF3" w14:textId="77777777" w:rsidTr="00FF1663">
        <w:trPr>
          <w:trHeight w:val="380"/>
        </w:trPr>
        <w:tc>
          <w:tcPr>
            <w:tcW w:w="5524" w:type="dxa"/>
            <w:vAlign w:val="center"/>
          </w:tcPr>
          <w:p w14:paraId="052C21B3" w14:textId="10CBAFE3" w:rsidR="00E75A77" w:rsidRPr="00E75A77" w:rsidRDefault="00E75A77" w:rsidP="00E75A77">
            <w:pPr>
              <w:jc w:val="center"/>
              <w:rPr>
                <w:b/>
                <w:bCs/>
                <w:color w:val="auto"/>
                <w:szCs w:val="24"/>
                <w:lang w:val="en-US" w:eastAsia="en-US"/>
              </w:rPr>
            </w:pPr>
            <w:r w:rsidRPr="00E75A77">
              <w:rPr>
                <w:b/>
                <w:bCs/>
                <w:color w:val="auto"/>
                <w:szCs w:val="24"/>
                <w:lang w:val="en-US" w:eastAsia="en-US"/>
              </w:rPr>
              <w:t>Protected Characteristic</w:t>
            </w:r>
          </w:p>
        </w:tc>
        <w:tc>
          <w:tcPr>
            <w:tcW w:w="8424" w:type="dxa"/>
            <w:vAlign w:val="center"/>
          </w:tcPr>
          <w:p w14:paraId="5E903F30" w14:textId="54809ACF" w:rsidR="00E75A77" w:rsidRPr="00E75A77" w:rsidRDefault="00E75A77" w:rsidP="00E75A77">
            <w:pPr>
              <w:jc w:val="center"/>
              <w:rPr>
                <w:b/>
                <w:bCs/>
                <w:color w:val="auto"/>
                <w:szCs w:val="24"/>
                <w:lang w:val="en-US" w:eastAsia="en-US"/>
              </w:rPr>
            </w:pPr>
            <w:r w:rsidRPr="00E75A77">
              <w:rPr>
                <w:b/>
                <w:bCs/>
                <w:color w:val="auto"/>
                <w:szCs w:val="24"/>
                <w:lang w:val="en-US" w:eastAsia="en-US"/>
              </w:rPr>
              <w:t xml:space="preserve">Details of impact – </w:t>
            </w:r>
            <w:r w:rsidRPr="00E75A77">
              <w:rPr>
                <w:color w:val="auto"/>
                <w:szCs w:val="24"/>
                <w:lang w:val="en-US" w:eastAsia="en-US"/>
              </w:rPr>
              <w:t>consider if the relevance of the scheme to that group is high, moderate or none.</w:t>
            </w:r>
          </w:p>
        </w:tc>
      </w:tr>
      <w:tr w:rsidR="00E75A77" w14:paraId="2FE8599B" w14:textId="77777777" w:rsidTr="00FF1663">
        <w:trPr>
          <w:trHeight w:val="376"/>
        </w:trPr>
        <w:tc>
          <w:tcPr>
            <w:tcW w:w="5524" w:type="dxa"/>
          </w:tcPr>
          <w:p w14:paraId="0E1485EA" w14:textId="5840E4AE" w:rsidR="00E75A77" w:rsidRPr="00E75A77" w:rsidRDefault="00E75A77" w:rsidP="00E75A77">
            <w:pPr>
              <w:rPr>
                <w:b/>
                <w:bCs/>
                <w:color w:val="auto"/>
                <w:szCs w:val="24"/>
                <w:lang w:val="en-US" w:eastAsia="en-US"/>
              </w:rPr>
            </w:pPr>
            <w:r w:rsidRPr="00E75A77">
              <w:rPr>
                <w:b/>
                <w:bCs/>
                <w:color w:val="auto"/>
                <w:szCs w:val="24"/>
                <w:lang w:val="en-US" w:eastAsia="en-US"/>
              </w:rPr>
              <w:t xml:space="preserve">Age </w:t>
            </w:r>
          </w:p>
        </w:tc>
        <w:tc>
          <w:tcPr>
            <w:tcW w:w="8424" w:type="dxa"/>
          </w:tcPr>
          <w:p w14:paraId="26052EFD" w14:textId="7F918E7E" w:rsidR="00E75A77" w:rsidRDefault="00E75A77" w:rsidP="0038565A">
            <w:pPr>
              <w:rPr>
                <w:b/>
                <w:bCs/>
                <w:color w:val="009A91"/>
                <w:sz w:val="32"/>
                <w:szCs w:val="32"/>
                <w:lang w:val="en-US" w:eastAsia="en-US"/>
              </w:rPr>
            </w:pPr>
          </w:p>
        </w:tc>
      </w:tr>
      <w:tr w:rsidR="00E75A77" w14:paraId="5F7F7187" w14:textId="77777777" w:rsidTr="00FF1663">
        <w:trPr>
          <w:trHeight w:val="376"/>
        </w:trPr>
        <w:tc>
          <w:tcPr>
            <w:tcW w:w="5524" w:type="dxa"/>
          </w:tcPr>
          <w:p w14:paraId="07F2902C" w14:textId="6CB5E747" w:rsidR="00E75A77" w:rsidRPr="00E75A77" w:rsidRDefault="00E75A77" w:rsidP="0038565A">
            <w:pPr>
              <w:rPr>
                <w:b/>
                <w:bCs/>
                <w:color w:val="auto"/>
                <w:szCs w:val="24"/>
                <w:lang w:val="en-US" w:eastAsia="en-US"/>
              </w:rPr>
            </w:pPr>
            <w:r w:rsidRPr="00E75A77">
              <w:rPr>
                <w:b/>
                <w:bCs/>
                <w:color w:val="auto"/>
                <w:szCs w:val="24"/>
                <w:lang w:val="en-US" w:eastAsia="en-US"/>
              </w:rPr>
              <w:t>Disability</w:t>
            </w:r>
          </w:p>
        </w:tc>
        <w:tc>
          <w:tcPr>
            <w:tcW w:w="8424" w:type="dxa"/>
          </w:tcPr>
          <w:p w14:paraId="7FC263E6" w14:textId="3795C6A6" w:rsidR="00E75A77" w:rsidRDefault="00E75A77" w:rsidP="0038565A">
            <w:pPr>
              <w:rPr>
                <w:b/>
                <w:bCs/>
                <w:color w:val="009A91"/>
                <w:sz w:val="32"/>
                <w:szCs w:val="32"/>
                <w:lang w:val="en-US" w:eastAsia="en-US"/>
              </w:rPr>
            </w:pPr>
          </w:p>
        </w:tc>
      </w:tr>
      <w:tr w:rsidR="00E75A77" w14:paraId="42930B26" w14:textId="77777777" w:rsidTr="00FF1663">
        <w:trPr>
          <w:trHeight w:val="376"/>
        </w:trPr>
        <w:tc>
          <w:tcPr>
            <w:tcW w:w="5524" w:type="dxa"/>
          </w:tcPr>
          <w:p w14:paraId="46D6C023" w14:textId="3FDC72E1" w:rsidR="00E75A77" w:rsidRPr="00E75A77" w:rsidRDefault="00E75A77" w:rsidP="0038565A">
            <w:pPr>
              <w:rPr>
                <w:b/>
                <w:bCs/>
                <w:color w:val="auto"/>
                <w:szCs w:val="24"/>
                <w:lang w:val="en-US" w:eastAsia="en-US"/>
              </w:rPr>
            </w:pPr>
            <w:r w:rsidRPr="00E75A77">
              <w:rPr>
                <w:b/>
                <w:bCs/>
                <w:color w:val="auto"/>
                <w:szCs w:val="24"/>
                <w:lang w:val="en-US" w:eastAsia="en-US"/>
              </w:rPr>
              <w:t>Gender reassignment</w:t>
            </w:r>
          </w:p>
        </w:tc>
        <w:tc>
          <w:tcPr>
            <w:tcW w:w="8424" w:type="dxa"/>
          </w:tcPr>
          <w:p w14:paraId="3733355D" w14:textId="6588A960" w:rsidR="00E75A77" w:rsidRDefault="00E75A77" w:rsidP="0038565A">
            <w:pPr>
              <w:rPr>
                <w:b/>
                <w:bCs/>
                <w:color w:val="009A91"/>
                <w:sz w:val="32"/>
                <w:szCs w:val="32"/>
                <w:lang w:val="en-US" w:eastAsia="en-US"/>
              </w:rPr>
            </w:pPr>
          </w:p>
        </w:tc>
      </w:tr>
      <w:tr w:rsidR="00E75A77" w14:paraId="5AA73BAF" w14:textId="77777777" w:rsidTr="00FF1663">
        <w:trPr>
          <w:trHeight w:val="376"/>
        </w:trPr>
        <w:tc>
          <w:tcPr>
            <w:tcW w:w="5524" w:type="dxa"/>
          </w:tcPr>
          <w:p w14:paraId="2E402485" w14:textId="2D5E463F" w:rsidR="00E75A77" w:rsidRPr="00E75A77" w:rsidRDefault="00E75A77" w:rsidP="0038565A">
            <w:pPr>
              <w:rPr>
                <w:b/>
                <w:bCs/>
                <w:color w:val="auto"/>
                <w:szCs w:val="24"/>
                <w:lang w:val="en-US" w:eastAsia="en-US"/>
              </w:rPr>
            </w:pPr>
            <w:r w:rsidRPr="00E75A77">
              <w:rPr>
                <w:b/>
                <w:bCs/>
                <w:color w:val="auto"/>
                <w:szCs w:val="24"/>
                <w:lang w:val="en-US" w:eastAsia="en-US"/>
              </w:rPr>
              <w:t>Race</w:t>
            </w:r>
          </w:p>
        </w:tc>
        <w:tc>
          <w:tcPr>
            <w:tcW w:w="8424" w:type="dxa"/>
          </w:tcPr>
          <w:p w14:paraId="6DC5DC74" w14:textId="77777777" w:rsidR="00E75A77" w:rsidRDefault="00E75A77" w:rsidP="0038565A">
            <w:pPr>
              <w:rPr>
                <w:b/>
                <w:bCs/>
                <w:color w:val="009A91"/>
                <w:sz w:val="32"/>
                <w:szCs w:val="32"/>
                <w:lang w:val="en-US" w:eastAsia="en-US"/>
              </w:rPr>
            </w:pPr>
          </w:p>
        </w:tc>
      </w:tr>
      <w:tr w:rsidR="00E75A77" w14:paraId="61659760" w14:textId="77777777" w:rsidTr="00FF1663">
        <w:trPr>
          <w:trHeight w:val="376"/>
        </w:trPr>
        <w:tc>
          <w:tcPr>
            <w:tcW w:w="5524" w:type="dxa"/>
          </w:tcPr>
          <w:p w14:paraId="2A81549D" w14:textId="50FBB147" w:rsidR="00E75A77" w:rsidRPr="00E75A77" w:rsidRDefault="00E75A77" w:rsidP="0038565A">
            <w:pPr>
              <w:rPr>
                <w:b/>
                <w:bCs/>
                <w:color w:val="auto"/>
                <w:szCs w:val="24"/>
                <w:lang w:val="en-US" w:eastAsia="en-US"/>
              </w:rPr>
            </w:pPr>
            <w:r w:rsidRPr="00E75A77">
              <w:rPr>
                <w:b/>
                <w:bCs/>
                <w:color w:val="auto"/>
                <w:szCs w:val="24"/>
                <w:lang w:val="en-US" w:eastAsia="en-US"/>
              </w:rPr>
              <w:t>Religion or belief (or lack of religion or belief)</w:t>
            </w:r>
          </w:p>
        </w:tc>
        <w:tc>
          <w:tcPr>
            <w:tcW w:w="8424" w:type="dxa"/>
          </w:tcPr>
          <w:p w14:paraId="3E97D224" w14:textId="77777777" w:rsidR="00E75A77" w:rsidRDefault="00E75A77" w:rsidP="0038565A">
            <w:pPr>
              <w:rPr>
                <w:b/>
                <w:bCs/>
                <w:color w:val="009A91"/>
                <w:sz w:val="32"/>
                <w:szCs w:val="32"/>
                <w:lang w:val="en-US" w:eastAsia="en-US"/>
              </w:rPr>
            </w:pPr>
          </w:p>
        </w:tc>
      </w:tr>
      <w:tr w:rsidR="00E75A77" w14:paraId="68BABB81" w14:textId="77777777" w:rsidTr="00FF1663">
        <w:trPr>
          <w:trHeight w:val="376"/>
        </w:trPr>
        <w:tc>
          <w:tcPr>
            <w:tcW w:w="5524" w:type="dxa"/>
          </w:tcPr>
          <w:p w14:paraId="6A59F752" w14:textId="1AC86D9A" w:rsidR="00E75A77" w:rsidRPr="00E75A77" w:rsidRDefault="00E75A77" w:rsidP="0038565A">
            <w:pPr>
              <w:rPr>
                <w:b/>
                <w:bCs/>
                <w:color w:val="auto"/>
                <w:szCs w:val="24"/>
                <w:lang w:val="en-US" w:eastAsia="en-US"/>
              </w:rPr>
            </w:pPr>
            <w:r w:rsidRPr="00E75A77">
              <w:rPr>
                <w:b/>
                <w:bCs/>
                <w:color w:val="auto"/>
                <w:szCs w:val="24"/>
                <w:lang w:val="en-US" w:eastAsia="en-US"/>
              </w:rPr>
              <w:t>Sex</w:t>
            </w:r>
          </w:p>
        </w:tc>
        <w:tc>
          <w:tcPr>
            <w:tcW w:w="8424" w:type="dxa"/>
          </w:tcPr>
          <w:p w14:paraId="187201C6" w14:textId="77777777" w:rsidR="00E75A77" w:rsidRDefault="00E75A77" w:rsidP="0038565A">
            <w:pPr>
              <w:rPr>
                <w:b/>
                <w:bCs/>
                <w:color w:val="009A91"/>
                <w:sz w:val="32"/>
                <w:szCs w:val="32"/>
                <w:lang w:val="en-US" w:eastAsia="en-US"/>
              </w:rPr>
            </w:pPr>
          </w:p>
        </w:tc>
      </w:tr>
      <w:tr w:rsidR="00E75A77" w14:paraId="067D9E6A" w14:textId="77777777" w:rsidTr="00FF1663">
        <w:trPr>
          <w:trHeight w:val="376"/>
        </w:trPr>
        <w:tc>
          <w:tcPr>
            <w:tcW w:w="5524" w:type="dxa"/>
          </w:tcPr>
          <w:p w14:paraId="47286733" w14:textId="3A4F1E11" w:rsidR="00E75A77" w:rsidRPr="00E75A77" w:rsidRDefault="00E75A77" w:rsidP="0038565A">
            <w:pPr>
              <w:rPr>
                <w:b/>
                <w:bCs/>
                <w:color w:val="auto"/>
                <w:szCs w:val="24"/>
                <w:lang w:val="en-US" w:eastAsia="en-US"/>
              </w:rPr>
            </w:pPr>
            <w:r w:rsidRPr="00E75A77">
              <w:rPr>
                <w:b/>
                <w:bCs/>
                <w:color w:val="auto"/>
                <w:szCs w:val="24"/>
                <w:lang w:val="en-US" w:eastAsia="en-US"/>
              </w:rPr>
              <w:t>Sexual orientation</w:t>
            </w:r>
          </w:p>
        </w:tc>
        <w:tc>
          <w:tcPr>
            <w:tcW w:w="8424" w:type="dxa"/>
          </w:tcPr>
          <w:p w14:paraId="740BDF2C" w14:textId="77777777" w:rsidR="00E75A77" w:rsidRDefault="00E75A77" w:rsidP="0038565A">
            <w:pPr>
              <w:rPr>
                <w:b/>
                <w:bCs/>
                <w:color w:val="009A91"/>
                <w:sz w:val="32"/>
                <w:szCs w:val="32"/>
                <w:lang w:val="en-US" w:eastAsia="en-US"/>
              </w:rPr>
            </w:pPr>
          </w:p>
        </w:tc>
      </w:tr>
      <w:tr w:rsidR="00E75A77" w14:paraId="3B6CE9BC" w14:textId="77777777" w:rsidTr="00FF1663">
        <w:trPr>
          <w:trHeight w:val="376"/>
        </w:trPr>
        <w:tc>
          <w:tcPr>
            <w:tcW w:w="5524" w:type="dxa"/>
          </w:tcPr>
          <w:p w14:paraId="3A6F93DF" w14:textId="139CF74B" w:rsidR="00E75A77" w:rsidRPr="00E75A77" w:rsidRDefault="00E75A77" w:rsidP="0038565A">
            <w:pPr>
              <w:rPr>
                <w:b/>
                <w:bCs/>
                <w:color w:val="auto"/>
                <w:szCs w:val="24"/>
                <w:lang w:val="en-US" w:eastAsia="en-US"/>
              </w:rPr>
            </w:pPr>
            <w:r w:rsidRPr="00E75A77">
              <w:rPr>
                <w:b/>
                <w:bCs/>
                <w:color w:val="auto"/>
                <w:szCs w:val="24"/>
                <w:lang w:val="en-US" w:eastAsia="en-US"/>
              </w:rPr>
              <w:t>Marriage and civil partnership</w:t>
            </w:r>
          </w:p>
        </w:tc>
        <w:tc>
          <w:tcPr>
            <w:tcW w:w="8424" w:type="dxa"/>
          </w:tcPr>
          <w:p w14:paraId="1E1F8CE5" w14:textId="4D90789A" w:rsidR="00E75A77" w:rsidRDefault="00E75A77" w:rsidP="0038565A">
            <w:pPr>
              <w:rPr>
                <w:b/>
                <w:bCs/>
                <w:color w:val="009A91"/>
                <w:sz w:val="32"/>
                <w:szCs w:val="32"/>
                <w:lang w:val="en-US" w:eastAsia="en-US"/>
              </w:rPr>
            </w:pPr>
          </w:p>
        </w:tc>
      </w:tr>
      <w:tr w:rsidR="00E75A77" w14:paraId="0758328E" w14:textId="77777777" w:rsidTr="00FF1663">
        <w:trPr>
          <w:trHeight w:val="376"/>
        </w:trPr>
        <w:tc>
          <w:tcPr>
            <w:tcW w:w="5524" w:type="dxa"/>
          </w:tcPr>
          <w:p w14:paraId="2606566F" w14:textId="7B2FAB00" w:rsidR="00E75A77" w:rsidRPr="00E75A77" w:rsidRDefault="00E75A77" w:rsidP="0038565A">
            <w:pPr>
              <w:rPr>
                <w:b/>
                <w:bCs/>
                <w:color w:val="auto"/>
                <w:szCs w:val="24"/>
                <w:lang w:val="en-US" w:eastAsia="en-US"/>
              </w:rPr>
            </w:pPr>
            <w:r w:rsidRPr="00E75A77">
              <w:rPr>
                <w:b/>
                <w:bCs/>
                <w:color w:val="auto"/>
                <w:szCs w:val="24"/>
                <w:lang w:val="en-US" w:eastAsia="en-US"/>
              </w:rPr>
              <w:t>Pregnancy and maternity</w:t>
            </w:r>
          </w:p>
        </w:tc>
        <w:tc>
          <w:tcPr>
            <w:tcW w:w="8424" w:type="dxa"/>
          </w:tcPr>
          <w:p w14:paraId="5C2EB810" w14:textId="77777777" w:rsidR="00E75A77" w:rsidRDefault="00E75A77" w:rsidP="0038565A">
            <w:pPr>
              <w:rPr>
                <w:b/>
                <w:bCs/>
                <w:color w:val="009A91"/>
                <w:sz w:val="32"/>
                <w:szCs w:val="32"/>
                <w:lang w:val="en-US" w:eastAsia="en-US"/>
              </w:rPr>
            </w:pPr>
          </w:p>
        </w:tc>
      </w:tr>
      <w:tr w:rsidR="00E75A77" w14:paraId="5D325205" w14:textId="77777777" w:rsidTr="00D62916">
        <w:trPr>
          <w:trHeight w:val="376"/>
        </w:trPr>
        <w:tc>
          <w:tcPr>
            <w:tcW w:w="13948" w:type="dxa"/>
            <w:gridSpan w:val="2"/>
          </w:tcPr>
          <w:p w14:paraId="4CB1D482" w14:textId="7278BAC7" w:rsidR="00E75A77" w:rsidRPr="00E75A77" w:rsidRDefault="00E75A77" w:rsidP="0038565A">
            <w:pPr>
              <w:rPr>
                <w:b/>
                <w:bCs/>
                <w:color w:val="009A91"/>
                <w:szCs w:val="24"/>
                <w:lang w:val="en-US" w:eastAsia="en-US"/>
              </w:rPr>
            </w:pPr>
            <w:r w:rsidRPr="00E75A77">
              <w:rPr>
                <w:b/>
                <w:bCs/>
                <w:color w:val="009A91"/>
                <w:szCs w:val="24"/>
                <w:lang w:val="en-US" w:eastAsia="en-US"/>
              </w:rPr>
              <w:lastRenderedPageBreak/>
              <w:t xml:space="preserve">Does the scheme allow us to meet any of our Equality Duty aims? (Please </w:t>
            </w:r>
            <w:r w:rsidR="00FF1663">
              <w:rPr>
                <w:b/>
                <w:bCs/>
                <w:color w:val="009A91"/>
                <w:szCs w:val="24"/>
                <w:lang w:val="en-US" w:eastAsia="en-US"/>
              </w:rPr>
              <w:t>select</w:t>
            </w:r>
            <w:r w:rsidRPr="00E75A77">
              <w:rPr>
                <w:b/>
                <w:bCs/>
                <w:color w:val="009A91"/>
                <w:szCs w:val="24"/>
                <w:lang w:val="en-US" w:eastAsia="en-US"/>
              </w:rPr>
              <w:t>)</w:t>
            </w:r>
          </w:p>
        </w:tc>
      </w:tr>
      <w:tr w:rsidR="00E75A77" w14:paraId="760C3EE7" w14:textId="77777777" w:rsidTr="0026736F">
        <w:trPr>
          <w:trHeight w:val="376"/>
        </w:trPr>
        <w:tc>
          <w:tcPr>
            <w:tcW w:w="13948" w:type="dxa"/>
            <w:gridSpan w:val="2"/>
          </w:tcPr>
          <w:p w14:paraId="5F6AD34D" w14:textId="77777777" w:rsidR="00E75A77" w:rsidRPr="00E75A77" w:rsidRDefault="00E75A77" w:rsidP="0038565A">
            <w:pPr>
              <w:rPr>
                <w:szCs w:val="24"/>
              </w:rPr>
            </w:pPr>
            <w:r w:rsidRPr="006A1B8E">
              <w:rPr>
                <w:rFonts w:ascii="Segoe UI Symbol" w:hAnsi="Segoe UI Symbol" w:cs="Segoe UI Symbol"/>
                <w:b/>
                <w:bCs/>
                <w:szCs w:val="24"/>
              </w:rPr>
              <w:t>☐</w:t>
            </w:r>
            <w:r w:rsidRPr="00E75A77">
              <w:rPr>
                <w:szCs w:val="24"/>
              </w:rPr>
              <w:t xml:space="preserve"> Eliminate unlawful discrimination, harassment and victimisation and other conduct prohibited by the Act (i.e., the scheme removes or minimises disadvantages suffered by people due to their protected characteristics). </w:t>
            </w:r>
          </w:p>
          <w:p w14:paraId="472441F3" w14:textId="77777777" w:rsidR="00E75A77" w:rsidRPr="00E75A77" w:rsidRDefault="00E75A77" w:rsidP="0038565A">
            <w:pPr>
              <w:rPr>
                <w:rFonts w:ascii="Segoe UI Symbol" w:hAnsi="Segoe UI Symbol" w:cs="Segoe UI Symbol"/>
                <w:szCs w:val="24"/>
              </w:rPr>
            </w:pPr>
          </w:p>
          <w:p w14:paraId="6BEA5D67" w14:textId="77777777" w:rsidR="00E75A77" w:rsidRPr="00E75A77" w:rsidRDefault="00E75A77" w:rsidP="0038565A">
            <w:pPr>
              <w:rPr>
                <w:szCs w:val="24"/>
              </w:rPr>
            </w:pPr>
            <w:r w:rsidRPr="006A1B8E">
              <w:rPr>
                <w:rFonts w:ascii="Segoe UI Symbol" w:hAnsi="Segoe UI Symbol" w:cs="Segoe UI Symbol"/>
                <w:b/>
                <w:bCs/>
                <w:szCs w:val="24"/>
              </w:rPr>
              <w:t>☐</w:t>
            </w:r>
            <w:r w:rsidRPr="00E75A77">
              <w:rPr>
                <w:szCs w:val="24"/>
              </w:rPr>
              <w:t xml:space="preserve"> Advance equality of opportunity between those who share a protected characteristic and those who do not (i.e., the scheme takes steps to meet the needs of people from protected groups where these are different from the needs of other people). </w:t>
            </w:r>
          </w:p>
          <w:p w14:paraId="4F183AAE" w14:textId="77777777" w:rsidR="00E75A77" w:rsidRPr="00E75A77" w:rsidRDefault="00E75A77" w:rsidP="0038565A">
            <w:pPr>
              <w:rPr>
                <w:rFonts w:ascii="Segoe UI Symbol" w:hAnsi="Segoe UI Symbol" w:cs="Segoe UI Symbol"/>
                <w:szCs w:val="24"/>
              </w:rPr>
            </w:pPr>
          </w:p>
          <w:p w14:paraId="6EFB36B4" w14:textId="77777777" w:rsidR="00E75A77" w:rsidRDefault="00E75A77" w:rsidP="0038565A">
            <w:pPr>
              <w:rPr>
                <w:szCs w:val="24"/>
              </w:rPr>
            </w:pPr>
            <w:r w:rsidRPr="006A1B8E">
              <w:rPr>
                <w:rFonts w:ascii="Segoe UI Symbol" w:hAnsi="Segoe UI Symbol" w:cs="Segoe UI Symbol"/>
                <w:b/>
                <w:bCs/>
                <w:szCs w:val="24"/>
              </w:rPr>
              <w:t>☐</w:t>
            </w:r>
            <w:r w:rsidRPr="006A1B8E">
              <w:rPr>
                <w:b/>
                <w:bCs/>
                <w:szCs w:val="24"/>
              </w:rPr>
              <w:t xml:space="preserve"> </w:t>
            </w:r>
            <w:r w:rsidRPr="00E75A77">
              <w:rPr>
                <w:szCs w:val="24"/>
              </w:rPr>
              <w:t>Foster good relations between people who share a protected characteristic and those who do not (i.e., the scheme encourages people from protected groups to participate in public life or in other activities where their participation is disproportionately low).</w:t>
            </w:r>
          </w:p>
          <w:p w14:paraId="5C4FA225" w14:textId="664B39F4" w:rsidR="00FF1663" w:rsidRDefault="00FF1663" w:rsidP="0038565A">
            <w:pPr>
              <w:rPr>
                <w:b/>
                <w:bCs/>
                <w:color w:val="009A91"/>
                <w:sz w:val="32"/>
                <w:szCs w:val="32"/>
                <w:lang w:val="en-US" w:eastAsia="en-US"/>
              </w:rPr>
            </w:pPr>
          </w:p>
        </w:tc>
      </w:tr>
      <w:tr w:rsidR="00E75A77" w14:paraId="1F5C1687" w14:textId="77777777" w:rsidTr="0026736F">
        <w:trPr>
          <w:trHeight w:val="376"/>
        </w:trPr>
        <w:tc>
          <w:tcPr>
            <w:tcW w:w="13948" w:type="dxa"/>
            <w:gridSpan w:val="2"/>
          </w:tcPr>
          <w:p w14:paraId="7113CAE8" w14:textId="42386844" w:rsidR="00E75A77" w:rsidRPr="00E75A77" w:rsidRDefault="00E75A77" w:rsidP="0038565A">
            <w:pPr>
              <w:rPr>
                <w:b/>
                <w:bCs/>
                <w:color w:val="009A91"/>
                <w:szCs w:val="24"/>
                <w:lang w:val="en-US" w:eastAsia="en-US"/>
              </w:rPr>
            </w:pPr>
            <w:r w:rsidRPr="00E75A77">
              <w:rPr>
                <w:b/>
                <w:bCs/>
                <w:color w:val="009A91"/>
                <w:szCs w:val="24"/>
                <w:lang w:val="en-US" w:eastAsia="en-US"/>
              </w:rPr>
              <w:t>If no relevance to equality is identified using the information at point 3 above, detail your rationale and how the information supports this conclusion:</w:t>
            </w:r>
          </w:p>
        </w:tc>
      </w:tr>
      <w:tr w:rsidR="00E75A77" w14:paraId="174CF49E" w14:textId="77777777" w:rsidTr="0026736F">
        <w:trPr>
          <w:trHeight w:val="376"/>
        </w:trPr>
        <w:tc>
          <w:tcPr>
            <w:tcW w:w="13948" w:type="dxa"/>
            <w:gridSpan w:val="2"/>
          </w:tcPr>
          <w:p w14:paraId="10016882" w14:textId="77777777" w:rsidR="00E75A77" w:rsidRDefault="00E75A77" w:rsidP="0038565A">
            <w:pPr>
              <w:rPr>
                <w:b/>
                <w:bCs/>
                <w:color w:val="009A91"/>
                <w:sz w:val="32"/>
                <w:szCs w:val="32"/>
                <w:lang w:val="en-US" w:eastAsia="en-US"/>
              </w:rPr>
            </w:pPr>
          </w:p>
          <w:p w14:paraId="6E951450" w14:textId="77777777" w:rsidR="00E75A77" w:rsidRDefault="00E75A77" w:rsidP="0038565A">
            <w:pPr>
              <w:rPr>
                <w:b/>
                <w:bCs/>
                <w:color w:val="009A91"/>
                <w:sz w:val="32"/>
                <w:szCs w:val="32"/>
                <w:lang w:val="en-US" w:eastAsia="en-US"/>
              </w:rPr>
            </w:pPr>
          </w:p>
          <w:p w14:paraId="5F8BF543" w14:textId="2112F030" w:rsidR="00E75A77" w:rsidRDefault="00E75A77" w:rsidP="0038565A">
            <w:pPr>
              <w:rPr>
                <w:b/>
                <w:bCs/>
                <w:color w:val="009A91"/>
                <w:sz w:val="32"/>
                <w:szCs w:val="32"/>
                <w:lang w:val="en-US" w:eastAsia="en-US"/>
              </w:rPr>
            </w:pPr>
          </w:p>
        </w:tc>
      </w:tr>
      <w:tr w:rsidR="00E75A77" w14:paraId="120C2F59" w14:textId="77777777" w:rsidTr="0026736F">
        <w:trPr>
          <w:trHeight w:val="376"/>
        </w:trPr>
        <w:tc>
          <w:tcPr>
            <w:tcW w:w="13948" w:type="dxa"/>
            <w:gridSpan w:val="2"/>
          </w:tcPr>
          <w:p w14:paraId="0662A979" w14:textId="2E022DF4" w:rsidR="00FF1663" w:rsidRPr="00E75A77" w:rsidRDefault="00E75A77" w:rsidP="0038565A">
            <w:pPr>
              <w:rPr>
                <w:b/>
                <w:bCs/>
                <w:color w:val="009A91"/>
                <w:szCs w:val="24"/>
                <w:lang w:val="en-US" w:eastAsia="en-US"/>
              </w:rPr>
            </w:pPr>
            <w:r w:rsidRPr="00E75A77">
              <w:rPr>
                <w:b/>
                <w:bCs/>
                <w:color w:val="009A91"/>
                <w:szCs w:val="24"/>
                <w:lang w:val="en-US" w:eastAsia="en-US"/>
              </w:rPr>
              <w:t>Conclusions and next steps</w:t>
            </w:r>
            <w:r w:rsidR="00FF1663">
              <w:rPr>
                <w:b/>
                <w:bCs/>
                <w:color w:val="009A91"/>
                <w:szCs w:val="24"/>
                <w:lang w:val="en-US" w:eastAsia="en-US"/>
              </w:rPr>
              <w:t xml:space="preserve"> - </w:t>
            </w:r>
            <w:r w:rsidR="00FF1663" w:rsidRPr="00FF1663">
              <w:rPr>
                <w:b/>
                <w:bCs/>
                <w:color w:val="009A91"/>
                <w:szCs w:val="24"/>
                <w:lang w:val="en-US" w:eastAsia="en-US"/>
              </w:rPr>
              <w:t>Ranking description</w:t>
            </w:r>
            <w:r w:rsidR="00FF1663">
              <w:rPr>
                <w:b/>
                <w:bCs/>
                <w:color w:val="009A91"/>
                <w:szCs w:val="24"/>
                <w:lang w:val="en-US" w:eastAsia="en-US"/>
              </w:rPr>
              <w:t xml:space="preserve"> (please select)</w:t>
            </w:r>
          </w:p>
        </w:tc>
      </w:tr>
      <w:tr w:rsidR="00E75A77" w14:paraId="336FB9D6" w14:textId="77777777" w:rsidTr="0026736F">
        <w:trPr>
          <w:trHeight w:val="376"/>
        </w:trPr>
        <w:tc>
          <w:tcPr>
            <w:tcW w:w="13948" w:type="dxa"/>
            <w:gridSpan w:val="2"/>
          </w:tcPr>
          <w:p w14:paraId="1F9D78C8" w14:textId="488A2222" w:rsidR="00FF1663" w:rsidRDefault="00FF1663" w:rsidP="0038565A">
            <w:pPr>
              <w:rPr>
                <w:b/>
                <w:bCs/>
                <w:color w:val="auto"/>
                <w:szCs w:val="24"/>
                <w:lang w:val="en-US" w:eastAsia="en-US"/>
              </w:rPr>
            </w:pPr>
            <w:r w:rsidRPr="00FF1663">
              <w:rPr>
                <w:rFonts w:ascii="Segoe UI Symbol" w:hAnsi="Segoe UI Symbol" w:cs="Segoe UI Symbol"/>
                <w:b/>
                <w:bCs/>
                <w:color w:val="auto"/>
                <w:szCs w:val="24"/>
                <w:lang w:val="en-US" w:eastAsia="en-US"/>
              </w:rPr>
              <w:t>☐</w:t>
            </w:r>
            <w:r>
              <w:rPr>
                <w:rFonts w:ascii="Segoe UI Symbol" w:hAnsi="Segoe UI Symbol" w:cs="Segoe UI Symbol"/>
                <w:b/>
                <w:bCs/>
                <w:color w:val="auto"/>
                <w:szCs w:val="24"/>
                <w:lang w:val="en-US" w:eastAsia="en-US"/>
              </w:rPr>
              <w:t xml:space="preserve"> </w:t>
            </w:r>
            <w:r w:rsidRPr="00FF1663">
              <w:rPr>
                <w:b/>
                <w:bCs/>
                <w:color w:val="auto"/>
                <w:szCs w:val="24"/>
                <w:lang w:val="en-US" w:eastAsia="en-US"/>
              </w:rPr>
              <w:t xml:space="preserve">High </w:t>
            </w:r>
            <w:r w:rsidRPr="00FF1663">
              <w:rPr>
                <w:color w:val="auto"/>
                <w:szCs w:val="24"/>
                <w:lang w:val="en-US" w:eastAsia="en-US"/>
              </w:rPr>
              <w:t>– The scheme is highly relevant to one or more protected characteristic and/or one or more aim of the general equality duty</w:t>
            </w:r>
          </w:p>
          <w:p w14:paraId="0BAE2936" w14:textId="6796776F" w:rsidR="00FF1663" w:rsidRPr="00FF1663" w:rsidRDefault="00FF1663" w:rsidP="0038565A">
            <w:pPr>
              <w:rPr>
                <w:b/>
                <w:bCs/>
                <w:color w:val="auto"/>
                <w:szCs w:val="24"/>
                <w:lang w:val="en-US" w:eastAsia="en-US"/>
              </w:rPr>
            </w:pPr>
            <w:r w:rsidRPr="00FF1663">
              <w:rPr>
                <w:b/>
                <w:bCs/>
                <w:color w:val="auto"/>
                <w:szCs w:val="24"/>
                <w:lang w:val="en-US" w:eastAsia="en-US"/>
              </w:rPr>
              <w:t xml:space="preserve">In consideration of the evidence above, the scheme is highly relevant to our equality objectives </w:t>
            </w:r>
            <w:r w:rsidRPr="00FF1663">
              <w:rPr>
                <w:b/>
                <w:bCs/>
                <w:color w:val="009A91"/>
                <w:sz w:val="32"/>
                <w:szCs w:val="32"/>
                <w:lang w:val="en-US" w:eastAsia="en-US"/>
              </w:rPr>
              <w:sym w:font="Wingdings" w:char="F0E0"/>
            </w:r>
            <w:r w:rsidRPr="00FF1663">
              <w:rPr>
                <w:b/>
                <w:bCs/>
                <w:color w:val="auto"/>
                <w:szCs w:val="24"/>
                <w:lang w:val="en-US" w:eastAsia="en-US"/>
              </w:rPr>
              <w:t xml:space="preserve"> Continue to complete </w:t>
            </w:r>
            <w:r w:rsidRPr="00FF1663">
              <w:rPr>
                <w:b/>
                <w:bCs/>
                <w:color w:val="009A91"/>
                <w:szCs w:val="24"/>
                <w:lang w:val="en-US" w:eastAsia="en-US"/>
              </w:rPr>
              <w:t>Stage 2.</w:t>
            </w:r>
          </w:p>
        </w:tc>
      </w:tr>
      <w:tr w:rsidR="00FF1663" w14:paraId="658AE7EE" w14:textId="77777777" w:rsidTr="0026736F">
        <w:trPr>
          <w:trHeight w:val="376"/>
        </w:trPr>
        <w:tc>
          <w:tcPr>
            <w:tcW w:w="13948" w:type="dxa"/>
            <w:gridSpan w:val="2"/>
          </w:tcPr>
          <w:p w14:paraId="2F1704C2" w14:textId="211E5F1E" w:rsidR="00FF1663" w:rsidRDefault="00FF1663" w:rsidP="0038565A">
            <w:pPr>
              <w:rPr>
                <w:b/>
                <w:bCs/>
                <w:color w:val="auto"/>
                <w:szCs w:val="24"/>
                <w:lang w:val="en-US" w:eastAsia="en-US"/>
              </w:rPr>
            </w:pPr>
            <w:r w:rsidRPr="00FF1663">
              <w:rPr>
                <w:rFonts w:ascii="Segoe UI Symbol" w:hAnsi="Segoe UI Symbol" w:cs="Segoe UI Symbol"/>
                <w:b/>
                <w:bCs/>
                <w:color w:val="auto"/>
                <w:szCs w:val="24"/>
                <w:lang w:val="en-US" w:eastAsia="en-US"/>
              </w:rPr>
              <w:t xml:space="preserve">☐ </w:t>
            </w:r>
            <w:r w:rsidRPr="00FF1663">
              <w:rPr>
                <w:b/>
                <w:bCs/>
                <w:color w:val="auto"/>
                <w:szCs w:val="24"/>
                <w:lang w:val="en-US" w:eastAsia="en-US"/>
              </w:rPr>
              <w:t xml:space="preserve">Moderate </w:t>
            </w:r>
            <w:r w:rsidRPr="00FF1663">
              <w:rPr>
                <w:color w:val="auto"/>
                <w:szCs w:val="24"/>
                <w:lang w:val="en-US" w:eastAsia="en-US"/>
              </w:rPr>
              <w:t>– The scheme is moderately relevant to one or more protected characteristic and/or one or more aim of the general equality duty.</w:t>
            </w:r>
            <w:r>
              <w:rPr>
                <w:b/>
                <w:bCs/>
                <w:color w:val="auto"/>
                <w:szCs w:val="24"/>
                <w:lang w:val="en-US" w:eastAsia="en-US"/>
              </w:rPr>
              <w:t xml:space="preserve">  </w:t>
            </w:r>
          </w:p>
          <w:p w14:paraId="25025530" w14:textId="437411EC" w:rsidR="00FF1663" w:rsidRPr="00FF1663" w:rsidRDefault="00FF1663" w:rsidP="0038565A">
            <w:pPr>
              <w:rPr>
                <w:b/>
                <w:bCs/>
                <w:color w:val="009A91"/>
                <w:szCs w:val="24"/>
                <w:lang w:val="en-US" w:eastAsia="en-US"/>
              </w:rPr>
            </w:pPr>
            <w:r w:rsidRPr="00FF1663">
              <w:rPr>
                <w:b/>
                <w:bCs/>
                <w:color w:val="auto"/>
                <w:szCs w:val="24"/>
                <w:lang w:val="en-US" w:eastAsia="en-US"/>
              </w:rPr>
              <w:t xml:space="preserve">In consideration of the evidence above, the scheme is moderately relevant to our equality objectives </w:t>
            </w:r>
            <w:r w:rsidRPr="00FF1663">
              <w:rPr>
                <w:b/>
                <w:bCs/>
                <w:color w:val="009A91"/>
                <w:sz w:val="32"/>
                <w:szCs w:val="32"/>
                <w:lang w:val="en-US" w:eastAsia="en-US"/>
              </w:rPr>
              <w:sym w:font="Wingdings" w:char="F0E0"/>
            </w:r>
            <w:r w:rsidRPr="00FF1663">
              <w:rPr>
                <w:b/>
                <w:bCs/>
                <w:color w:val="auto"/>
                <w:szCs w:val="24"/>
                <w:lang w:val="en-US" w:eastAsia="en-US"/>
              </w:rPr>
              <w:t xml:space="preserve"> Continue to complete </w:t>
            </w:r>
            <w:r w:rsidRPr="00FF1663">
              <w:rPr>
                <w:b/>
                <w:bCs/>
                <w:color w:val="009A91"/>
                <w:szCs w:val="24"/>
                <w:lang w:val="en-US" w:eastAsia="en-US"/>
              </w:rPr>
              <w:t>Stage 2.</w:t>
            </w:r>
          </w:p>
        </w:tc>
      </w:tr>
      <w:tr w:rsidR="00FF1663" w14:paraId="2DB6253A" w14:textId="77777777" w:rsidTr="0026736F">
        <w:trPr>
          <w:trHeight w:val="376"/>
        </w:trPr>
        <w:tc>
          <w:tcPr>
            <w:tcW w:w="13948" w:type="dxa"/>
            <w:gridSpan w:val="2"/>
          </w:tcPr>
          <w:p w14:paraId="06DF7F74" w14:textId="77777777" w:rsidR="00FF1663" w:rsidRDefault="00FF1663" w:rsidP="0038565A">
            <w:pPr>
              <w:rPr>
                <w:b/>
                <w:bCs/>
                <w:color w:val="auto"/>
                <w:szCs w:val="24"/>
                <w:lang w:val="en-US" w:eastAsia="en-US"/>
              </w:rPr>
            </w:pPr>
            <w:r w:rsidRPr="00FF1663">
              <w:rPr>
                <w:rFonts w:ascii="Segoe UI Symbol" w:hAnsi="Segoe UI Symbol" w:cs="Segoe UI Symbol"/>
                <w:b/>
                <w:bCs/>
                <w:color w:val="auto"/>
                <w:szCs w:val="24"/>
                <w:lang w:val="en-US" w:eastAsia="en-US"/>
              </w:rPr>
              <w:t>☐</w:t>
            </w:r>
            <w:r w:rsidRPr="00FF1663">
              <w:rPr>
                <w:b/>
                <w:bCs/>
                <w:color w:val="auto"/>
                <w:szCs w:val="24"/>
                <w:lang w:val="en-US" w:eastAsia="en-US"/>
              </w:rPr>
              <w:t xml:space="preserve"> None </w:t>
            </w:r>
            <w:r w:rsidRPr="00FF1663">
              <w:rPr>
                <w:color w:val="auto"/>
                <w:szCs w:val="24"/>
                <w:lang w:val="en-US" w:eastAsia="en-US"/>
              </w:rPr>
              <w:t>– The scheme is not relevant to any protected characteristic and/or any aim of the general equality duty.</w:t>
            </w:r>
            <w:r w:rsidRPr="00FF1663">
              <w:rPr>
                <w:b/>
                <w:bCs/>
                <w:color w:val="auto"/>
                <w:szCs w:val="24"/>
                <w:lang w:val="en-US" w:eastAsia="en-US"/>
              </w:rPr>
              <w:t xml:space="preserve"> </w:t>
            </w:r>
          </w:p>
          <w:p w14:paraId="505D7DF6" w14:textId="5464D63A" w:rsidR="00FF1663" w:rsidRPr="00FF1663" w:rsidRDefault="00FF1663" w:rsidP="0038565A">
            <w:pPr>
              <w:rPr>
                <w:b/>
                <w:bCs/>
                <w:color w:val="009A91"/>
                <w:szCs w:val="24"/>
                <w:lang w:val="en-US" w:eastAsia="en-US"/>
              </w:rPr>
            </w:pPr>
            <w:r w:rsidRPr="00FF1663">
              <w:rPr>
                <w:b/>
                <w:bCs/>
                <w:color w:val="auto"/>
                <w:szCs w:val="24"/>
                <w:lang w:val="en-US" w:eastAsia="en-US"/>
              </w:rPr>
              <w:t>In consideration of the evidence above, the scheme has little relevance to our equality objectives</w:t>
            </w:r>
            <w:r>
              <w:rPr>
                <w:b/>
                <w:bCs/>
                <w:color w:val="auto"/>
                <w:szCs w:val="24"/>
                <w:lang w:val="en-US" w:eastAsia="en-US"/>
              </w:rPr>
              <w:t>.</w:t>
            </w:r>
            <w:r w:rsidRPr="00FF1663">
              <w:rPr>
                <w:b/>
                <w:bCs/>
                <w:color w:val="auto"/>
                <w:szCs w:val="24"/>
                <w:lang w:val="en-US" w:eastAsia="en-US"/>
              </w:rPr>
              <w:t xml:space="preserve"> </w:t>
            </w:r>
            <w:r w:rsidRPr="00824B1A">
              <w:rPr>
                <w:b/>
                <w:bCs/>
                <w:color w:val="009A91"/>
                <w:szCs w:val="24"/>
                <w:lang w:val="en-US" w:eastAsia="en-US"/>
              </w:rPr>
              <w:t>Completion of Stage 2 is not required.</w:t>
            </w:r>
          </w:p>
        </w:tc>
      </w:tr>
    </w:tbl>
    <w:p w14:paraId="430B68C6" w14:textId="4DAC679C" w:rsidR="00431669" w:rsidRPr="00FF1663" w:rsidRDefault="00FF1663" w:rsidP="0038565A">
      <w:pPr>
        <w:rPr>
          <w:b/>
          <w:bCs/>
          <w:color w:val="009A91"/>
          <w:szCs w:val="24"/>
          <w:lang w:val="en-US" w:eastAsia="en-US"/>
        </w:rPr>
      </w:pPr>
      <w:r w:rsidRPr="00FF1663">
        <w:rPr>
          <w:b/>
          <w:bCs/>
          <w:color w:val="009A91"/>
          <w:szCs w:val="24"/>
        </w:rPr>
        <w:lastRenderedPageBreak/>
        <w:t>Lead / Manager sign off</w:t>
      </w:r>
    </w:p>
    <w:p w14:paraId="70BB5460" w14:textId="5DA0D10C" w:rsidR="00431669" w:rsidRDefault="00431669" w:rsidP="0038565A">
      <w:pPr>
        <w:rPr>
          <w:b/>
          <w:bCs/>
          <w:color w:val="009A91"/>
          <w:sz w:val="32"/>
          <w:szCs w:val="32"/>
          <w:lang w:val="en-US" w:eastAsia="en-US"/>
        </w:rPr>
      </w:pPr>
    </w:p>
    <w:tbl>
      <w:tblPr>
        <w:tblStyle w:val="TableGrid"/>
        <w:tblW w:w="0" w:type="auto"/>
        <w:tblLook w:val="04A0" w:firstRow="1" w:lastRow="0" w:firstColumn="1" w:lastColumn="0" w:noHBand="0" w:noVBand="1"/>
      </w:tblPr>
      <w:tblGrid>
        <w:gridCol w:w="2122"/>
        <w:gridCol w:w="11826"/>
      </w:tblGrid>
      <w:tr w:rsidR="00FF1663" w14:paraId="07996D43" w14:textId="77777777" w:rsidTr="00977F32">
        <w:tc>
          <w:tcPr>
            <w:tcW w:w="2122" w:type="dxa"/>
          </w:tcPr>
          <w:p w14:paraId="31E5A2CF" w14:textId="4825BD5B" w:rsidR="00FF1663" w:rsidRPr="00FF1663" w:rsidRDefault="00FF1663" w:rsidP="0038565A">
            <w:pPr>
              <w:rPr>
                <w:b/>
                <w:bCs/>
                <w:color w:val="auto"/>
                <w:szCs w:val="24"/>
                <w:lang w:val="en-US" w:eastAsia="en-US"/>
              </w:rPr>
            </w:pPr>
            <w:r w:rsidRPr="00FF1663">
              <w:rPr>
                <w:b/>
                <w:bCs/>
                <w:color w:val="auto"/>
                <w:szCs w:val="24"/>
                <w:lang w:val="en-US" w:eastAsia="en-US"/>
              </w:rPr>
              <w:t xml:space="preserve">Name </w:t>
            </w:r>
          </w:p>
        </w:tc>
        <w:tc>
          <w:tcPr>
            <w:tcW w:w="11826" w:type="dxa"/>
          </w:tcPr>
          <w:p w14:paraId="10D6481E" w14:textId="30E46251" w:rsidR="00FF1663" w:rsidRDefault="00FF1663" w:rsidP="0038565A">
            <w:pPr>
              <w:rPr>
                <w:b/>
                <w:bCs/>
                <w:color w:val="009A91"/>
                <w:sz w:val="32"/>
                <w:szCs w:val="32"/>
                <w:lang w:val="en-US" w:eastAsia="en-US"/>
              </w:rPr>
            </w:pPr>
          </w:p>
        </w:tc>
      </w:tr>
      <w:tr w:rsidR="00FF1663" w14:paraId="7D97FE20" w14:textId="77777777" w:rsidTr="00C16D1F">
        <w:tc>
          <w:tcPr>
            <w:tcW w:w="2122" w:type="dxa"/>
          </w:tcPr>
          <w:p w14:paraId="02D6601D" w14:textId="114F1650" w:rsidR="00FF1663" w:rsidRPr="00FF1663" w:rsidRDefault="00FF1663" w:rsidP="0038565A">
            <w:pPr>
              <w:rPr>
                <w:b/>
                <w:bCs/>
                <w:color w:val="auto"/>
                <w:szCs w:val="24"/>
                <w:lang w:val="en-US" w:eastAsia="en-US"/>
              </w:rPr>
            </w:pPr>
            <w:r w:rsidRPr="00FF1663">
              <w:rPr>
                <w:b/>
                <w:bCs/>
                <w:color w:val="auto"/>
                <w:szCs w:val="24"/>
                <w:lang w:val="en-US" w:eastAsia="en-US"/>
              </w:rPr>
              <w:t>Role</w:t>
            </w:r>
          </w:p>
        </w:tc>
        <w:tc>
          <w:tcPr>
            <w:tcW w:w="11826" w:type="dxa"/>
          </w:tcPr>
          <w:p w14:paraId="1962C7CF" w14:textId="77777777" w:rsidR="00FF1663" w:rsidRDefault="00FF1663" w:rsidP="0038565A">
            <w:pPr>
              <w:rPr>
                <w:b/>
                <w:bCs/>
                <w:color w:val="009A91"/>
                <w:sz w:val="32"/>
                <w:szCs w:val="32"/>
                <w:lang w:val="en-US" w:eastAsia="en-US"/>
              </w:rPr>
            </w:pPr>
          </w:p>
        </w:tc>
      </w:tr>
      <w:tr w:rsidR="00FF1663" w14:paraId="7021416F" w14:textId="77777777" w:rsidTr="00A92E44">
        <w:tc>
          <w:tcPr>
            <w:tcW w:w="2122" w:type="dxa"/>
          </w:tcPr>
          <w:p w14:paraId="6C8BA8C7" w14:textId="449C9D7C" w:rsidR="00FF1663" w:rsidRPr="00FF1663" w:rsidRDefault="00FF1663" w:rsidP="0038565A">
            <w:pPr>
              <w:rPr>
                <w:b/>
                <w:bCs/>
                <w:color w:val="auto"/>
                <w:szCs w:val="24"/>
                <w:lang w:val="en-US" w:eastAsia="en-US"/>
              </w:rPr>
            </w:pPr>
            <w:r w:rsidRPr="00FF1663">
              <w:rPr>
                <w:b/>
                <w:bCs/>
                <w:color w:val="auto"/>
                <w:szCs w:val="24"/>
                <w:lang w:val="en-US" w:eastAsia="en-US"/>
              </w:rPr>
              <w:t>Date</w:t>
            </w:r>
          </w:p>
        </w:tc>
        <w:tc>
          <w:tcPr>
            <w:tcW w:w="11826" w:type="dxa"/>
          </w:tcPr>
          <w:p w14:paraId="00163CA5" w14:textId="77777777" w:rsidR="00FF1663" w:rsidRDefault="00FF1663" w:rsidP="0038565A">
            <w:pPr>
              <w:rPr>
                <w:b/>
                <w:bCs/>
                <w:color w:val="009A91"/>
                <w:sz w:val="32"/>
                <w:szCs w:val="32"/>
                <w:lang w:val="en-US" w:eastAsia="en-US"/>
              </w:rPr>
            </w:pPr>
          </w:p>
        </w:tc>
      </w:tr>
      <w:tr w:rsidR="00FF1663" w14:paraId="0A37B810" w14:textId="77777777" w:rsidTr="00DE6FEC">
        <w:tc>
          <w:tcPr>
            <w:tcW w:w="2122" w:type="dxa"/>
          </w:tcPr>
          <w:p w14:paraId="240145F5" w14:textId="6EC9A057" w:rsidR="00FF1663" w:rsidRPr="00FF1663" w:rsidRDefault="00FF1663" w:rsidP="0038565A">
            <w:pPr>
              <w:rPr>
                <w:b/>
                <w:bCs/>
                <w:color w:val="auto"/>
                <w:szCs w:val="24"/>
                <w:lang w:val="en-US" w:eastAsia="en-US"/>
              </w:rPr>
            </w:pPr>
            <w:r w:rsidRPr="00FF1663">
              <w:rPr>
                <w:b/>
                <w:bCs/>
                <w:color w:val="auto"/>
                <w:szCs w:val="24"/>
                <w:lang w:val="en-US" w:eastAsia="en-US"/>
              </w:rPr>
              <w:t xml:space="preserve">Sign </w:t>
            </w:r>
          </w:p>
        </w:tc>
        <w:tc>
          <w:tcPr>
            <w:tcW w:w="11826" w:type="dxa"/>
          </w:tcPr>
          <w:p w14:paraId="0705F293" w14:textId="77777777" w:rsidR="00FF1663" w:rsidRDefault="00FF1663" w:rsidP="0038565A">
            <w:pPr>
              <w:rPr>
                <w:b/>
                <w:bCs/>
                <w:color w:val="009A91"/>
                <w:sz w:val="32"/>
                <w:szCs w:val="32"/>
                <w:lang w:val="en-US" w:eastAsia="en-US"/>
              </w:rPr>
            </w:pPr>
          </w:p>
        </w:tc>
      </w:tr>
    </w:tbl>
    <w:p w14:paraId="7D80A208" w14:textId="4AD50398" w:rsidR="00431669" w:rsidRDefault="00431669" w:rsidP="0038565A">
      <w:pPr>
        <w:rPr>
          <w:b/>
          <w:bCs/>
          <w:color w:val="009A91"/>
          <w:sz w:val="32"/>
          <w:szCs w:val="32"/>
          <w:lang w:val="en-US" w:eastAsia="en-US"/>
        </w:rPr>
      </w:pPr>
    </w:p>
    <w:p w14:paraId="68F7AD44" w14:textId="70EA851D" w:rsidR="00431669" w:rsidRDefault="00431669" w:rsidP="0038565A">
      <w:pPr>
        <w:rPr>
          <w:b/>
          <w:bCs/>
          <w:color w:val="009A91"/>
          <w:sz w:val="32"/>
          <w:szCs w:val="32"/>
          <w:lang w:val="en-US" w:eastAsia="en-US"/>
        </w:rPr>
      </w:pPr>
    </w:p>
    <w:p w14:paraId="7001AB02" w14:textId="77777777" w:rsidR="006A1B8E" w:rsidRDefault="006A1B8E" w:rsidP="0038565A">
      <w:pPr>
        <w:rPr>
          <w:b/>
          <w:bCs/>
          <w:color w:val="009A91"/>
          <w:sz w:val="32"/>
          <w:szCs w:val="32"/>
          <w:lang w:val="en-US" w:eastAsia="en-US"/>
        </w:rPr>
      </w:pPr>
    </w:p>
    <w:p w14:paraId="39CC9365" w14:textId="6A0FA429" w:rsidR="00431669" w:rsidRDefault="00431669" w:rsidP="0038565A">
      <w:pPr>
        <w:rPr>
          <w:b/>
          <w:bCs/>
          <w:color w:val="009A91"/>
          <w:sz w:val="32"/>
          <w:szCs w:val="32"/>
          <w:lang w:val="en-US" w:eastAsia="en-US"/>
        </w:rPr>
      </w:pPr>
    </w:p>
    <w:p w14:paraId="7519A696" w14:textId="7418C5B2" w:rsidR="006A1B8E" w:rsidRDefault="006A1B8E" w:rsidP="0038565A">
      <w:pPr>
        <w:rPr>
          <w:b/>
          <w:bCs/>
          <w:color w:val="009A91"/>
          <w:sz w:val="32"/>
          <w:szCs w:val="32"/>
          <w:lang w:val="en-US" w:eastAsia="en-US"/>
        </w:rPr>
      </w:pPr>
    </w:p>
    <w:p w14:paraId="75652B95" w14:textId="4545DEF3" w:rsidR="006A1B8E" w:rsidRDefault="006A1B8E" w:rsidP="0038565A">
      <w:pPr>
        <w:rPr>
          <w:b/>
          <w:bCs/>
          <w:color w:val="009A91"/>
          <w:sz w:val="32"/>
          <w:szCs w:val="32"/>
          <w:lang w:val="en-US" w:eastAsia="en-US"/>
        </w:rPr>
      </w:pPr>
    </w:p>
    <w:p w14:paraId="2486F8CE" w14:textId="6903B938" w:rsidR="006A1B8E" w:rsidRDefault="006A1B8E" w:rsidP="0038565A">
      <w:pPr>
        <w:rPr>
          <w:b/>
          <w:bCs/>
          <w:color w:val="009A91"/>
          <w:sz w:val="32"/>
          <w:szCs w:val="32"/>
          <w:lang w:val="en-US" w:eastAsia="en-US"/>
        </w:rPr>
      </w:pPr>
    </w:p>
    <w:p w14:paraId="4EE596FF" w14:textId="58DEA5ED" w:rsidR="006A1B8E" w:rsidRDefault="006A1B8E" w:rsidP="0038565A">
      <w:pPr>
        <w:rPr>
          <w:b/>
          <w:bCs/>
          <w:color w:val="009A91"/>
          <w:sz w:val="32"/>
          <w:szCs w:val="32"/>
          <w:lang w:val="en-US" w:eastAsia="en-US"/>
        </w:rPr>
      </w:pPr>
    </w:p>
    <w:p w14:paraId="70906783" w14:textId="6EDFF470" w:rsidR="006A1B8E" w:rsidRDefault="006A1B8E" w:rsidP="0038565A">
      <w:pPr>
        <w:rPr>
          <w:b/>
          <w:bCs/>
          <w:color w:val="009A91"/>
          <w:sz w:val="32"/>
          <w:szCs w:val="32"/>
          <w:lang w:val="en-US" w:eastAsia="en-US"/>
        </w:rPr>
      </w:pPr>
    </w:p>
    <w:p w14:paraId="20B1639A" w14:textId="5046C89C" w:rsidR="006A1B8E" w:rsidRDefault="006A1B8E" w:rsidP="0038565A">
      <w:pPr>
        <w:rPr>
          <w:b/>
          <w:bCs/>
          <w:color w:val="009A91"/>
          <w:sz w:val="32"/>
          <w:szCs w:val="32"/>
          <w:lang w:val="en-US" w:eastAsia="en-US"/>
        </w:rPr>
      </w:pPr>
    </w:p>
    <w:p w14:paraId="468AF551" w14:textId="5BF20CCD" w:rsidR="006A1B8E" w:rsidRDefault="006A1B8E" w:rsidP="0038565A">
      <w:pPr>
        <w:rPr>
          <w:b/>
          <w:bCs/>
          <w:color w:val="009A91"/>
          <w:sz w:val="32"/>
          <w:szCs w:val="32"/>
          <w:lang w:val="en-US" w:eastAsia="en-US"/>
        </w:rPr>
      </w:pPr>
    </w:p>
    <w:p w14:paraId="6FE1EF48" w14:textId="49A5A30E" w:rsidR="006A1B8E" w:rsidRDefault="006A1B8E" w:rsidP="0038565A">
      <w:pPr>
        <w:rPr>
          <w:b/>
          <w:bCs/>
          <w:color w:val="009A91"/>
          <w:sz w:val="32"/>
          <w:szCs w:val="32"/>
          <w:lang w:val="en-US" w:eastAsia="en-US"/>
        </w:rPr>
      </w:pPr>
    </w:p>
    <w:p w14:paraId="726D1A56" w14:textId="5E9855AB" w:rsidR="006A1B8E" w:rsidRDefault="006A1B8E" w:rsidP="0038565A">
      <w:pPr>
        <w:rPr>
          <w:b/>
          <w:bCs/>
          <w:color w:val="009A91"/>
          <w:sz w:val="32"/>
          <w:szCs w:val="32"/>
          <w:lang w:val="en-US" w:eastAsia="en-US"/>
        </w:rPr>
      </w:pPr>
    </w:p>
    <w:p w14:paraId="151B67DA" w14:textId="576BCACB" w:rsidR="006A1B8E" w:rsidRDefault="006A1B8E" w:rsidP="0038565A">
      <w:pPr>
        <w:rPr>
          <w:b/>
          <w:bCs/>
          <w:color w:val="009A91"/>
          <w:sz w:val="32"/>
          <w:szCs w:val="32"/>
          <w:lang w:val="en-US" w:eastAsia="en-US"/>
        </w:rPr>
      </w:pPr>
    </w:p>
    <w:p w14:paraId="5D4FBB37" w14:textId="56CE1548" w:rsidR="006A1B8E" w:rsidRDefault="006A1B8E" w:rsidP="0038565A">
      <w:pPr>
        <w:rPr>
          <w:b/>
          <w:bCs/>
          <w:color w:val="009A91"/>
          <w:sz w:val="32"/>
          <w:szCs w:val="32"/>
          <w:lang w:val="en-US" w:eastAsia="en-US"/>
        </w:rPr>
      </w:pPr>
    </w:p>
    <w:p w14:paraId="67069B3E" w14:textId="77777777" w:rsidR="006A1B8E" w:rsidRDefault="006A1B8E" w:rsidP="0038565A">
      <w:pPr>
        <w:rPr>
          <w:b/>
          <w:bCs/>
          <w:color w:val="009A91"/>
          <w:sz w:val="32"/>
          <w:szCs w:val="32"/>
          <w:lang w:val="en-US" w:eastAsia="en-US"/>
        </w:rPr>
      </w:pPr>
    </w:p>
    <w:p w14:paraId="34868246" w14:textId="27408894" w:rsidR="00431669" w:rsidRDefault="00431669" w:rsidP="0038565A">
      <w:pPr>
        <w:rPr>
          <w:b/>
          <w:bCs/>
          <w:color w:val="009A91"/>
          <w:sz w:val="32"/>
          <w:szCs w:val="32"/>
          <w:lang w:val="en-US" w:eastAsia="en-US"/>
        </w:rPr>
      </w:pPr>
    </w:p>
    <w:p w14:paraId="71C464BD" w14:textId="165991BC" w:rsidR="00431669" w:rsidRDefault="00431669" w:rsidP="0038565A">
      <w:pPr>
        <w:rPr>
          <w:b/>
          <w:bCs/>
          <w:color w:val="009A91"/>
          <w:sz w:val="32"/>
          <w:szCs w:val="32"/>
          <w:lang w:val="en-US" w:eastAsia="en-US"/>
        </w:rPr>
      </w:pPr>
    </w:p>
    <w:p w14:paraId="1B67FD02" w14:textId="77777777" w:rsidR="00824B1A" w:rsidRDefault="00824B1A" w:rsidP="00824B1A">
      <w:pPr>
        <w:rPr>
          <w:b/>
          <w:bCs/>
          <w:color w:val="009A91"/>
          <w:sz w:val="32"/>
          <w:szCs w:val="32"/>
          <w:lang w:val="en-US" w:eastAsia="en-US"/>
        </w:rPr>
        <w:sectPr w:rsidR="00824B1A" w:rsidSect="00234480">
          <w:pgSz w:w="16838" w:h="11906" w:orient="landscape"/>
          <w:pgMar w:top="1440" w:right="1440" w:bottom="1440" w:left="1440" w:header="709" w:footer="709" w:gutter="0"/>
          <w:cols w:space="720"/>
          <w:docGrid w:linePitch="326"/>
        </w:sectPr>
      </w:pPr>
    </w:p>
    <w:p w14:paraId="6147E354" w14:textId="3A557CF2" w:rsidR="00824B1A" w:rsidRDefault="00824B1A" w:rsidP="00824B1A">
      <w:pPr>
        <w:rPr>
          <w:b/>
          <w:bCs/>
          <w:color w:val="009A91"/>
          <w:sz w:val="32"/>
          <w:szCs w:val="32"/>
          <w:lang w:val="en-US" w:eastAsia="en-US"/>
        </w:rPr>
      </w:pPr>
      <w:r w:rsidRPr="00431669">
        <w:rPr>
          <w:b/>
          <w:bCs/>
          <w:color w:val="009A91"/>
          <w:sz w:val="32"/>
          <w:szCs w:val="32"/>
          <w:lang w:val="en-US" w:eastAsia="en-US"/>
        </w:rPr>
        <w:lastRenderedPageBreak/>
        <w:t xml:space="preserve">Stage </w:t>
      </w:r>
      <w:r>
        <w:rPr>
          <w:b/>
          <w:bCs/>
          <w:color w:val="009A91"/>
          <w:sz w:val="32"/>
          <w:szCs w:val="32"/>
          <w:lang w:val="en-US" w:eastAsia="en-US"/>
        </w:rPr>
        <w:t>2</w:t>
      </w:r>
      <w:r w:rsidRPr="00431669">
        <w:rPr>
          <w:b/>
          <w:bCs/>
          <w:color w:val="009A91"/>
          <w:sz w:val="32"/>
          <w:szCs w:val="32"/>
          <w:lang w:val="en-US" w:eastAsia="en-US"/>
        </w:rPr>
        <w:t xml:space="preserve"> – </w:t>
      </w:r>
      <w:r>
        <w:rPr>
          <w:b/>
          <w:bCs/>
          <w:color w:val="009A91"/>
          <w:sz w:val="32"/>
          <w:szCs w:val="32"/>
          <w:lang w:val="en-US" w:eastAsia="en-US"/>
        </w:rPr>
        <w:t>Completing the</w:t>
      </w:r>
      <w:r w:rsidRPr="00431669">
        <w:rPr>
          <w:b/>
          <w:bCs/>
          <w:color w:val="009A91"/>
          <w:sz w:val="32"/>
          <w:szCs w:val="32"/>
          <w:lang w:val="en-US" w:eastAsia="en-US"/>
        </w:rPr>
        <w:t xml:space="preserve"> </w:t>
      </w:r>
      <w:r>
        <w:rPr>
          <w:b/>
          <w:bCs/>
          <w:color w:val="009A91"/>
          <w:sz w:val="32"/>
          <w:szCs w:val="32"/>
          <w:lang w:val="en-US" w:eastAsia="en-US"/>
        </w:rPr>
        <w:t>Assessment</w:t>
      </w:r>
    </w:p>
    <w:p w14:paraId="7CA71884" w14:textId="77777777" w:rsidR="00824B1A" w:rsidRDefault="00824B1A" w:rsidP="00824B1A">
      <w:pPr>
        <w:rPr>
          <w:b/>
          <w:bCs/>
          <w:color w:val="009A91"/>
          <w:sz w:val="32"/>
          <w:szCs w:val="32"/>
          <w:lang w:val="en-US" w:eastAsia="en-US"/>
        </w:rPr>
      </w:pPr>
    </w:p>
    <w:tbl>
      <w:tblPr>
        <w:tblStyle w:val="TableGrid"/>
        <w:tblW w:w="0" w:type="auto"/>
        <w:tblLook w:val="04A0" w:firstRow="1" w:lastRow="0" w:firstColumn="1" w:lastColumn="0" w:noHBand="0" w:noVBand="1"/>
      </w:tblPr>
      <w:tblGrid>
        <w:gridCol w:w="1838"/>
        <w:gridCol w:w="992"/>
        <w:gridCol w:w="1560"/>
        <w:gridCol w:w="2268"/>
        <w:gridCol w:w="2358"/>
      </w:tblGrid>
      <w:tr w:rsidR="00824B1A" w:rsidRPr="00431669" w14:paraId="778DE32D" w14:textId="77777777" w:rsidTr="00824B1A">
        <w:tc>
          <w:tcPr>
            <w:tcW w:w="2830" w:type="dxa"/>
            <w:gridSpan w:val="2"/>
          </w:tcPr>
          <w:p w14:paraId="0E4016D3" w14:textId="0E67A9DD" w:rsidR="00824B1A" w:rsidRPr="00431669" w:rsidRDefault="00824B1A" w:rsidP="006D232D">
            <w:pPr>
              <w:rPr>
                <w:b/>
                <w:bCs/>
                <w:color w:val="auto"/>
                <w:szCs w:val="24"/>
                <w:lang w:val="en-US" w:eastAsia="en-US"/>
              </w:rPr>
            </w:pPr>
            <w:r>
              <w:rPr>
                <w:b/>
                <w:bCs/>
                <w:color w:val="auto"/>
                <w:szCs w:val="24"/>
                <w:lang w:val="en-US" w:eastAsia="en-US"/>
              </w:rPr>
              <w:t xml:space="preserve">Project / </w:t>
            </w:r>
            <w:r w:rsidRPr="00431669">
              <w:rPr>
                <w:b/>
                <w:bCs/>
                <w:color w:val="auto"/>
                <w:szCs w:val="24"/>
                <w:lang w:val="en-US" w:eastAsia="en-US"/>
              </w:rPr>
              <w:t>Service</w:t>
            </w:r>
            <w:r>
              <w:rPr>
                <w:b/>
                <w:bCs/>
                <w:color w:val="auto"/>
                <w:szCs w:val="24"/>
                <w:lang w:val="en-US" w:eastAsia="en-US"/>
              </w:rPr>
              <w:t xml:space="preserve"> / Change</w:t>
            </w:r>
            <w:r w:rsidRPr="00431669">
              <w:rPr>
                <w:b/>
                <w:bCs/>
                <w:color w:val="auto"/>
                <w:szCs w:val="24"/>
                <w:lang w:val="en-US" w:eastAsia="en-US"/>
              </w:rPr>
              <w:t xml:space="preserve"> </w:t>
            </w:r>
          </w:p>
        </w:tc>
        <w:tc>
          <w:tcPr>
            <w:tcW w:w="6186" w:type="dxa"/>
            <w:gridSpan w:val="3"/>
          </w:tcPr>
          <w:p w14:paraId="4BB84723" w14:textId="77777777" w:rsidR="00824B1A" w:rsidRPr="00431669" w:rsidRDefault="00824B1A" w:rsidP="006D232D">
            <w:pPr>
              <w:rPr>
                <w:b/>
                <w:bCs/>
                <w:color w:val="auto"/>
                <w:szCs w:val="24"/>
                <w:lang w:val="en-US" w:eastAsia="en-US"/>
              </w:rPr>
            </w:pPr>
          </w:p>
        </w:tc>
      </w:tr>
      <w:tr w:rsidR="00824B1A" w:rsidRPr="00431669" w14:paraId="2B48EC3B" w14:textId="77777777" w:rsidTr="00824B1A">
        <w:tc>
          <w:tcPr>
            <w:tcW w:w="2830" w:type="dxa"/>
            <w:gridSpan w:val="2"/>
          </w:tcPr>
          <w:p w14:paraId="195130E8" w14:textId="06960F0E" w:rsidR="00824B1A" w:rsidRPr="00431669" w:rsidRDefault="00824B1A" w:rsidP="006D232D">
            <w:pPr>
              <w:rPr>
                <w:b/>
                <w:bCs/>
                <w:color w:val="auto"/>
                <w:szCs w:val="24"/>
                <w:lang w:val="en-US" w:eastAsia="en-US"/>
              </w:rPr>
            </w:pPr>
            <w:r>
              <w:rPr>
                <w:b/>
                <w:bCs/>
                <w:color w:val="auto"/>
                <w:szCs w:val="24"/>
                <w:lang w:val="en-US" w:eastAsia="en-US"/>
              </w:rPr>
              <w:t>R</w:t>
            </w:r>
            <w:r w:rsidRPr="00431669">
              <w:rPr>
                <w:b/>
                <w:bCs/>
                <w:color w:val="auto"/>
                <w:szCs w:val="24"/>
                <w:lang w:val="en-US" w:eastAsia="en-US"/>
              </w:rPr>
              <w:t xml:space="preserve">esponsible </w:t>
            </w:r>
            <w:r>
              <w:rPr>
                <w:b/>
                <w:bCs/>
                <w:color w:val="auto"/>
                <w:szCs w:val="24"/>
                <w:lang w:val="en-US" w:eastAsia="en-US"/>
              </w:rPr>
              <w:t>staff lead</w:t>
            </w:r>
            <w:r w:rsidRPr="00431669">
              <w:rPr>
                <w:b/>
                <w:bCs/>
                <w:color w:val="auto"/>
                <w:szCs w:val="24"/>
                <w:lang w:val="en-US" w:eastAsia="en-US"/>
              </w:rPr>
              <w:t xml:space="preserve"> </w:t>
            </w:r>
          </w:p>
        </w:tc>
        <w:tc>
          <w:tcPr>
            <w:tcW w:w="6186" w:type="dxa"/>
            <w:gridSpan w:val="3"/>
          </w:tcPr>
          <w:p w14:paraId="5ACDFBFC" w14:textId="77777777" w:rsidR="00824B1A" w:rsidRPr="00431669" w:rsidRDefault="00824B1A" w:rsidP="006D232D">
            <w:pPr>
              <w:rPr>
                <w:b/>
                <w:bCs/>
                <w:color w:val="auto"/>
                <w:szCs w:val="24"/>
                <w:lang w:val="en-US" w:eastAsia="en-US"/>
              </w:rPr>
            </w:pPr>
          </w:p>
        </w:tc>
      </w:tr>
      <w:tr w:rsidR="00824B1A" w:rsidRPr="00431669" w14:paraId="25E8F3E5" w14:textId="77777777" w:rsidTr="006D232D">
        <w:tc>
          <w:tcPr>
            <w:tcW w:w="1838" w:type="dxa"/>
          </w:tcPr>
          <w:p w14:paraId="279B6CAD" w14:textId="12A1AB12" w:rsidR="00824B1A" w:rsidRPr="00431669" w:rsidRDefault="00824B1A" w:rsidP="006D232D">
            <w:pPr>
              <w:rPr>
                <w:b/>
                <w:bCs/>
                <w:color w:val="auto"/>
                <w:szCs w:val="24"/>
                <w:lang w:val="en-US" w:eastAsia="en-US"/>
              </w:rPr>
            </w:pPr>
            <w:r w:rsidRPr="00431669">
              <w:rPr>
                <w:b/>
                <w:bCs/>
                <w:color w:val="auto"/>
                <w:szCs w:val="24"/>
                <w:lang w:val="en-US" w:eastAsia="en-US"/>
              </w:rPr>
              <w:t xml:space="preserve">Date </w:t>
            </w:r>
            <w:r w:rsidRPr="00824B1A">
              <w:rPr>
                <w:b/>
                <w:bCs/>
                <w:color w:val="009A91"/>
                <w:szCs w:val="24"/>
                <w:lang w:val="en-US" w:eastAsia="en-US"/>
              </w:rPr>
              <w:t xml:space="preserve">Stage 1 </w:t>
            </w:r>
            <w:r w:rsidRPr="00431669">
              <w:rPr>
                <w:b/>
                <w:bCs/>
                <w:color w:val="auto"/>
                <w:szCs w:val="24"/>
                <w:lang w:val="en-US" w:eastAsia="en-US"/>
              </w:rPr>
              <w:t xml:space="preserve">completed </w:t>
            </w:r>
          </w:p>
        </w:tc>
        <w:tc>
          <w:tcPr>
            <w:tcW w:w="2552" w:type="dxa"/>
            <w:gridSpan w:val="2"/>
          </w:tcPr>
          <w:p w14:paraId="10A4E924" w14:textId="77777777" w:rsidR="00824B1A" w:rsidRPr="00431669" w:rsidRDefault="00824B1A" w:rsidP="006D232D">
            <w:pPr>
              <w:rPr>
                <w:b/>
                <w:bCs/>
                <w:color w:val="auto"/>
                <w:szCs w:val="24"/>
                <w:lang w:val="en-US" w:eastAsia="en-US"/>
              </w:rPr>
            </w:pPr>
          </w:p>
        </w:tc>
        <w:tc>
          <w:tcPr>
            <w:tcW w:w="2268" w:type="dxa"/>
          </w:tcPr>
          <w:p w14:paraId="2190B7B6" w14:textId="0903240B" w:rsidR="00824B1A" w:rsidRPr="00431669" w:rsidRDefault="00824B1A" w:rsidP="006D232D">
            <w:pPr>
              <w:rPr>
                <w:b/>
                <w:bCs/>
                <w:color w:val="auto"/>
                <w:szCs w:val="24"/>
                <w:lang w:val="en-US" w:eastAsia="en-US"/>
              </w:rPr>
            </w:pPr>
            <w:r w:rsidRPr="00824B1A">
              <w:rPr>
                <w:b/>
                <w:bCs/>
                <w:color w:val="auto"/>
                <w:szCs w:val="24"/>
                <w:lang w:val="en-US" w:eastAsia="en-US"/>
              </w:rPr>
              <w:t xml:space="preserve">Date </w:t>
            </w:r>
            <w:r w:rsidRPr="00824B1A">
              <w:rPr>
                <w:b/>
                <w:bCs/>
                <w:color w:val="009A91"/>
                <w:szCs w:val="24"/>
                <w:lang w:val="en-US" w:eastAsia="en-US"/>
              </w:rPr>
              <w:t xml:space="preserve">Stage 2 </w:t>
            </w:r>
            <w:r w:rsidRPr="00824B1A">
              <w:rPr>
                <w:b/>
                <w:bCs/>
                <w:color w:val="auto"/>
                <w:szCs w:val="24"/>
                <w:lang w:val="en-US" w:eastAsia="en-US"/>
              </w:rPr>
              <w:t>completed</w:t>
            </w:r>
          </w:p>
        </w:tc>
        <w:tc>
          <w:tcPr>
            <w:tcW w:w="2358" w:type="dxa"/>
          </w:tcPr>
          <w:p w14:paraId="47E48C58" w14:textId="77777777" w:rsidR="00824B1A" w:rsidRPr="00431669" w:rsidRDefault="00824B1A" w:rsidP="006D232D">
            <w:pPr>
              <w:rPr>
                <w:b/>
                <w:bCs/>
                <w:color w:val="auto"/>
                <w:szCs w:val="24"/>
                <w:lang w:val="en-US" w:eastAsia="en-US"/>
              </w:rPr>
            </w:pPr>
          </w:p>
        </w:tc>
      </w:tr>
      <w:tr w:rsidR="00824B1A" w:rsidRPr="00431669" w14:paraId="3D224406" w14:textId="77777777" w:rsidTr="006D232D">
        <w:tc>
          <w:tcPr>
            <w:tcW w:w="1838" w:type="dxa"/>
          </w:tcPr>
          <w:p w14:paraId="32CAA8A1" w14:textId="65DFDEDF" w:rsidR="00824B1A" w:rsidRPr="00431669" w:rsidRDefault="00824B1A" w:rsidP="006D232D">
            <w:pPr>
              <w:rPr>
                <w:b/>
                <w:bCs/>
                <w:color w:val="auto"/>
                <w:szCs w:val="24"/>
                <w:lang w:val="en-US" w:eastAsia="en-US"/>
              </w:rPr>
            </w:pPr>
            <w:r w:rsidRPr="00431669">
              <w:rPr>
                <w:b/>
                <w:bCs/>
                <w:color w:val="auto"/>
                <w:szCs w:val="24"/>
                <w:lang w:val="en-US" w:eastAsia="en-US"/>
              </w:rPr>
              <w:t xml:space="preserve">Date </w:t>
            </w:r>
            <w:r>
              <w:rPr>
                <w:b/>
                <w:bCs/>
                <w:color w:val="auto"/>
                <w:szCs w:val="24"/>
                <w:lang w:val="en-US" w:eastAsia="en-US"/>
              </w:rPr>
              <w:t xml:space="preserve">of </w:t>
            </w:r>
            <w:r w:rsidRPr="00431669">
              <w:rPr>
                <w:b/>
                <w:bCs/>
                <w:color w:val="auto"/>
                <w:szCs w:val="24"/>
                <w:lang w:val="en-US" w:eastAsia="en-US"/>
              </w:rPr>
              <w:t>sign off</w:t>
            </w:r>
          </w:p>
        </w:tc>
        <w:tc>
          <w:tcPr>
            <w:tcW w:w="2552" w:type="dxa"/>
            <w:gridSpan w:val="2"/>
          </w:tcPr>
          <w:p w14:paraId="23B3F0B9" w14:textId="77777777" w:rsidR="00824B1A" w:rsidRPr="00431669" w:rsidRDefault="00824B1A" w:rsidP="006D232D">
            <w:pPr>
              <w:rPr>
                <w:b/>
                <w:bCs/>
                <w:color w:val="auto"/>
                <w:szCs w:val="24"/>
                <w:lang w:val="en-US" w:eastAsia="en-US"/>
              </w:rPr>
            </w:pPr>
          </w:p>
        </w:tc>
        <w:tc>
          <w:tcPr>
            <w:tcW w:w="2268" w:type="dxa"/>
          </w:tcPr>
          <w:p w14:paraId="4926B795" w14:textId="1B80BDBF" w:rsidR="00824B1A" w:rsidRPr="00431669" w:rsidRDefault="00824B1A" w:rsidP="006D232D">
            <w:pPr>
              <w:rPr>
                <w:b/>
                <w:bCs/>
                <w:color w:val="auto"/>
                <w:szCs w:val="24"/>
                <w:lang w:val="en-US" w:eastAsia="en-US"/>
              </w:rPr>
            </w:pPr>
            <w:r>
              <w:rPr>
                <w:b/>
                <w:bCs/>
                <w:color w:val="auto"/>
                <w:szCs w:val="24"/>
                <w:lang w:val="en-US" w:eastAsia="en-US"/>
              </w:rPr>
              <w:t>Signed by</w:t>
            </w:r>
          </w:p>
        </w:tc>
        <w:tc>
          <w:tcPr>
            <w:tcW w:w="2358" w:type="dxa"/>
          </w:tcPr>
          <w:p w14:paraId="6D5DA8D1" w14:textId="77777777" w:rsidR="00824B1A" w:rsidRPr="00431669" w:rsidRDefault="00824B1A" w:rsidP="006D232D">
            <w:pPr>
              <w:rPr>
                <w:b/>
                <w:bCs/>
                <w:color w:val="auto"/>
                <w:szCs w:val="24"/>
                <w:lang w:val="en-US" w:eastAsia="en-US"/>
              </w:rPr>
            </w:pPr>
          </w:p>
        </w:tc>
      </w:tr>
      <w:tr w:rsidR="00824B1A" w:rsidRPr="00431669" w14:paraId="69FFF881" w14:textId="77777777" w:rsidTr="006D232D">
        <w:trPr>
          <w:trHeight w:val="828"/>
        </w:trPr>
        <w:tc>
          <w:tcPr>
            <w:tcW w:w="9016" w:type="dxa"/>
            <w:gridSpan w:val="5"/>
          </w:tcPr>
          <w:p w14:paraId="0999BD4D" w14:textId="77777777" w:rsidR="00824B1A" w:rsidRPr="00824B1A" w:rsidRDefault="00824B1A" w:rsidP="006D232D">
            <w:pPr>
              <w:rPr>
                <w:b/>
                <w:bCs/>
                <w:szCs w:val="24"/>
              </w:rPr>
            </w:pPr>
            <w:r w:rsidRPr="00824B1A">
              <w:rPr>
                <w:b/>
                <w:bCs/>
                <w:szCs w:val="24"/>
              </w:rPr>
              <w:t xml:space="preserve">Other information </w:t>
            </w:r>
          </w:p>
        </w:tc>
      </w:tr>
    </w:tbl>
    <w:p w14:paraId="77A3AF8E" w14:textId="77777777" w:rsidR="00824B1A" w:rsidRDefault="00824B1A" w:rsidP="00824B1A">
      <w:pPr>
        <w:rPr>
          <w:b/>
          <w:bCs/>
          <w:color w:val="009A91"/>
          <w:szCs w:val="24"/>
          <w:lang w:val="en-US" w:eastAsia="en-US"/>
        </w:rPr>
      </w:pPr>
    </w:p>
    <w:p w14:paraId="34BEB314" w14:textId="39D566A8" w:rsidR="00824B1A" w:rsidRPr="000C57E0" w:rsidRDefault="00824B1A" w:rsidP="00824B1A">
      <w:pPr>
        <w:rPr>
          <w:b/>
          <w:bCs/>
          <w:color w:val="009A91"/>
          <w:szCs w:val="24"/>
          <w:lang w:val="en-US" w:eastAsia="en-US"/>
        </w:rPr>
      </w:pPr>
      <w:r w:rsidRPr="00431669">
        <w:rPr>
          <w:b/>
          <w:bCs/>
          <w:color w:val="009A91"/>
          <w:szCs w:val="24"/>
          <w:lang w:val="en-US" w:eastAsia="en-US"/>
        </w:rPr>
        <w:t>Purpose of the A</w:t>
      </w:r>
      <w:r>
        <w:rPr>
          <w:b/>
          <w:bCs/>
          <w:color w:val="009A91"/>
          <w:szCs w:val="24"/>
          <w:lang w:val="en-US" w:eastAsia="en-US"/>
        </w:rPr>
        <w:t>ssessment</w:t>
      </w:r>
    </w:p>
    <w:p w14:paraId="0C2FB97E" w14:textId="34F70B85" w:rsidR="000C57E0" w:rsidRDefault="000C57E0" w:rsidP="000C57E0">
      <w:pPr>
        <w:pStyle w:val="ListParagraph"/>
        <w:numPr>
          <w:ilvl w:val="0"/>
          <w:numId w:val="10"/>
        </w:numPr>
        <w:rPr>
          <w:color w:val="auto"/>
          <w:szCs w:val="24"/>
          <w:lang w:val="en-US" w:eastAsia="en-US"/>
        </w:rPr>
      </w:pPr>
      <w:r w:rsidRPr="000C57E0">
        <w:rPr>
          <w:color w:val="auto"/>
          <w:szCs w:val="24"/>
          <w:lang w:val="en-US" w:eastAsia="en-US"/>
        </w:rPr>
        <w:t xml:space="preserve">Using the evidence that you have gathered, you should now be able to </w:t>
      </w:r>
      <w:r>
        <w:rPr>
          <w:color w:val="auto"/>
          <w:szCs w:val="24"/>
          <w:lang w:val="en-US" w:eastAsia="en-US"/>
        </w:rPr>
        <w:t xml:space="preserve"> </w:t>
      </w:r>
      <w:r w:rsidRPr="000C57E0">
        <w:rPr>
          <w:color w:val="auto"/>
          <w:szCs w:val="24"/>
          <w:lang w:val="en-US" w:eastAsia="en-US"/>
        </w:rPr>
        <w:t xml:space="preserve">interrogate it to answer the question, “If I take action X, what will the actual or potential outcomes of this activity be on equality?” </w:t>
      </w:r>
    </w:p>
    <w:p w14:paraId="24A2BC0D" w14:textId="37BD603E" w:rsidR="000C57E0" w:rsidRDefault="000C57E0" w:rsidP="000C57E0">
      <w:pPr>
        <w:pStyle w:val="ListParagraph"/>
        <w:numPr>
          <w:ilvl w:val="0"/>
          <w:numId w:val="10"/>
        </w:numPr>
        <w:rPr>
          <w:color w:val="auto"/>
          <w:szCs w:val="24"/>
          <w:lang w:val="en-US" w:eastAsia="en-US"/>
        </w:rPr>
      </w:pPr>
      <w:r w:rsidRPr="000C57E0">
        <w:rPr>
          <w:color w:val="auto"/>
          <w:szCs w:val="24"/>
          <w:lang w:val="en-US" w:eastAsia="en-US"/>
        </w:rPr>
        <w:t xml:space="preserve">It is important that your EqIA specifically identifies disproportionate impacts on equality; an impact that affects all users in the same way, regardless of whether they have a protected characteristic or not, would not be a disproportionate impact. The test is, “Does this scheme affect different groups of people differently?” </w:t>
      </w:r>
    </w:p>
    <w:p w14:paraId="071019A4" w14:textId="14F8E8DD" w:rsidR="000C57E0" w:rsidRPr="000C57E0" w:rsidRDefault="000C57E0" w:rsidP="000C57E0">
      <w:pPr>
        <w:pStyle w:val="ListParagraph"/>
        <w:numPr>
          <w:ilvl w:val="0"/>
          <w:numId w:val="10"/>
        </w:numPr>
        <w:rPr>
          <w:color w:val="auto"/>
          <w:szCs w:val="24"/>
          <w:lang w:val="en-US" w:eastAsia="en-US"/>
        </w:rPr>
      </w:pPr>
      <w:r w:rsidRPr="000C57E0">
        <w:rPr>
          <w:color w:val="auto"/>
          <w:szCs w:val="24"/>
          <w:lang w:val="en-US" w:eastAsia="en-US"/>
        </w:rPr>
        <w:t>Where your EqIA identifies a disproportionate impact, it will be important for you to state the nature of this impact and identify any actions to be taken in response; this might mean adjusting some aspects of the scheme or could involve signposting to other services.</w:t>
      </w:r>
    </w:p>
    <w:p w14:paraId="17C5F988" w14:textId="2102A528" w:rsidR="000C57E0" w:rsidRDefault="000C57E0" w:rsidP="00824B1A">
      <w:pPr>
        <w:rPr>
          <w:color w:val="auto"/>
          <w:szCs w:val="24"/>
          <w:lang w:val="en-US" w:eastAsia="en-US"/>
        </w:rPr>
      </w:pPr>
    </w:p>
    <w:p w14:paraId="262610E2" w14:textId="5698AA98" w:rsidR="00824B1A" w:rsidRPr="000C57E0" w:rsidRDefault="000C57E0" w:rsidP="00824B1A">
      <w:pPr>
        <w:rPr>
          <w:b/>
          <w:bCs/>
          <w:color w:val="009A91"/>
          <w:szCs w:val="24"/>
          <w:lang w:val="en-US" w:eastAsia="en-US"/>
        </w:rPr>
      </w:pPr>
      <w:r w:rsidRPr="000C57E0">
        <w:rPr>
          <w:b/>
          <w:bCs/>
          <w:color w:val="009A91"/>
        </w:rPr>
        <w:t>Following your analysis, your EqIA will be able to identify:</w:t>
      </w:r>
    </w:p>
    <w:p w14:paraId="23CDE719" w14:textId="77777777" w:rsidR="000C57E0" w:rsidRDefault="000C57E0" w:rsidP="000C57E0">
      <w:pPr>
        <w:pStyle w:val="ListParagraph"/>
        <w:numPr>
          <w:ilvl w:val="0"/>
          <w:numId w:val="11"/>
        </w:numPr>
        <w:rPr>
          <w:color w:val="000000" w:themeColor="text1"/>
          <w:szCs w:val="24"/>
          <w:lang w:val="en-US" w:eastAsia="en-US"/>
        </w:rPr>
      </w:pPr>
      <w:r w:rsidRPr="000C57E0">
        <w:rPr>
          <w:color w:val="000000" w:themeColor="text1"/>
          <w:szCs w:val="24"/>
          <w:lang w:val="en-US" w:eastAsia="en-US"/>
        </w:rPr>
        <w:t xml:space="preserve">Which characteristics will be impacted and how, including an analysis of cumulative/cross-characteristic impacts where applicable. </w:t>
      </w:r>
    </w:p>
    <w:p w14:paraId="118F5176" w14:textId="77777777" w:rsidR="000C57E0" w:rsidRDefault="000C57E0" w:rsidP="000C57E0">
      <w:pPr>
        <w:pStyle w:val="ListParagraph"/>
        <w:numPr>
          <w:ilvl w:val="0"/>
          <w:numId w:val="11"/>
        </w:numPr>
        <w:rPr>
          <w:color w:val="000000" w:themeColor="text1"/>
          <w:szCs w:val="24"/>
          <w:lang w:val="en-US" w:eastAsia="en-US"/>
        </w:rPr>
      </w:pPr>
      <w:r w:rsidRPr="000C57E0">
        <w:rPr>
          <w:color w:val="000000" w:themeColor="text1"/>
          <w:szCs w:val="24"/>
          <w:lang w:val="en-US" w:eastAsia="en-US"/>
        </w:rPr>
        <w:t xml:space="preserve">Which aims of the equality duty relate to your scheme and how they are affected. </w:t>
      </w:r>
    </w:p>
    <w:p w14:paraId="0AC57AEB" w14:textId="05470B76" w:rsidR="000C57E0" w:rsidRPr="000C57E0" w:rsidRDefault="000C57E0" w:rsidP="000C57E0">
      <w:pPr>
        <w:pStyle w:val="ListParagraph"/>
        <w:numPr>
          <w:ilvl w:val="0"/>
          <w:numId w:val="11"/>
        </w:numPr>
        <w:rPr>
          <w:color w:val="000000" w:themeColor="text1"/>
          <w:szCs w:val="24"/>
          <w:lang w:val="en-US" w:eastAsia="en-US"/>
        </w:rPr>
      </w:pPr>
      <w:r w:rsidRPr="000C57E0">
        <w:rPr>
          <w:color w:val="000000" w:themeColor="text1"/>
          <w:szCs w:val="24"/>
          <w:lang w:val="en-US" w:eastAsia="en-US"/>
        </w:rPr>
        <w:t>How any disproportionate impacts can be mitigated as required.</w:t>
      </w:r>
    </w:p>
    <w:p w14:paraId="4D96DF9E" w14:textId="4234DA0F" w:rsidR="000C57E0" w:rsidRDefault="000C57E0" w:rsidP="00824B1A">
      <w:pPr>
        <w:rPr>
          <w:b/>
          <w:bCs/>
          <w:color w:val="000000" w:themeColor="text1"/>
          <w:sz w:val="32"/>
          <w:szCs w:val="32"/>
          <w:lang w:val="en-US" w:eastAsia="en-US"/>
        </w:rPr>
      </w:pPr>
    </w:p>
    <w:p w14:paraId="57F81384" w14:textId="30DBB1D5" w:rsidR="000C57E0" w:rsidRPr="000C57E0" w:rsidRDefault="000C57E0" w:rsidP="000C57E0">
      <w:pPr>
        <w:rPr>
          <w:b/>
          <w:bCs/>
          <w:color w:val="009A91"/>
          <w:sz w:val="32"/>
          <w:szCs w:val="32"/>
          <w:lang w:val="en-US" w:eastAsia="en-US"/>
        </w:rPr>
      </w:pPr>
      <w:r w:rsidRPr="000C57E0">
        <w:rPr>
          <w:b/>
          <w:bCs/>
          <w:color w:val="009A91"/>
        </w:rPr>
        <w:t>Monitor and evaluate</w:t>
      </w:r>
    </w:p>
    <w:p w14:paraId="02D5F53E" w14:textId="7741F478" w:rsidR="000C57E0" w:rsidRDefault="000C57E0" w:rsidP="000C57E0">
      <w:pPr>
        <w:rPr>
          <w:color w:val="000000" w:themeColor="text1"/>
          <w:szCs w:val="24"/>
          <w:lang w:val="en-US" w:eastAsia="en-US"/>
        </w:rPr>
      </w:pPr>
      <w:r w:rsidRPr="000C57E0">
        <w:rPr>
          <w:color w:val="000000" w:themeColor="text1"/>
          <w:szCs w:val="24"/>
          <w:lang w:val="en-US" w:eastAsia="en-US"/>
        </w:rPr>
        <w:t>It is important to monitor the impacts that your EqIA has highlighted and to evaluate whether the actions in your EqIA Action Plan have been implemented and are</w:t>
      </w:r>
      <w:r>
        <w:rPr>
          <w:color w:val="000000" w:themeColor="text1"/>
          <w:szCs w:val="24"/>
          <w:lang w:val="en-US" w:eastAsia="en-US"/>
        </w:rPr>
        <w:t xml:space="preserve"> </w:t>
      </w:r>
      <w:r w:rsidRPr="000C57E0">
        <w:rPr>
          <w:color w:val="000000" w:themeColor="text1"/>
          <w:szCs w:val="24"/>
          <w:lang w:val="en-US" w:eastAsia="en-US"/>
        </w:rPr>
        <w:t xml:space="preserve">effective. Where actions have not been effective, they should be revisited and revised accordingly. </w:t>
      </w:r>
    </w:p>
    <w:p w14:paraId="384C935C" w14:textId="77777777" w:rsidR="000C57E0" w:rsidRPr="000C57E0" w:rsidRDefault="000C57E0" w:rsidP="000C57E0">
      <w:pPr>
        <w:rPr>
          <w:color w:val="000000" w:themeColor="text1"/>
          <w:szCs w:val="24"/>
          <w:lang w:val="en-US" w:eastAsia="en-US"/>
        </w:rPr>
      </w:pPr>
    </w:p>
    <w:p w14:paraId="2A361DB6" w14:textId="4F85D611" w:rsidR="000C57E0" w:rsidRPr="000C57E0" w:rsidRDefault="000C57E0" w:rsidP="000C57E0">
      <w:pPr>
        <w:rPr>
          <w:color w:val="000000" w:themeColor="text1"/>
          <w:szCs w:val="24"/>
          <w:lang w:val="en-US" w:eastAsia="en-US"/>
        </w:rPr>
        <w:sectPr w:rsidR="000C57E0" w:rsidRPr="000C57E0" w:rsidSect="00824B1A">
          <w:pgSz w:w="11906" w:h="16838"/>
          <w:pgMar w:top="1440" w:right="1440" w:bottom="1440" w:left="1440" w:header="709" w:footer="709" w:gutter="0"/>
          <w:cols w:space="720"/>
          <w:docGrid w:linePitch="326"/>
        </w:sectPr>
      </w:pPr>
      <w:r w:rsidRPr="000C57E0">
        <w:rPr>
          <w:color w:val="000000" w:themeColor="text1"/>
          <w:szCs w:val="24"/>
          <w:lang w:val="en-US" w:eastAsia="en-US"/>
        </w:rPr>
        <w:t>It is recommended that your EqIA review takes place 12 months after the scheme that was originally being assessed has become implemented. Your EqIA Action Plan should timetable this review in.</w:t>
      </w:r>
    </w:p>
    <w:tbl>
      <w:tblPr>
        <w:tblStyle w:val="TableGrid"/>
        <w:tblW w:w="0" w:type="auto"/>
        <w:tblLook w:val="04A0" w:firstRow="1" w:lastRow="0" w:firstColumn="1" w:lastColumn="0" w:noHBand="0" w:noVBand="1"/>
      </w:tblPr>
      <w:tblGrid>
        <w:gridCol w:w="5524"/>
        <w:gridCol w:w="8424"/>
      </w:tblGrid>
      <w:tr w:rsidR="000C57E0" w14:paraId="311F0373" w14:textId="77777777" w:rsidTr="006D232D">
        <w:tc>
          <w:tcPr>
            <w:tcW w:w="13948" w:type="dxa"/>
            <w:gridSpan w:val="2"/>
          </w:tcPr>
          <w:p w14:paraId="0CD060D2" w14:textId="34D99727" w:rsidR="000C57E0" w:rsidRPr="000C57E0" w:rsidRDefault="000C57E0" w:rsidP="000C57E0">
            <w:pPr>
              <w:rPr>
                <w:b/>
                <w:bCs/>
                <w:color w:val="auto"/>
                <w:szCs w:val="24"/>
                <w:lang w:val="en-US" w:eastAsia="en-US"/>
              </w:rPr>
            </w:pPr>
            <w:r w:rsidRPr="000C57E0">
              <w:rPr>
                <w:b/>
                <w:bCs/>
                <w:color w:val="009A91"/>
                <w:szCs w:val="24"/>
                <w:lang w:val="en-US" w:eastAsia="en-US"/>
              </w:rPr>
              <w:lastRenderedPageBreak/>
              <w:t>Briefly describe the key delivery objectives of the project / service /change being assessed</w:t>
            </w:r>
          </w:p>
        </w:tc>
      </w:tr>
      <w:tr w:rsidR="000C57E0" w14:paraId="029EC6D9" w14:textId="77777777" w:rsidTr="006D232D">
        <w:tc>
          <w:tcPr>
            <w:tcW w:w="13948" w:type="dxa"/>
            <w:gridSpan w:val="2"/>
          </w:tcPr>
          <w:p w14:paraId="0DD41E3C" w14:textId="77777777" w:rsidR="000C57E0" w:rsidRDefault="000C57E0" w:rsidP="006D232D">
            <w:pPr>
              <w:rPr>
                <w:b/>
                <w:bCs/>
                <w:color w:val="009A91"/>
                <w:sz w:val="32"/>
                <w:szCs w:val="32"/>
                <w:lang w:val="en-US" w:eastAsia="en-US"/>
              </w:rPr>
            </w:pPr>
          </w:p>
          <w:p w14:paraId="1D9893E7" w14:textId="77777777" w:rsidR="000C57E0" w:rsidRDefault="000C57E0" w:rsidP="006D232D">
            <w:pPr>
              <w:rPr>
                <w:b/>
                <w:bCs/>
                <w:color w:val="009A91"/>
                <w:sz w:val="32"/>
                <w:szCs w:val="32"/>
                <w:lang w:val="en-US" w:eastAsia="en-US"/>
              </w:rPr>
            </w:pPr>
          </w:p>
          <w:p w14:paraId="016ECFED" w14:textId="77777777" w:rsidR="000C57E0" w:rsidRDefault="000C57E0" w:rsidP="006D232D">
            <w:pPr>
              <w:rPr>
                <w:b/>
                <w:bCs/>
                <w:color w:val="009A91"/>
                <w:sz w:val="32"/>
                <w:szCs w:val="32"/>
                <w:lang w:val="en-US" w:eastAsia="en-US"/>
              </w:rPr>
            </w:pPr>
          </w:p>
          <w:p w14:paraId="132B63C2" w14:textId="77777777" w:rsidR="000C57E0" w:rsidRDefault="000C57E0" w:rsidP="006D232D">
            <w:pPr>
              <w:rPr>
                <w:b/>
                <w:bCs/>
                <w:color w:val="009A91"/>
                <w:sz w:val="32"/>
                <w:szCs w:val="32"/>
                <w:lang w:val="en-US" w:eastAsia="en-US"/>
              </w:rPr>
            </w:pPr>
          </w:p>
        </w:tc>
      </w:tr>
      <w:tr w:rsidR="000C57E0" w14:paraId="43165A08" w14:textId="77777777" w:rsidTr="006D232D">
        <w:tc>
          <w:tcPr>
            <w:tcW w:w="13948" w:type="dxa"/>
            <w:gridSpan w:val="2"/>
          </w:tcPr>
          <w:p w14:paraId="66937C59" w14:textId="7278D163" w:rsidR="000C57E0" w:rsidRPr="000C57E0" w:rsidRDefault="000C57E0" w:rsidP="006D232D">
            <w:pPr>
              <w:rPr>
                <w:b/>
                <w:bCs/>
                <w:color w:val="009A91"/>
                <w:szCs w:val="24"/>
                <w:lang w:val="en-US" w:eastAsia="en-US"/>
              </w:rPr>
            </w:pPr>
            <w:r w:rsidRPr="000C57E0">
              <w:rPr>
                <w:b/>
                <w:bCs/>
                <w:color w:val="009A91"/>
                <w:szCs w:val="24"/>
                <w:lang w:val="en-US" w:eastAsia="en-US"/>
              </w:rPr>
              <w:t>What are the desired outcomes</w:t>
            </w:r>
            <w:r>
              <w:rPr>
                <w:b/>
                <w:bCs/>
                <w:color w:val="009A91"/>
                <w:szCs w:val="24"/>
                <w:lang w:val="en-US" w:eastAsia="en-US"/>
              </w:rPr>
              <w:t>?</w:t>
            </w:r>
          </w:p>
        </w:tc>
      </w:tr>
      <w:tr w:rsidR="000C57E0" w14:paraId="0EE8B446" w14:textId="77777777" w:rsidTr="006D232D">
        <w:tc>
          <w:tcPr>
            <w:tcW w:w="13948" w:type="dxa"/>
            <w:gridSpan w:val="2"/>
          </w:tcPr>
          <w:p w14:paraId="4B88B215" w14:textId="77777777" w:rsidR="000C57E0" w:rsidRDefault="000C57E0" w:rsidP="006D232D">
            <w:pPr>
              <w:rPr>
                <w:b/>
                <w:bCs/>
                <w:color w:val="009A91"/>
                <w:sz w:val="32"/>
                <w:szCs w:val="32"/>
                <w:lang w:val="en-US" w:eastAsia="en-US"/>
              </w:rPr>
            </w:pPr>
          </w:p>
          <w:p w14:paraId="5624ACEA" w14:textId="77777777" w:rsidR="000C57E0" w:rsidRDefault="000C57E0" w:rsidP="006D232D">
            <w:pPr>
              <w:rPr>
                <w:b/>
                <w:bCs/>
                <w:color w:val="009A91"/>
                <w:sz w:val="32"/>
                <w:szCs w:val="32"/>
                <w:lang w:val="en-US" w:eastAsia="en-US"/>
              </w:rPr>
            </w:pPr>
          </w:p>
          <w:p w14:paraId="580A6C51" w14:textId="77777777" w:rsidR="000C57E0" w:rsidRDefault="000C57E0" w:rsidP="006D232D">
            <w:pPr>
              <w:rPr>
                <w:b/>
                <w:bCs/>
                <w:color w:val="009A91"/>
                <w:sz w:val="32"/>
                <w:szCs w:val="32"/>
                <w:lang w:val="en-US" w:eastAsia="en-US"/>
              </w:rPr>
            </w:pPr>
          </w:p>
          <w:p w14:paraId="22EA3B11" w14:textId="77777777" w:rsidR="000C57E0" w:rsidRDefault="000C57E0" w:rsidP="006D232D">
            <w:pPr>
              <w:rPr>
                <w:b/>
                <w:bCs/>
                <w:color w:val="009A91"/>
                <w:sz w:val="32"/>
                <w:szCs w:val="32"/>
                <w:lang w:val="en-US" w:eastAsia="en-US"/>
              </w:rPr>
            </w:pPr>
          </w:p>
        </w:tc>
      </w:tr>
      <w:tr w:rsidR="000C57E0" w14:paraId="33B0FECC" w14:textId="77777777" w:rsidTr="006D232D">
        <w:tc>
          <w:tcPr>
            <w:tcW w:w="13948" w:type="dxa"/>
            <w:gridSpan w:val="2"/>
          </w:tcPr>
          <w:p w14:paraId="1C614BE4" w14:textId="01716F8A" w:rsidR="00726A0D" w:rsidRPr="00726A0D" w:rsidRDefault="00726A0D" w:rsidP="000C57E0">
            <w:pPr>
              <w:rPr>
                <w:b/>
                <w:bCs/>
                <w:color w:val="009A91"/>
                <w:szCs w:val="24"/>
                <w:lang w:val="en-US" w:eastAsia="en-US"/>
              </w:rPr>
            </w:pPr>
            <w:r w:rsidRPr="00726A0D">
              <w:rPr>
                <w:b/>
                <w:bCs/>
                <w:color w:val="009A91"/>
                <w:szCs w:val="24"/>
                <w:lang w:val="en-US" w:eastAsia="en-US"/>
              </w:rPr>
              <w:t xml:space="preserve">Existing data and information and gaps </w:t>
            </w:r>
          </w:p>
          <w:p w14:paraId="6FCB6F95" w14:textId="4BA537FA" w:rsidR="000C57E0" w:rsidRPr="00726A0D" w:rsidRDefault="000C57E0" w:rsidP="000C57E0">
            <w:pPr>
              <w:rPr>
                <w:color w:val="auto"/>
                <w:szCs w:val="24"/>
                <w:lang w:val="en-US" w:eastAsia="en-US"/>
              </w:rPr>
            </w:pPr>
            <w:r w:rsidRPr="00726A0D">
              <w:rPr>
                <w:color w:val="auto"/>
                <w:szCs w:val="24"/>
                <w:lang w:val="en-US" w:eastAsia="en-US"/>
              </w:rPr>
              <w:t xml:space="preserve">Do you have details of any current existing data, completed consultations and engagements about in relation to each protected characteristic? </w:t>
            </w:r>
          </w:p>
          <w:p w14:paraId="08CE4CA3" w14:textId="36CA3962" w:rsidR="000C57E0" w:rsidRPr="00726A0D" w:rsidRDefault="000C57E0" w:rsidP="000C57E0">
            <w:pPr>
              <w:rPr>
                <w:szCs w:val="24"/>
              </w:rPr>
            </w:pPr>
            <w:r>
              <w:rPr>
                <w:b/>
                <w:bCs/>
                <w:color w:val="009A91"/>
                <w:szCs w:val="24"/>
                <w:lang w:val="en-US" w:eastAsia="en-US"/>
              </w:rPr>
              <w:t xml:space="preserve">Yes </w:t>
            </w:r>
            <w:r w:rsidRPr="00726A0D">
              <w:rPr>
                <w:color w:val="auto"/>
                <w:szCs w:val="24"/>
                <w:lang w:val="en-US" w:eastAsia="en-US"/>
              </w:rPr>
              <w:t>–</w:t>
            </w:r>
            <w:r w:rsidR="00726A0D" w:rsidRPr="00726A0D">
              <w:rPr>
                <w:color w:val="auto"/>
                <w:szCs w:val="24"/>
                <w:lang w:val="en-US" w:eastAsia="en-US"/>
              </w:rPr>
              <w:t xml:space="preserve"> </w:t>
            </w:r>
            <w:r w:rsidRPr="00726A0D">
              <w:rPr>
                <w:color w:val="auto"/>
                <w:szCs w:val="24"/>
                <w:lang w:val="en-US" w:eastAsia="en-US"/>
              </w:rPr>
              <w:t>add details below</w:t>
            </w:r>
            <w:r w:rsidRPr="00726A0D">
              <w:rPr>
                <w:b/>
                <w:bCs/>
                <w:color w:val="auto"/>
                <w:szCs w:val="24"/>
                <w:lang w:val="en-US" w:eastAsia="en-US"/>
              </w:rPr>
              <w:t xml:space="preserve"> </w:t>
            </w:r>
          </w:p>
          <w:p w14:paraId="1058A4A5" w14:textId="63083E72" w:rsidR="000C57E0" w:rsidRPr="00726A0D" w:rsidRDefault="000C57E0" w:rsidP="000C57E0">
            <w:pPr>
              <w:rPr>
                <w:szCs w:val="24"/>
              </w:rPr>
            </w:pPr>
            <w:r>
              <w:rPr>
                <w:b/>
                <w:bCs/>
                <w:color w:val="009A91"/>
                <w:szCs w:val="24"/>
                <w:lang w:val="en-US" w:eastAsia="en-US"/>
              </w:rPr>
              <w:t xml:space="preserve">No – </w:t>
            </w:r>
            <w:r w:rsidR="00726A0D" w:rsidRPr="00726A0D">
              <w:rPr>
                <w:color w:val="auto"/>
                <w:szCs w:val="24"/>
                <w:lang w:val="en-US" w:eastAsia="en-US"/>
              </w:rPr>
              <w:t xml:space="preserve">add details of why </w:t>
            </w:r>
            <w:r w:rsidRPr="00726A0D">
              <w:rPr>
                <w:color w:val="auto"/>
                <w:szCs w:val="24"/>
                <w:lang w:val="en-US" w:eastAsia="en-US"/>
              </w:rPr>
              <w:t>and if there is a gap how are you planning to consult</w:t>
            </w:r>
            <w:r w:rsidR="00726A0D" w:rsidRPr="00726A0D">
              <w:rPr>
                <w:color w:val="auto"/>
                <w:szCs w:val="24"/>
                <w:lang w:val="en-US" w:eastAsia="en-US"/>
              </w:rPr>
              <w:t>/engage with</w:t>
            </w:r>
            <w:r w:rsidRPr="00726A0D">
              <w:rPr>
                <w:color w:val="auto"/>
                <w:szCs w:val="24"/>
                <w:lang w:val="en-US" w:eastAsia="en-US"/>
              </w:rPr>
              <w:t xml:space="preserve"> them?</w:t>
            </w:r>
          </w:p>
        </w:tc>
      </w:tr>
      <w:tr w:rsidR="000C57E0" w14:paraId="5D7FE397" w14:textId="77777777" w:rsidTr="006D232D">
        <w:trPr>
          <w:trHeight w:val="380"/>
        </w:trPr>
        <w:tc>
          <w:tcPr>
            <w:tcW w:w="5524" w:type="dxa"/>
            <w:vAlign w:val="center"/>
          </w:tcPr>
          <w:p w14:paraId="282B9C12" w14:textId="77777777" w:rsidR="000C57E0" w:rsidRPr="00E75A77" w:rsidRDefault="000C57E0" w:rsidP="006D232D">
            <w:pPr>
              <w:jc w:val="center"/>
              <w:rPr>
                <w:b/>
                <w:bCs/>
                <w:color w:val="auto"/>
                <w:szCs w:val="24"/>
                <w:lang w:val="en-US" w:eastAsia="en-US"/>
              </w:rPr>
            </w:pPr>
            <w:r w:rsidRPr="00E75A77">
              <w:rPr>
                <w:b/>
                <w:bCs/>
                <w:color w:val="auto"/>
                <w:szCs w:val="24"/>
                <w:lang w:val="en-US" w:eastAsia="en-US"/>
              </w:rPr>
              <w:t>Protected Characteristic</w:t>
            </w:r>
          </w:p>
        </w:tc>
        <w:tc>
          <w:tcPr>
            <w:tcW w:w="8424" w:type="dxa"/>
            <w:vAlign w:val="center"/>
          </w:tcPr>
          <w:p w14:paraId="2C0F2EB7" w14:textId="109AD102" w:rsidR="000C57E0" w:rsidRPr="00E75A77" w:rsidRDefault="000C57E0" w:rsidP="000C57E0">
            <w:pPr>
              <w:jc w:val="center"/>
              <w:rPr>
                <w:b/>
                <w:bCs/>
                <w:color w:val="auto"/>
                <w:szCs w:val="24"/>
                <w:lang w:val="en-US" w:eastAsia="en-US"/>
              </w:rPr>
            </w:pPr>
            <w:r>
              <w:rPr>
                <w:b/>
                <w:bCs/>
                <w:color w:val="auto"/>
                <w:szCs w:val="24"/>
                <w:lang w:val="en-US" w:eastAsia="en-US"/>
              </w:rPr>
              <w:t>Details</w:t>
            </w:r>
          </w:p>
        </w:tc>
      </w:tr>
      <w:tr w:rsidR="000C57E0" w14:paraId="3603D64A" w14:textId="77777777" w:rsidTr="006D232D">
        <w:trPr>
          <w:trHeight w:val="376"/>
        </w:trPr>
        <w:tc>
          <w:tcPr>
            <w:tcW w:w="5524" w:type="dxa"/>
          </w:tcPr>
          <w:p w14:paraId="0E4B1224" w14:textId="77777777" w:rsidR="000C57E0" w:rsidRPr="00E75A77" w:rsidRDefault="000C57E0" w:rsidP="006D232D">
            <w:pPr>
              <w:rPr>
                <w:b/>
                <w:bCs/>
                <w:color w:val="auto"/>
                <w:szCs w:val="24"/>
                <w:lang w:val="en-US" w:eastAsia="en-US"/>
              </w:rPr>
            </w:pPr>
            <w:r w:rsidRPr="00E75A77">
              <w:rPr>
                <w:b/>
                <w:bCs/>
                <w:color w:val="auto"/>
                <w:szCs w:val="24"/>
                <w:lang w:val="en-US" w:eastAsia="en-US"/>
              </w:rPr>
              <w:t xml:space="preserve">Age </w:t>
            </w:r>
          </w:p>
        </w:tc>
        <w:tc>
          <w:tcPr>
            <w:tcW w:w="8424" w:type="dxa"/>
          </w:tcPr>
          <w:p w14:paraId="7103B356" w14:textId="77777777" w:rsidR="000C57E0" w:rsidRDefault="000C57E0" w:rsidP="006D232D">
            <w:pPr>
              <w:rPr>
                <w:b/>
                <w:bCs/>
                <w:color w:val="009A91"/>
                <w:sz w:val="32"/>
                <w:szCs w:val="32"/>
                <w:lang w:val="en-US" w:eastAsia="en-US"/>
              </w:rPr>
            </w:pPr>
          </w:p>
        </w:tc>
      </w:tr>
      <w:tr w:rsidR="000C57E0" w14:paraId="6CBC6D10" w14:textId="77777777" w:rsidTr="006D232D">
        <w:trPr>
          <w:trHeight w:val="376"/>
        </w:trPr>
        <w:tc>
          <w:tcPr>
            <w:tcW w:w="5524" w:type="dxa"/>
          </w:tcPr>
          <w:p w14:paraId="4C40AC06" w14:textId="77777777" w:rsidR="000C57E0" w:rsidRPr="00E75A77" w:rsidRDefault="000C57E0" w:rsidP="006D232D">
            <w:pPr>
              <w:rPr>
                <w:b/>
                <w:bCs/>
                <w:color w:val="auto"/>
                <w:szCs w:val="24"/>
                <w:lang w:val="en-US" w:eastAsia="en-US"/>
              </w:rPr>
            </w:pPr>
            <w:r w:rsidRPr="00E75A77">
              <w:rPr>
                <w:b/>
                <w:bCs/>
                <w:color w:val="auto"/>
                <w:szCs w:val="24"/>
                <w:lang w:val="en-US" w:eastAsia="en-US"/>
              </w:rPr>
              <w:t>Disability</w:t>
            </w:r>
          </w:p>
        </w:tc>
        <w:tc>
          <w:tcPr>
            <w:tcW w:w="8424" w:type="dxa"/>
          </w:tcPr>
          <w:p w14:paraId="68144588" w14:textId="77777777" w:rsidR="000C57E0" w:rsidRDefault="000C57E0" w:rsidP="006D232D">
            <w:pPr>
              <w:rPr>
                <w:b/>
                <w:bCs/>
                <w:color w:val="009A91"/>
                <w:sz w:val="32"/>
                <w:szCs w:val="32"/>
                <w:lang w:val="en-US" w:eastAsia="en-US"/>
              </w:rPr>
            </w:pPr>
          </w:p>
        </w:tc>
      </w:tr>
      <w:tr w:rsidR="000C57E0" w14:paraId="01EA29A5" w14:textId="77777777" w:rsidTr="006D232D">
        <w:trPr>
          <w:trHeight w:val="376"/>
        </w:trPr>
        <w:tc>
          <w:tcPr>
            <w:tcW w:w="5524" w:type="dxa"/>
          </w:tcPr>
          <w:p w14:paraId="13B0E5EB" w14:textId="77777777" w:rsidR="000C57E0" w:rsidRPr="00E75A77" w:rsidRDefault="000C57E0" w:rsidP="006D232D">
            <w:pPr>
              <w:rPr>
                <w:b/>
                <w:bCs/>
                <w:color w:val="auto"/>
                <w:szCs w:val="24"/>
                <w:lang w:val="en-US" w:eastAsia="en-US"/>
              </w:rPr>
            </w:pPr>
            <w:r w:rsidRPr="00E75A77">
              <w:rPr>
                <w:b/>
                <w:bCs/>
                <w:color w:val="auto"/>
                <w:szCs w:val="24"/>
                <w:lang w:val="en-US" w:eastAsia="en-US"/>
              </w:rPr>
              <w:t>Gender reassignment</w:t>
            </w:r>
          </w:p>
        </w:tc>
        <w:tc>
          <w:tcPr>
            <w:tcW w:w="8424" w:type="dxa"/>
          </w:tcPr>
          <w:p w14:paraId="04711974" w14:textId="77777777" w:rsidR="000C57E0" w:rsidRDefault="000C57E0" w:rsidP="006D232D">
            <w:pPr>
              <w:rPr>
                <w:b/>
                <w:bCs/>
                <w:color w:val="009A91"/>
                <w:sz w:val="32"/>
                <w:szCs w:val="32"/>
                <w:lang w:val="en-US" w:eastAsia="en-US"/>
              </w:rPr>
            </w:pPr>
          </w:p>
        </w:tc>
      </w:tr>
      <w:tr w:rsidR="000C57E0" w14:paraId="2E65850E" w14:textId="77777777" w:rsidTr="006D232D">
        <w:trPr>
          <w:trHeight w:val="376"/>
        </w:trPr>
        <w:tc>
          <w:tcPr>
            <w:tcW w:w="5524" w:type="dxa"/>
          </w:tcPr>
          <w:p w14:paraId="0F4C62C1" w14:textId="77777777" w:rsidR="000C57E0" w:rsidRPr="00E75A77" w:rsidRDefault="000C57E0" w:rsidP="006D232D">
            <w:pPr>
              <w:rPr>
                <w:b/>
                <w:bCs/>
                <w:color w:val="auto"/>
                <w:szCs w:val="24"/>
                <w:lang w:val="en-US" w:eastAsia="en-US"/>
              </w:rPr>
            </w:pPr>
            <w:r w:rsidRPr="00E75A77">
              <w:rPr>
                <w:b/>
                <w:bCs/>
                <w:color w:val="auto"/>
                <w:szCs w:val="24"/>
                <w:lang w:val="en-US" w:eastAsia="en-US"/>
              </w:rPr>
              <w:t>Race</w:t>
            </w:r>
          </w:p>
        </w:tc>
        <w:tc>
          <w:tcPr>
            <w:tcW w:w="8424" w:type="dxa"/>
          </w:tcPr>
          <w:p w14:paraId="0075485B" w14:textId="77777777" w:rsidR="000C57E0" w:rsidRDefault="000C57E0" w:rsidP="006D232D">
            <w:pPr>
              <w:rPr>
                <w:b/>
                <w:bCs/>
                <w:color w:val="009A91"/>
                <w:sz w:val="32"/>
                <w:szCs w:val="32"/>
                <w:lang w:val="en-US" w:eastAsia="en-US"/>
              </w:rPr>
            </w:pPr>
          </w:p>
        </w:tc>
      </w:tr>
      <w:tr w:rsidR="000C57E0" w14:paraId="60973A10" w14:textId="77777777" w:rsidTr="006D232D">
        <w:trPr>
          <w:trHeight w:val="376"/>
        </w:trPr>
        <w:tc>
          <w:tcPr>
            <w:tcW w:w="5524" w:type="dxa"/>
          </w:tcPr>
          <w:p w14:paraId="07AE3432" w14:textId="77777777" w:rsidR="000C57E0" w:rsidRPr="00E75A77" w:rsidRDefault="000C57E0" w:rsidP="006D232D">
            <w:pPr>
              <w:rPr>
                <w:b/>
                <w:bCs/>
                <w:color w:val="auto"/>
                <w:szCs w:val="24"/>
                <w:lang w:val="en-US" w:eastAsia="en-US"/>
              </w:rPr>
            </w:pPr>
            <w:r w:rsidRPr="00E75A77">
              <w:rPr>
                <w:b/>
                <w:bCs/>
                <w:color w:val="auto"/>
                <w:szCs w:val="24"/>
                <w:lang w:val="en-US" w:eastAsia="en-US"/>
              </w:rPr>
              <w:t>Religion or belief (or lack of religion or belief)</w:t>
            </w:r>
          </w:p>
        </w:tc>
        <w:tc>
          <w:tcPr>
            <w:tcW w:w="8424" w:type="dxa"/>
          </w:tcPr>
          <w:p w14:paraId="4115136E" w14:textId="77777777" w:rsidR="000C57E0" w:rsidRDefault="000C57E0" w:rsidP="006D232D">
            <w:pPr>
              <w:rPr>
                <w:b/>
                <w:bCs/>
                <w:color w:val="009A91"/>
                <w:sz w:val="32"/>
                <w:szCs w:val="32"/>
                <w:lang w:val="en-US" w:eastAsia="en-US"/>
              </w:rPr>
            </w:pPr>
          </w:p>
        </w:tc>
      </w:tr>
      <w:tr w:rsidR="000C57E0" w14:paraId="185A5927" w14:textId="77777777" w:rsidTr="006D232D">
        <w:trPr>
          <w:trHeight w:val="376"/>
        </w:trPr>
        <w:tc>
          <w:tcPr>
            <w:tcW w:w="5524" w:type="dxa"/>
          </w:tcPr>
          <w:p w14:paraId="249B6AE8" w14:textId="77777777" w:rsidR="000C57E0" w:rsidRPr="00E75A77" w:rsidRDefault="000C57E0" w:rsidP="006D232D">
            <w:pPr>
              <w:rPr>
                <w:b/>
                <w:bCs/>
                <w:color w:val="auto"/>
                <w:szCs w:val="24"/>
                <w:lang w:val="en-US" w:eastAsia="en-US"/>
              </w:rPr>
            </w:pPr>
            <w:r w:rsidRPr="00E75A77">
              <w:rPr>
                <w:b/>
                <w:bCs/>
                <w:color w:val="auto"/>
                <w:szCs w:val="24"/>
                <w:lang w:val="en-US" w:eastAsia="en-US"/>
              </w:rPr>
              <w:t>Sex</w:t>
            </w:r>
          </w:p>
        </w:tc>
        <w:tc>
          <w:tcPr>
            <w:tcW w:w="8424" w:type="dxa"/>
          </w:tcPr>
          <w:p w14:paraId="7960F9C1" w14:textId="77777777" w:rsidR="000C57E0" w:rsidRDefault="000C57E0" w:rsidP="006D232D">
            <w:pPr>
              <w:rPr>
                <w:b/>
                <w:bCs/>
                <w:color w:val="009A91"/>
                <w:sz w:val="32"/>
                <w:szCs w:val="32"/>
                <w:lang w:val="en-US" w:eastAsia="en-US"/>
              </w:rPr>
            </w:pPr>
          </w:p>
        </w:tc>
      </w:tr>
      <w:tr w:rsidR="000C57E0" w14:paraId="62CA17DC" w14:textId="77777777" w:rsidTr="006D232D">
        <w:trPr>
          <w:trHeight w:val="376"/>
        </w:trPr>
        <w:tc>
          <w:tcPr>
            <w:tcW w:w="5524" w:type="dxa"/>
          </w:tcPr>
          <w:p w14:paraId="5D1AE058" w14:textId="77777777" w:rsidR="000C57E0" w:rsidRPr="00E75A77" w:rsidRDefault="000C57E0" w:rsidP="006D232D">
            <w:pPr>
              <w:rPr>
                <w:b/>
                <w:bCs/>
                <w:color w:val="auto"/>
                <w:szCs w:val="24"/>
                <w:lang w:val="en-US" w:eastAsia="en-US"/>
              </w:rPr>
            </w:pPr>
            <w:r w:rsidRPr="00E75A77">
              <w:rPr>
                <w:b/>
                <w:bCs/>
                <w:color w:val="auto"/>
                <w:szCs w:val="24"/>
                <w:lang w:val="en-US" w:eastAsia="en-US"/>
              </w:rPr>
              <w:t>Sexual orientation</w:t>
            </w:r>
          </w:p>
        </w:tc>
        <w:tc>
          <w:tcPr>
            <w:tcW w:w="8424" w:type="dxa"/>
          </w:tcPr>
          <w:p w14:paraId="6B1D6C21" w14:textId="77777777" w:rsidR="000C57E0" w:rsidRDefault="000C57E0" w:rsidP="006D232D">
            <w:pPr>
              <w:rPr>
                <w:b/>
                <w:bCs/>
                <w:color w:val="009A91"/>
                <w:sz w:val="32"/>
                <w:szCs w:val="32"/>
                <w:lang w:val="en-US" w:eastAsia="en-US"/>
              </w:rPr>
            </w:pPr>
          </w:p>
        </w:tc>
      </w:tr>
      <w:tr w:rsidR="000C57E0" w14:paraId="2E0A7806" w14:textId="77777777" w:rsidTr="006D232D">
        <w:trPr>
          <w:trHeight w:val="376"/>
        </w:trPr>
        <w:tc>
          <w:tcPr>
            <w:tcW w:w="5524" w:type="dxa"/>
          </w:tcPr>
          <w:p w14:paraId="7E024615" w14:textId="77777777" w:rsidR="000C57E0" w:rsidRPr="00E75A77" w:rsidRDefault="000C57E0" w:rsidP="006D232D">
            <w:pPr>
              <w:rPr>
                <w:b/>
                <w:bCs/>
                <w:color w:val="auto"/>
                <w:szCs w:val="24"/>
                <w:lang w:val="en-US" w:eastAsia="en-US"/>
              </w:rPr>
            </w:pPr>
            <w:r w:rsidRPr="00E75A77">
              <w:rPr>
                <w:b/>
                <w:bCs/>
                <w:color w:val="auto"/>
                <w:szCs w:val="24"/>
                <w:lang w:val="en-US" w:eastAsia="en-US"/>
              </w:rPr>
              <w:t>Marriage and civil partnership</w:t>
            </w:r>
          </w:p>
        </w:tc>
        <w:tc>
          <w:tcPr>
            <w:tcW w:w="8424" w:type="dxa"/>
          </w:tcPr>
          <w:p w14:paraId="38479ACD" w14:textId="77777777" w:rsidR="000C57E0" w:rsidRDefault="000C57E0" w:rsidP="006D232D">
            <w:pPr>
              <w:rPr>
                <w:b/>
                <w:bCs/>
                <w:color w:val="009A91"/>
                <w:sz w:val="32"/>
                <w:szCs w:val="32"/>
                <w:lang w:val="en-US" w:eastAsia="en-US"/>
              </w:rPr>
            </w:pPr>
          </w:p>
        </w:tc>
      </w:tr>
      <w:tr w:rsidR="000C57E0" w14:paraId="24CCEFE9" w14:textId="77777777" w:rsidTr="006D232D">
        <w:trPr>
          <w:trHeight w:val="376"/>
        </w:trPr>
        <w:tc>
          <w:tcPr>
            <w:tcW w:w="5524" w:type="dxa"/>
          </w:tcPr>
          <w:p w14:paraId="62AB57F1" w14:textId="77777777" w:rsidR="000C57E0" w:rsidRPr="00E75A77" w:rsidRDefault="000C57E0" w:rsidP="006D232D">
            <w:pPr>
              <w:rPr>
                <w:b/>
                <w:bCs/>
                <w:color w:val="auto"/>
                <w:szCs w:val="24"/>
                <w:lang w:val="en-US" w:eastAsia="en-US"/>
              </w:rPr>
            </w:pPr>
            <w:r w:rsidRPr="00E75A77">
              <w:rPr>
                <w:b/>
                <w:bCs/>
                <w:color w:val="auto"/>
                <w:szCs w:val="24"/>
                <w:lang w:val="en-US" w:eastAsia="en-US"/>
              </w:rPr>
              <w:t>Pregnancy and maternity</w:t>
            </w:r>
          </w:p>
        </w:tc>
        <w:tc>
          <w:tcPr>
            <w:tcW w:w="8424" w:type="dxa"/>
          </w:tcPr>
          <w:p w14:paraId="6259A99E" w14:textId="77777777" w:rsidR="000C57E0" w:rsidRDefault="000C57E0" w:rsidP="006D232D">
            <w:pPr>
              <w:rPr>
                <w:b/>
                <w:bCs/>
                <w:color w:val="009A91"/>
                <w:sz w:val="32"/>
                <w:szCs w:val="32"/>
                <w:lang w:val="en-US" w:eastAsia="en-US"/>
              </w:rPr>
            </w:pPr>
          </w:p>
        </w:tc>
      </w:tr>
      <w:tr w:rsidR="000C57E0" w14:paraId="1320566A" w14:textId="77777777" w:rsidTr="006D232D">
        <w:trPr>
          <w:trHeight w:val="376"/>
        </w:trPr>
        <w:tc>
          <w:tcPr>
            <w:tcW w:w="13948" w:type="dxa"/>
            <w:gridSpan w:val="2"/>
          </w:tcPr>
          <w:p w14:paraId="0426C426" w14:textId="77777777" w:rsidR="000C57E0" w:rsidRDefault="00726A0D" w:rsidP="006D232D">
            <w:pPr>
              <w:rPr>
                <w:b/>
                <w:bCs/>
                <w:color w:val="009A91"/>
                <w:szCs w:val="24"/>
                <w:lang w:val="en-US" w:eastAsia="en-US"/>
              </w:rPr>
            </w:pPr>
            <w:r w:rsidRPr="00726A0D">
              <w:rPr>
                <w:b/>
                <w:bCs/>
                <w:color w:val="009A91"/>
                <w:szCs w:val="24"/>
                <w:lang w:val="en-US" w:eastAsia="en-US"/>
              </w:rPr>
              <w:lastRenderedPageBreak/>
              <w:t>Analysis of the evidence</w:t>
            </w:r>
          </w:p>
          <w:p w14:paraId="651C8B7E" w14:textId="75618A90" w:rsidR="00726A0D" w:rsidRPr="00E75A77" w:rsidRDefault="00726A0D" w:rsidP="006D232D">
            <w:pPr>
              <w:rPr>
                <w:b/>
                <w:bCs/>
                <w:color w:val="009A91"/>
                <w:szCs w:val="24"/>
                <w:lang w:val="en-US" w:eastAsia="en-US"/>
              </w:rPr>
            </w:pPr>
            <w:r w:rsidRPr="00726A0D">
              <w:rPr>
                <w:b/>
                <w:bCs/>
                <w:color w:val="auto"/>
                <w:szCs w:val="24"/>
                <w:lang w:val="en-US" w:eastAsia="en-US"/>
              </w:rPr>
              <w:t xml:space="preserve">Does your analysis indicate a disproportionate impact relating to </w:t>
            </w:r>
            <w:r w:rsidR="00AF4EFE" w:rsidRPr="00AF4EFE">
              <w:rPr>
                <w:b/>
                <w:bCs/>
                <w:color w:val="009A91"/>
                <w:szCs w:val="24"/>
                <w:lang w:val="en-US" w:eastAsia="en-US"/>
              </w:rPr>
              <w:t>A</w:t>
            </w:r>
            <w:r w:rsidRPr="00AF4EFE">
              <w:rPr>
                <w:b/>
                <w:bCs/>
                <w:color w:val="009A91"/>
                <w:szCs w:val="24"/>
                <w:lang w:val="en-US" w:eastAsia="en-US"/>
              </w:rPr>
              <w:t xml:space="preserve">ge? </w:t>
            </w:r>
          </w:p>
        </w:tc>
      </w:tr>
      <w:tr w:rsidR="000C57E0" w14:paraId="18E309C2" w14:textId="77777777" w:rsidTr="006D232D">
        <w:trPr>
          <w:trHeight w:val="376"/>
        </w:trPr>
        <w:tc>
          <w:tcPr>
            <w:tcW w:w="13948" w:type="dxa"/>
            <w:gridSpan w:val="2"/>
          </w:tcPr>
          <w:p w14:paraId="4196F094" w14:textId="1019A993" w:rsidR="000C57E0" w:rsidRPr="00726A0D" w:rsidRDefault="000C57E0" w:rsidP="006D232D">
            <w:pPr>
              <w:rPr>
                <w:szCs w:val="24"/>
              </w:rPr>
            </w:pPr>
            <w:r w:rsidRPr="006A1B8E">
              <w:rPr>
                <w:rFonts w:ascii="Segoe UI Symbol" w:hAnsi="Segoe UI Symbol" w:cs="Segoe UI Symbol"/>
                <w:b/>
                <w:bCs/>
                <w:szCs w:val="24"/>
              </w:rPr>
              <w:t>☐</w:t>
            </w:r>
            <w:r w:rsidRPr="00E75A77">
              <w:rPr>
                <w:szCs w:val="24"/>
              </w:rPr>
              <w:t xml:space="preserve"> </w:t>
            </w:r>
            <w:r w:rsidR="00726A0D">
              <w:rPr>
                <w:szCs w:val="24"/>
              </w:rPr>
              <w:t xml:space="preserve">Yes - </w:t>
            </w:r>
            <w:r w:rsidR="00726A0D" w:rsidRPr="00726A0D">
              <w:rPr>
                <w:szCs w:val="24"/>
              </w:rPr>
              <w:t xml:space="preserve">Describe the nature of any disproportionate impact/s or potential impacts as indicated by the data. </w:t>
            </w:r>
          </w:p>
          <w:p w14:paraId="283BCAE2" w14:textId="10B8797F" w:rsidR="00726A0D" w:rsidRPr="00726A0D" w:rsidRDefault="000C57E0" w:rsidP="00726A0D">
            <w:pPr>
              <w:rPr>
                <w:szCs w:val="24"/>
              </w:rPr>
            </w:pPr>
            <w:r w:rsidRPr="006A1B8E">
              <w:rPr>
                <w:rFonts w:ascii="Segoe UI Symbol" w:hAnsi="Segoe UI Symbol" w:cs="Segoe UI Symbol"/>
                <w:b/>
                <w:bCs/>
                <w:szCs w:val="24"/>
              </w:rPr>
              <w:t>☐</w:t>
            </w:r>
            <w:r w:rsidRPr="00E75A77">
              <w:rPr>
                <w:szCs w:val="24"/>
              </w:rPr>
              <w:t xml:space="preserve"> </w:t>
            </w:r>
            <w:r w:rsidR="00726A0D">
              <w:rPr>
                <w:szCs w:val="24"/>
              </w:rPr>
              <w:t>No</w:t>
            </w:r>
            <w:r w:rsidR="00EA1C2A">
              <w:rPr>
                <w:szCs w:val="24"/>
              </w:rPr>
              <w:t xml:space="preserve"> -</w:t>
            </w:r>
            <w:r w:rsidRPr="00E75A77">
              <w:rPr>
                <w:szCs w:val="24"/>
              </w:rPr>
              <w:t xml:space="preserve"> </w:t>
            </w:r>
            <w:r w:rsidR="00EA1C2A" w:rsidRPr="00EA1C2A">
              <w:rPr>
                <w:szCs w:val="24"/>
              </w:rPr>
              <w:t>If no impact is identified, please explain your rationale based on the data</w:t>
            </w:r>
          </w:p>
        </w:tc>
      </w:tr>
      <w:tr w:rsidR="00726A0D" w14:paraId="69B59AEC" w14:textId="77777777" w:rsidTr="006D232D">
        <w:trPr>
          <w:trHeight w:val="376"/>
        </w:trPr>
        <w:tc>
          <w:tcPr>
            <w:tcW w:w="13948" w:type="dxa"/>
            <w:gridSpan w:val="2"/>
          </w:tcPr>
          <w:p w14:paraId="2109852C" w14:textId="77777777" w:rsidR="00726A0D" w:rsidRDefault="00726A0D" w:rsidP="006D232D">
            <w:pPr>
              <w:rPr>
                <w:rFonts w:ascii="Segoe UI Symbol" w:hAnsi="Segoe UI Symbol" w:cs="Segoe UI Symbol"/>
                <w:b/>
                <w:bCs/>
                <w:szCs w:val="24"/>
              </w:rPr>
            </w:pPr>
          </w:p>
          <w:p w14:paraId="051A7C6F" w14:textId="77777777" w:rsidR="00726A0D" w:rsidRDefault="00726A0D" w:rsidP="006D232D">
            <w:pPr>
              <w:rPr>
                <w:rFonts w:ascii="Segoe UI Symbol" w:hAnsi="Segoe UI Symbol" w:cs="Segoe UI Symbol"/>
                <w:b/>
                <w:bCs/>
                <w:szCs w:val="24"/>
              </w:rPr>
            </w:pPr>
          </w:p>
          <w:p w14:paraId="61969A98" w14:textId="0546B856" w:rsidR="00726A0D" w:rsidRPr="006A1B8E" w:rsidRDefault="00726A0D" w:rsidP="006D232D">
            <w:pPr>
              <w:rPr>
                <w:rFonts w:ascii="Segoe UI Symbol" w:hAnsi="Segoe UI Symbol" w:cs="Segoe UI Symbol"/>
                <w:b/>
                <w:bCs/>
                <w:szCs w:val="24"/>
              </w:rPr>
            </w:pPr>
          </w:p>
        </w:tc>
      </w:tr>
      <w:tr w:rsidR="000C57E0" w14:paraId="0EB07FB7" w14:textId="77777777" w:rsidTr="006D232D">
        <w:trPr>
          <w:trHeight w:val="376"/>
        </w:trPr>
        <w:tc>
          <w:tcPr>
            <w:tcW w:w="13948" w:type="dxa"/>
            <w:gridSpan w:val="2"/>
          </w:tcPr>
          <w:p w14:paraId="1A16AF3B" w14:textId="0DF57904" w:rsidR="000C57E0" w:rsidRDefault="00726A0D" w:rsidP="006D232D">
            <w:pPr>
              <w:rPr>
                <w:b/>
                <w:bCs/>
                <w:color w:val="009A91"/>
                <w:szCs w:val="24"/>
                <w:lang w:val="en-US" w:eastAsia="en-US"/>
              </w:rPr>
            </w:pPr>
            <w:r>
              <w:rPr>
                <w:b/>
                <w:bCs/>
                <w:color w:val="009A91"/>
                <w:szCs w:val="24"/>
                <w:lang w:val="en-US" w:eastAsia="en-US"/>
              </w:rPr>
              <w:t xml:space="preserve">Negative impacts – what can you do </w:t>
            </w:r>
          </w:p>
          <w:p w14:paraId="29C7C591" w14:textId="2B9041DB" w:rsidR="00726A0D" w:rsidRPr="00726A0D" w:rsidRDefault="00726A0D" w:rsidP="00726A0D">
            <w:pPr>
              <w:rPr>
                <w:color w:val="auto"/>
                <w:szCs w:val="24"/>
                <w:lang w:val="en-US" w:eastAsia="en-US"/>
              </w:rPr>
            </w:pPr>
            <w:r w:rsidRPr="00726A0D">
              <w:rPr>
                <w:color w:val="auto"/>
                <w:szCs w:val="24"/>
                <w:lang w:val="en-US" w:eastAsia="en-US"/>
              </w:rPr>
              <w:t xml:space="preserve">What are the potential actions you can take to avoid, reduce or mitigate any negative impacts/potential negative </w:t>
            </w:r>
          </w:p>
          <w:p w14:paraId="6FF3048B" w14:textId="583B3CC8" w:rsidR="00726A0D" w:rsidRPr="00726A0D" w:rsidRDefault="00726A0D" w:rsidP="00726A0D">
            <w:pPr>
              <w:rPr>
                <w:color w:val="auto"/>
                <w:szCs w:val="24"/>
                <w:lang w:val="en-US" w:eastAsia="en-US"/>
              </w:rPr>
            </w:pPr>
            <w:r w:rsidRPr="00726A0D">
              <w:rPr>
                <w:color w:val="auto"/>
                <w:szCs w:val="24"/>
                <w:lang w:val="en-US" w:eastAsia="en-US"/>
              </w:rPr>
              <w:t xml:space="preserve">impacts? </w:t>
            </w:r>
          </w:p>
          <w:p w14:paraId="7397B6C5" w14:textId="77777777" w:rsidR="00726A0D" w:rsidRPr="00726A0D" w:rsidRDefault="00726A0D" w:rsidP="00726A0D">
            <w:pPr>
              <w:rPr>
                <w:color w:val="auto"/>
                <w:szCs w:val="24"/>
                <w:lang w:val="en-US" w:eastAsia="en-US"/>
              </w:rPr>
            </w:pPr>
          </w:p>
          <w:p w14:paraId="59024387" w14:textId="77777777" w:rsidR="00726A0D" w:rsidRPr="00AF4EFE" w:rsidRDefault="00726A0D" w:rsidP="00726A0D">
            <w:pPr>
              <w:rPr>
                <w:b/>
                <w:bCs/>
                <w:color w:val="auto"/>
                <w:szCs w:val="24"/>
                <w:lang w:val="en-US" w:eastAsia="en-US"/>
              </w:rPr>
            </w:pPr>
            <w:r w:rsidRPr="00AF4EFE">
              <w:rPr>
                <w:b/>
                <w:bCs/>
                <w:color w:val="auto"/>
                <w:szCs w:val="24"/>
                <w:lang w:val="en-US" w:eastAsia="en-US"/>
              </w:rPr>
              <w:t xml:space="preserve">Are there opportunities to: </w:t>
            </w:r>
          </w:p>
          <w:p w14:paraId="46E575C6" w14:textId="77777777" w:rsidR="00726A0D" w:rsidRPr="00726A0D" w:rsidRDefault="00726A0D" w:rsidP="00726A0D">
            <w:pPr>
              <w:rPr>
                <w:color w:val="auto"/>
                <w:szCs w:val="24"/>
                <w:lang w:val="en-US" w:eastAsia="en-US"/>
              </w:rPr>
            </w:pPr>
            <w:r w:rsidRPr="00726A0D">
              <w:rPr>
                <w:color w:val="auto"/>
                <w:szCs w:val="24"/>
                <w:lang w:val="en-US" w:eastAsia="en-US"/>
              </w:rPr>
              <w:t xml:space="preserve">• Advance equality of opportunity </w:t>
            </w:r>
          </w:p>
          <w:p w14:paraId="1D304873" w14:textId="54C2C650" w:rsidR="00726A0D" w:rsidRPr="00726A0D" w:rsidRDefault="00726A0D" w:rsidP="00726A0D">
            <w:pPr>
              <w:rPr>
                <w:color w:val="auto"/>
                <w:szCs w:val="24"/>
                <w:lang w:val="en-US" w:eastAsia="en-US"/>
              </w:rPr>
            </w:pPr>
            <w:r w:rsidRPr="00726A0D">
              <w:rPr>
                <w:color w:val="auto"/>
                <w:szCs w:val="24"/>
                <w:lang w:val="en-US" w:eastAsia="en-US"/>
              </w:rPr>
              <w:t>• Foster good relations between people in any protected group and those who are not?</w:t>
            </w:r>
          </w:p>
          <w:p w14:paraId="58FA2028" w14:textId="096F9E40" w:rsidR="00726A0D" w:rsidRPr="00E75A77" w:rsidRDefault="00726A0D" w:rsidP="006D232D">
            <w:pPr>
              <w:rPr>
                <w:b/>
                <w:bCs/>
                <w:color w:val="009A91"/>
                <w:szCs w:val="24"/>
                <w:lang w:val="en-US" w:eastAsia="en-US"/>
              </w:rPr>
            </w:pPr>
          </w:p>
        </w:tc>
      </w:tr>
      <w:tr w:rsidR="000C57E0" w14:paraId="4BC73F6B" w14:textId="77777777" w:rsidTr="006D232D">
        <w:trPr>
          <w:trHeight w:val="376"/>
        </w:trPr>
        <w:tc>
          <w:tcPr>
            <w:tcW w:w="13948" w:type="dxa"/>
            <w:gridSpan w:val="2"/>
          </w:tcPr>
          <w:p w14:paraId="24205983" w14:textId="77777777" w:rsidR="000C57E0" w:rsidRDefault="000C57E0" w:rsidP="006D232D">
            <w:pPr>
              <w:rPr>
                <w:b/>
                <w:bCs/>
                <w:color w:val="009A91"/>
                <w:sz w:val="32"/>
                <w:szCs w:val="32"/>
                <w:lang w:val="en-US" w:eastAsia="en-US"/>
              </w:rPr>
            </w:pPr>
          </w:p>
          <w:p w14:paraId="0816BBC1" w14:textId="77777777" w:rsidR="000C57E0" w:rsidRDefault="000C57E0" w:rsidP="006D232D">
            <w:pPr>
              <w:rPr>
                <w:b/>
                <w:bCs/>
                <w:color w:val="009A91"/>
                <w:sz w:val="32"/>
                <w:szCs w:val="32"/>
                <w:lang w:val="en-US" w:eastAsia="en-US"/>
              </w:rPr>
            </w:pPr>
          </w:p>
          <w:p w14:paraId="6B2D8153" w14:textId="77777777" w:rsidR="000C57E0" w:rsidRDefault="000C57E0" w:rsidP="006D232D">
            <w:pPr>
              <w:rPr>
                <w:b/>
                <w:bCs/>
                <w:color w:val="009A91"/>
                <w:sz w:val="32"/>
                <w:szCs w:val="32"/>
                <w:lang w:val="en-US" w:eastAsia="en-US"/>
              </w:rPr>
            </w:pPr>
          </w:p>
        </w:tc>
      </w:tr>
      <w:tr w:rsidR="00AF4EFE" w14:paraId="350E2BE5" w14:textId="77777777" w:rsidTr="006D232D">
        <w:trPr>
          <w:trHeight w:val="376"/>
        </w:trPr>
        <w:tc>
          <w:tcPr>
            <w:tcW w:w="13948" w:type="dxa"/>
            <w:gridSpan w:val="2"/>
          </w:tcPr>
          <w:p w14:paraId="10C60FEA" w14:textId="0148CC9E" w:rsidR="00AF4EFE" w:rsidRPr="00AF4EFE" w:rsidRDefault="00AF4EFE" w:rsidP="00AF4EFE">
            <w:pPr>
              <w:rPr>
                <w:b/>
                <w:bCs/>
                <w:color w:val="009A91"/>
                <w:szCs w:val="24"/>
                <w:lang w:val="en-US" w:eastAsia="en-US"/>
              </w:rPr>
            </w:pPr>
            <w:r w:rsidRPr="00AF4EFE">
              <w:rPr>
                <w:b/>
                <w:bCs/>
                <w:color w:val="009A91"/>
                <w:szCs w:val="24"/>
                <w:lang w:val="en-US" w:eastAsia="en-US"/>
              </w:rPr>
              <w:t>What are your next steps?</w:t>
            </w:r>
          </w:p>
          <w:p w14:paraId="29FB9EF7" w14:textId="3F0A1808" w:rsidR="00AF4EFE" w:rsidRPr="00AF4EFE" w:rsidRDefault="00AF4EFE" w:rsidP="00AF4EFE">
            <w:pPr>
              <w:rPr>
                <w:color w:val="auto"/>
                <w:szCs w:val="24"/>
                <w:lang w:val="en-US" w:eastAsia="en-US"/>
              </w:rPr>
            </w:pPr>
            <w:r w:rsidRPr="00AF4EFE">
              <w:rPr>
                <w:color w:val="auto"/>
                <w:szCs w:val="24"/>
                <w:lang w:val="en-US" w:eastAsia="en-US"/>
              </w:rPr>
              <w:t>Please indicate what actions</w:t>
            </w:r>
            <w:r>
              <w:rPr>
                <w:color w:val="auto"/>
                <w:szCs w:val="24"/>
                <w:lang w:val="en-US" w:eastAsia="en-US"/>
              </w:rPr>
              <w:t xml:space="preserve"> </w:t>
            </w:r>
            <w:r w:rsidRPr="00AF4EFE">
              <w:rPr>
                <w:color w:val="auto"/>
                <w:szCs w:val="24"/>
                <w:lang w:val="en-US" w:eastAsia="en-US"/>
              </w:rPr>
              <w:t>will be taken to address these</w:t>
            </w:r>
            <w:r>
              <w:rPr>
                <w:color w:val="auto"/>
                <w:szCs w:val="24"/>
                <w:lang w:val="en-US" w:eastAsia="en-US"/>
              </w:rPr>
              <w:t xml:space="preserve"> </w:t>
            </w:r>
            <w:r w:rsidRPr="00AF4EFE">
              <w:rPr>
                <w:color w:val="auto"/>
                <w:szCs w:val="24"/>
                <w:lang w:val="en-US" w:eastAsia="en-US"/>
              </w:rPr>
              <w:t>impacts.</w:t>
            </w:r>
          </w:p>
        </w:tc>
      </w:tr>
      <w:tr w:rsidR="00AF4EFE" w14:paraId="7B619D73" w14:textId="77777777" w:rsidTr="006D232D">
        <w:trPr>
          <w:trHeight w:val="376"/>
        </w:trPr>
        <w:tc>
          <w:tcPr>
            <w:tcW w:w="13948" w:type="dxa"/>
            <w:gridSpan w:val="2"/>
          </w:tcPr>
          <w:p w14:paraId="450A6D4D" w14:textId="77777777" w:rsidR="00AF4EFE" w:rsidRDefault="00AF4EFE" w:rsidP="006D232D">
            <w:pPr>
              <w:rPr>
                <w:b/>
                <w:bCs/>
                <w:color w:val="009A91"/>
                <w:sz w:val="32"/>
                <w:szCs w:val="32"/>
                <w:lang w:val="en-US" w:eastAsia="en-US"/>
              </w:rPr>
            </w:pPr>
          </w:p>
          <w:p w14:paraId="4CCCFB74" w14:textId="77777777" w:rsidR="00AF4EFE" w:rsidRDefault="00AF4EFE" w:rsidP="006D232D">
            <w:pPr>
              <w:rPr>
                <w:b/>
                <w:bCs/>
                <w:color w:val="009A91"/>
                <w:sz w:val="32"/>
                <w:szCs w:val="32"/>
                <w:lang w:val="en-US" w:eastAsia="en-US"/>
              </w:rPr>
            </w:pPr>
          </w:p>
          <w:p w14:paraId="2AEDAF0F" w14:textId="3C0FFF96" w:rsidR="00AF4EFE" w:rsidRDefault="00AF4EFE" w:rsidP="006D232D">
            <w:pPr>
              <w:rPr>
                <w:b/>
                <w:bCs/>
                <w:color w:val="009A91"/>
                <w:sz w:val="32"/>
                <w:szCs w:val="32"/>
                <w:lang w:val="en-US" w:eastAsia="en-US"/>
              </w:rPr>
            </w:pPr>
          </w:p>
        </w:tc>
      </w:tr>
    </w:tbl>
    <w:p w14:paraId="6A72F290" w14:textId="3A0DAB6D" w:rsidR="00824B1A" w:rsidRDefault="00824B1A" w:rsidP="00824B1A">
      <w:pPr>
        <w:rPr>
          <w:b/>
          <w:bCs/>
          <w:color w:val="009A91"/>
          <w:sz w:val="32"/>
          <w:szCs w:val="32"/>
          <w:lang w:val="en-US" w:eastAsia="en-US"/>
        </w:rPr>
      </w:pPr>
    </w:p>
    <w:p w14:paraId="39764AD7" w14:textId="0A21F692" w:rsidR="00AF4EFE" w:rsidRDefault="00AF4EFE" w:rsidP="00824B1A">
      <w:pPr>
        <w:rPr>
          <w:b/>
          <w:bCs/>
          <w:color w:val="009A91"/>
          <w:sz w:val="32"/>
          <w:szCs w:val="32"/>
          <w:lang w:val="en-US" w:eastAsia="en-US"/>
        </w:rPr>
      </w:pPr>
    </w:p>
    <w:p w14:paraId="53FCF80F" w14:textId="2AC53A0E" w:rsidR="00AF4EFE" w:rsidRDefault="00AF4EFE" w:rsidP="00824B1A">
      <w:pPr>
        <w:rPr>
          <w:b/>
          <w:bCs/>
          <w:color w:val="009A91"/>
          <w:sz w:val="32"/>
          <w:szCs w:val="32"/>
          <w:lang w:val="en-US" w:eastAsia="en-US"/>
        </w:rPr>
      </w:pPr>
    </w:p>
    <w:p w14:paraId="6B51066C" w14:textId="77777777" w:rsidR="00AF4EFE" w:rsidRDefault="00AF4EFE" w:rsidP="00824B1A">
      <w:pPr>
        <w:rPr>
          <w:b/>
          <w:bCs/>
          <w:color w:val="009A91"/>
          <w:sz w:val="32"/>
          <w:szCs w:val="32"/>
          <w:lang w:val="en-US" w:eastAsia="en-US"/>
        </w:rPr>
      </w:pPr>
    </w:p>
    <w:tbl>
      <w:tblPr>
        <w:tblStyle w:val="TableGrid"/>
        <w:tblW w:w="0" w:type="auto"/>
        <w:tblLook w:val="04A0" w:firstRow="1" w:lastRow="0" w:firstColumn="1" w:lastColumn="0" w:noHBand="0" w:noVBand="1"/>
      </w:tblPr>
      <w:tblGrid>
        <w:gridCol w:w="13948"/>
      </w:tblGrid>
      <w:tr w:rsidR="00AF4EFE" w:rsidRPr="00E75A77" w14:paraId="1A4849D8" w14:textId="77777777" w:rsidTr="006D232D">
        <w:trPr>
          <w:trHeight w:val="376"/>
        </w:trPr>
        <w:tc>
          <w:tcPr>
            <w:tcW w:w="13948" w:type="dxa"/>
          </w:tcPr>
          <w:p w14:paraId="312704DA" w14:textId="77777777" w:rsidR="00AF4EFE" w:rsidRDefault="00AF4EFE" w:rsidP="006D232D">
            <w:pPr>
              <w:rPr>
                <w:b/>
                <w:bCs/>
                <w:color w:val="009A91"/>
                <w:szCs w:val="24"/>
                <w:lang w:val="en-US" w:eastAsia="en-US"/>
              </w:rPr>
            </w:pPr>
            <w:bookmarkStart w:id="2" w:name="_Hlk118385800"/>
            <w:r w:rsidRPr="00726A0D">
              <w:rPr>
                <w:b/>
                <w:bCs/>
                <w:color w:val="009A91"/>
                <w:szCs w:val="24"/>
                <w:lang w:val="en-US" w:eastAsia="en-US"/>
              </w:rPr>
              <w:lastRenderedPageBreak/>
              <w:t>Analysis of the evidence</w:t>
            </w:r>
          </w:p>
          <w:p w14:paraId="40F1E0C2" w14:textId="6935F2E4" w:rsidR="00AF4EFE" w:rsidRPr="00E75A77" w:rsidRDefault="00AF4EFE" w:rsidP="006D232D">
            <w:pPr>
              <w:rPr>
                <w:b/>
                <w:bCs/>
                <w:color w:val="009A91"/>
                <w:szCs w:val="24"/>
                <w:lang w:val="en-US" w:eastAsia="en-US"/>
              </w:rPr>
            </w:pPr>
            <w:r w:rsidRPr="00726A0D">
              <w:rPr>
                <w:b/>
                <w:bCs/>
                <w:color w:val="auto"/>
                <w:szCs w:val="24"/>
                <w:lang w:val="en-US" w:eastAsia="en-US"/>
              </w:rPr>
              <w:t xml:space="preserve">Does your analysis indicate a disproportionate impact relating to </w:t>
            </w:r>
            <w:r w:rsidRPr="00AF4EFE">
              <w:rPr>
                <w:b/>
                <w:bCs/>
                <w:color w:val="009A91"/>
                <w:szCs w:val="24"/>
                <w:lang w:val="en-US" w:eastAsia="en-US"/>
              </w:rPr>
              <w:t xml:space="preserve">Disability? </w:t>
            </w:r>
          </w:p>
        </w:tc>
      </w:tr>
      <w:tr w:rsidR="00AF4EFE" w:rsidRPr="00726A0D" w14:paraId="1B22AA7E" w14:textId="77777777" w:rsidTr="006D232D">
        <w:trPr>
          <w:trHeight w:val="376"/>
        </w:trPr>
        <w:tc>
          <w:tcPr>
            <w:tcW w:w="13948" w:type="dxa"/>
          </w:tcPr>
          <w:p w14:paraId="6245B55D" w14:textId="28F18C2B" w:rsidR="00AF4EFE" w:rsidRPr="00726A0D" w:rsidRDefault="00AF4EFE" w:rsidP="006D232D">
            <w:pPr>
              <w:rPr>
                <w:szCs w:val="24"/>
              </w:rPr>
            </w:pPr>
            <w:r w:rsidRPr="006A1B8E">
              <w:rPr>
                <w:rFonts w:ascii="Segoe UI Symbol" w:hAnsi="Segoe UI Symbol" w:cs="Segoe UI Symbol"/>
                <w:b/>
                <w:bCs/>
                <w:szCs w:val="24"/>
              </w:rPr>
              <w:t>☐</w:t>
            </w:r>
            <w:r w:rsidRPr="00E75A77">
              <w:rPr>
                <w:szCs w:val="24"/>
              </w:rPr>
              <w:t xml:space="preserve"> </w:t>
            </w:r>
            <w:r>
              <w:rPr>
                <w:szCs w:val="24"/>
              </w:rPr>
              <w:t xml:space="preserve">Yes - </w:t>
            </w:r>
            <w:r w:rsidRPr="00726A0D">
              <w:rPr>
                <w:szCs w:val="24"/>
              </w:rPr>
              <w:t xml:space="preserve">Describe the nature of any disproportionate impact/s or potential impacts as indicated by the data. </w:t>
            </w:r>
          </w:p>
          <w:p w14:paraId="274B9F15" w14:textId="39B36928" w:rsidR="00AF4EFE" w:rsidRPr="00726A0D" w:rsidRDefault="00AF4EFE" w:rsidP="006D232D">
            <w:pPr>
              <w:rPr>
                <w:szCs w:val="24"/>
              </w:rPr>
            </w:pPr>
            <w:r w:rsidRPr="006A1B8E">
              <w:rPr>
                <w:rFonts w:ascii="Segoe UI Symbol" w:hAnsi="Segoe UI Symbol" w:cs="Segoe UI Symbol"/>
                <w:b/>
                <w:bCs/>
                <w:szCs w:val="24"/>
              </w:rPr>
              <w:t>☐</w:t>
            </w:r>
            <w:r w:rsidRPr="00E75A77">
              <w:rPr>
                <w:szCs w:val="24"/>
              </w:rPr>
              <w:t xml:space="preserve"> </w:t>
            </w:r>
            <w:r>
              <w:rPr>
                <w:szCs w:val="24"/>
              </w:rPr>
              <w:t>No</w:t>
            </w:r>
            <w:r w:rsidRPr="00E75A77">
              <w:rPr>
                <w:szCs w:val="24"/>
              </w:rPr>
              <w:t xml:space="preserve"> </w:t>
            </w:r>
            <w:r w:rsidR="00EA1C2A">
              <w:rPr>
                <w:szCs w:val="24"/>
              </w:rPr>
              <w:t xml:space="preserve">- </w:t>
            </w:r>
            <w:r w:rsidR="00EA1C2A" w:rsidRPr="00EA1C2A">
              <w:rPr>
                <w:szCs w:val="24"/>
              </w:rPr>
              <w:t>If no impact is identified, please explain your rationale based on the data</w:t>
            </w:r>
          </w:p>
        </w:tc>
      </w:tr>
      <w:tr w:rsidR="00AF4EFE" w:rsidRPr="006A1B8E" w14:paraId="45E62497" w14:textId="77777777" w:rsidTr="006D232D">
        <w:trPr>
          <w:trHeight w:val="376"/>
        </w:trPr>
        <w:tc>
          <w:tcPr>
            <w:tcW w:w="13948" w:type="dxa"/>
          </w:tcPr>
          <w:p w14:paraId="1BF370A7" w14:textId="77777777" w:rsidR="00AF4EFE" w:rsidRDefault="00AF4EFE" w:rsidP="006D232D">
            <w:pPr>
              <w:rPr>
                <w:rFonts w:ascii="Segoe UI Symbol" w:hAnsi="Segoe UI Symbol" w:cs="Segoe UI Symbol"/>
                <w:b/>
                <w:bCs/>
                <w:szCs w:val="24"/>
              </w:rPr>
            </w:pPr>
          </w:p>
          <w:p w14:paraId="65357814" w14:textId="77777777" w:rsidR="00AF4EFE" w:rsidRDefault="00AF4EFE" w:rsidP="006D232D">
            <w:pPr>
              <w:rPr>
                <w:rFonts w:ascii="Segoe UI Symbol" w:hAnsi="Segoe UI Symbol" w:cs="Segoe UI Symbol"/>
                <w:b/>
                <w:bCs/>
                <w:szCs w:val="24"/>
              </w:rPr>
            </w:pPr>
          </w:p>
          <w:p w14:paraId="4F4C870F" w14:textId="77777777" w:rsidR="00AF4EFE" w:rsidRPr="006A1B8E" w:rsidRDefault="00AF4EFE" w:rsidP="006D232D">
            <w:pPr>
              <w:rPr>
                <w:rFonts w:ascii="Segoe UI Symbol" w:hAnsi="Segoe UI Symbol" w:cs="Segoe UI Symbol"/>
                <w:b/>
                <w:bCs/>
                <w:szCs w:val="24"/>
              </w:rPr>
            </w:pPr>
          </w:p>
        </w:tc>
      </w:tr>
      <w:tr w:rsidR="00AF4EFE" w:rsidRPr="00E75A77" w14:paraId="0A390284" w14:textId="77777777" w:rsidTr="006D232D">
        <w:trPr>
          <w:trHeight w:val="376"/>
        </w:trPr>
        <w:tc>
          <w:tcPr>
            <w:tcW w:w="13948" w:type="dxa"/>
          </w:tcPr>
          <w:p w14:paraId="29167C0A" w14:textId="77777777" w:rsidR="00AF4EFE" w:rsidRDefault="00AF4EFE" w:rsidP="006D232D">
            <w:pPr>
              <w:rPr>
                <w:b/>
                <w:bCs/>
                <w:color w:val="009A91"/>
                <w:szCs w:val="24"/>
                <w:lang w:val="en-US" w:eastAsia="en-US"/>
              </w:rPr>
            </w:pPr>
            <w:r>
              <w:rPr>
                <w:b/>
                <w:bCs/>
                <w:color w:val="009A91"/>
                <w:szCs w:val="24"/>
                <w:lang w:val="en-US" w:eastAsia="en-US"/>
              </w:rPr>
              <w:t xml:space="preserve">Negative impacts – what can you do </w:t>
            </w:r>
          </w:p>
          <w:p w14:paraId="5EA15489" w14:textId="77777777" w:rsidR="00AF4EFE" w:rsidRPr="00726A0D" w:rsidRDefault="00AF4EFE" w:rsidP="006D232D">
            <w:pPr>
              <w:rPr>
                <w:color w:val="auto"/>
                <w:szCs w:val="24"/>
                <w:lang w:val="en-US" w:eastAsia="en-US"/>
              </w:rPr>
            </w:pPr>
            <w:r w:rsidRPr="00726A0D">
              <w:rPr>
                <w:color w:val="auto"/>
                <w:szCs w:val="24"/>
                <w:lang w:val="en-US" w:eastAsia="en-US"/>
              </w:rPr>
              <w:t xml:space="preserve">What are the potential actions you can take to avoid, reduce or mitigate any negative impacts/potential negative </w:t>
            </w:r>
          </w:p>
          <w:p w14:paraId="6E3501DB" w14:textId="77777777" w:rsidR="00AF4EFE" w:rsidRPr="00726A0D" w:rsidRDefault="00AF4EFE" w:rsidP="006D232D">
            <w:pPr>
              <w:rPr>
                <w:color w:val="auto"/>
                <w:szCs w:val="24"/>
                <w:lang w:val="en-US" w:eastAsia="en-US"/>
              </w:rPr>
            </w:pPr>
            <w:r w:rsidRPr="00726A0D">
              <w:rPr>
                <w:color w:val="auto"/>
                <w:szCs w:val="24"/>
                <w:lang w:val="en-US" w:eastAsia="en-US"/>
              </w:rPr>
              <w:t xml:space="preserve">impacts? </w:t>
            </w:r>
          </w:p>
          <w:p w14:paraId="02951298" w14:textId="77777777" w:rsidR="00AF4EFE" w:rsidRPr="00726A0D" w:rsidRDefault="00AF4EFE" w:rsidP="006D232D">
            <w:pPr>
              <w:rPr>
                <w:color w:val="auto"/>
                <w:szCs w:val="24"/>
                <w:lang w:val="en-US" w:eastAsia="en-US"/>
              </w:rPr>
            </w:pPr>
          </w:p>
          <w:p w14:paraId="2BF6F137" w14:textId="77777777" w:rsidR="00AF4EFE" w:rsidRPr="00AF4EFE" w:rsidRDefault="00AF4EFE" w:rsidP="006D232D">
            <w:pPr>
              <w:rPr>
                <w:b/>
                <w:bCs/>
                <w:color w:val="auto"/>
                <w:szCs w:val="24"/>
                <w:lang w:val="en-US" w:eastAsia="en-US"/>
              </w:rPr>
            </w:pPr>
            <w:r w:rsidRPr="00AF4EFE">
              <w:rPr>
                <w:b/>
                <w:bCs/>
                <w:color w:val="auto"/>
                <w:szCs w:val="24"/>
                <w:lang w:val="en-US" w:eastAsia="en-US"/>
              </w:rPr>
              <w:t xml:space="preserve">Are there opportunities to: </w:t>
            </w:r>
          </w:p>
          <w:p w14:paraId="3B9093F7" w14:textId="77777777" w:rsidR="00AF4EFE" w:rsidRPr="00726A0D" w:rsidRDefault="00AF4EFE" w:rsidP="006D232D">
            <w:pPr>
              <w:rPr>
                <w:color w:val="auto"/>
                <w:szCs w:val="24"/>
                <w:lang w:val="en-US" w:eastAsia="en-US"/>
              </w:rPr>
            </w:pPr>
            <w:r w:rsidRPr="00726A0D">
              <w:rPr>
                <w:color w:val="auto"/>
                <w:szCs w:val="24"/>
                <w:lang w:val="en-US" w:eastAsia="en-US"/>
              </w:rPr>
              <w:t xml:space="preserve">• Advance equality of opportunity </w:t>
            </w:r>
          </w:p>
          <w:p w14:paraId="34893210" w14:textId="77777777" w:rsidR="00AF4EFE" w:rsidRPr="00726A0D" w:rsidRDefault="00AF4EFE" w:rsidP="006D232D">
            <w:pPr>
              <w:rPr>
                <w:color w:val="auto"/>
                <w:szCs w:val="24"/>
                <w:lang w:val="en-US" w:eastAsia="en-US"/>
              </w:rPr>
            </w:pPr>
            <w:r w:rsidRPr="00726A0D">
              <w:rPr>
                <w:color w:val="auto"/>
                <w:szCs w:val="24"/>
                <w:lang w:val="en-US" w:eastAsia="en-US"/>
              </w:rPr>
              <w:t>• Foster good relations between people in any protected group and those who are not?</w:t>
            </w:r>
          </w:p>
          <w:p w14:paraId="0E5266A8" w14:textId="77777777" w:rsidR="00AF4EFE" w:rsidRPr="00E75A77" w:rsidRDefault="00AF4EFE" w:rsidP="006D232D">
            <w:pPr>
              <w:rPr>
                <w:b/>
                <w:bCs/>
                <w:color w:val="009A91"/>
                <w:szCs w:val="24"/>
                <w:lang w:val="en-US" w:eastAsia="en-US"/>
              </w:rPr>
            </w:pPr>
          </w:p>
        </w:tc>
      </w:tr>
      <w:tr w:rsidR="00AF4EFE" w14:paraId="0BC5F45B" w14:textId="77777777" w:rsidTr="006D232D">
        <w:trPr>
          <w:trHeight w:val="376"/>
        </w:trPr>
        <w:tc>
          <w:tcPr>
            <w:tcW w:w="13948" w:type="dxa"/>
          </w:tcPr>
          <w:p w14:paraId="4822405E" w14:textId="77777777" w:rsidR="00AF4EFE" w:rsidRDefault="00AF4EFE" w:rsidP="006D232D">
            <w:pPr>
              <w:rPr>
                <w:b/>
                <w:bCs/>
                <w:color w:val="009A91"/>
                <w:sz w:val="32"/>
                <w:szCs w:val="32"/>
                <w:lang w:val="en-US" w:eastAsia="en-US"/>
              </w:rPr>
            </w:pPr>
          </w:p>
          <w:p w14:paraId="650C3BC0" w14:textId="77777777" w:rsidR="00AF4EFE" w:rsidRDefault="00AF4EFE" w:rsidP="006D232D">
            <w:pPr>
              <w:rPr>
                <w:b/>
                <w:bCs/>
                <w:color w:val="009A91"/>
                <w:sz w:val="32"/>
                <w:szCs w:val="32"/>
                <w:lang w:val="en-US" w:eastAsia="en-US"/>
              </w:rPr>
            </w:pPr>
          </w:p>
          <w:p w14:paraId="215D1A48" w14:textId="77777777" w:rsidR="00AF4EFE" w:rsidRDefault="00AF4EFE" w:rsidP="006D232D">
            <w:pPr>
              <w:rPr>
                <w:b/>
                <w:bCs/>
                <w:color w:val="009A91"/>
                <w:sz w:val="32"/>
                <w:szCs w:val="32"/>
                <w:lang w:val="en-US" w:eastAsia="en-US"/>
              </w:rPr>
            </w:pPr>
          </w:p>
        </w:tc>
      </w:tr>
      <w:tr w:rsidR="00AF4EFE" w:rsidRPr="00AF4EFE" w14:paraId="1E8F368A" w14:textId="77777777" w:rsidTr="006D232D">
        <w:trPr>
          <w:trHeight w:val="376"/>
        </w:trPr>
        <w:tc>
          <w:tcPr>
            <w:tcW w:w="13948" w:type="dxa"/>
          </w:tcPr>
          <w:p w14:paraId="443C0360" w14:textId="77777777" w:rsidR="00AF4EFE" w:rsidRPr="00AF4EFE" w:rsidRDefault="00AF4EFE" w:rsidP="006D232D">
            <w:pPr>
              <w:rPr>
                <w:b/>
                <w:bCs/>
                <w:color w:val="009A91"/>
                <w:szCs w:val="24"/>
                <w:lang w:val="en-US" w:eastAsia="en-US"/>
              </w:rPr>
            </w:pPr>
            <w:r w:rsidRPr="00AF4EFE">
              <w:rPr>
                <w:b/>
                <w:bCs/>
                <w:color w:val="009A91"/>
                <w:szCs w:val="24"/>
                <w:lang w:val="en-US" w:eastAsia="en-US"/>
              </w:rPr>
              <w:t>What are your next steps?</w:t>
            </w:r>
          </w:p>
          <w:p w14:paraId="4D5A5C2E" w14:textId="77777777" w:rsidR="00AF4EFE" w:rsidRPr="00AF4EFE" w:rsidRDefault="00AF4EFE" w:rsidP="006D232D">
            <w:pPr>
              <w:rPr>
                <w:color w:val="auto"/>
                <w:szCs w:val="24"/>
                <w:lang w:val="en-US" w:eastAsia="en-US"/>
              </w:rPr>
            </w:pPr>
            <w:r w:rsidRPr="00AF4EFE">
              <w:rPr>
                <w:color w:val="auto"/>
                <w:szCs w:val="24"/>
                <w:lang w:val="en-US" w:eastAsia="en-US"/>
              </w:rPr>
              <w:t>Please indicate what actions</w:t>
            </w:r>
            <w:r>
              <w:rPr>
                <w:color w:val="auto"/>
                <w:szCs w:val="24"/>
                <w:lang w:val="en-US" w:eastAsia="en-US"/>
              </w:rPr>
              <w:t xml:space="preserve"> </w:t>
            </w:r>
            <w:r w:rsidRPr="00AF4EFE">
              <w:rPr>
                <w:color w:val="auto"/>
                <w:szCs w:val="24"/>
                <w:lang w:val="en-US" w:eastAsia="en-US"/>
              </w:rPr>
              <w:t>will be taken to address these</w:t>
            </w:r>
            <w:r>
              <w:rPr>
                <w:color w:val="auto"/>
                <w:szCs w:val="24"/>
                <w:lang w:val="en-US" w:eastAsia="en-US"/>
              </w:rPr>
              <w:t xml:space="preserve"> </w:t>
            </w:r>
            <w:r w:rsidRPr="00AF4EFE">
              <w:rPr>
                <w:color w:val="auto"/>
                <w:szCs w:val="24"/>
                <w:lang w:val="en-US" w:eastAsia="en-US"/>
              </w:rPr>
              <w:t>impacts.</w:t>
            </w:r>
          </w:p>
        </w:tc>
      </w:tr>
      <w:tr w:rsidR="00AF4EFE" w14:paraId="21FE41CC" w14:textId="77777777" w:rsidTr="006D232D">
        <w:trPr>
          <w:trHeight w:val="376"/>
        </w:trPr>
        <w:tc>
          <w:tcPr>
            <w:tcW w:w="13948" w:type="dxa"/>
          </w:tcPr>
          <w:p w14:paraId="772C2033" w14:textId="77777777" w:rsidR="00AF4EFE" w:rsidRDefault="00AF4EFE" w:rsidP="006D232D">
            <w:pPr>
              <w:rPr>
                <w:b/>
                <w:bCs/>
                <w:color w:val="009A91"/>
                <w:sz w:val="32"/>
                <w:szCs w:val="32"/>
                <w:lang w:val="en-US" w:eastAsia="en-US"/>
              </w:rPr>
            </w:pPr>
          </w:p>
          <w:p w14:paraId="72DC3D16" w14:textId="77777777" w:rsidR="00AF4EFE" w:rsidRDefault="00AF4EFE" w:rsidP="006D232D">
            <w:pPr>
              <w:rPr>
                <w:b/>
                <w:bCs/>
                <w:color w:val="009A91"/>
                <w:sz w:val="32"/>
                <w:szCs w:val="32"/>
                <w:lang w:val="en-US" w:eastAsia="en-US"/>
              </w:rPr>
            </w:pPr>
          </w:p>
          <w:p w14:paraId="062058E0" w14:textId="77777777" w:rsidR="00AF4EFE" w:rsidRDefault="00AF4EFE" w:rsidP="006D232D">
            <w:pPr>
              <w:rPr>
                <w:b/>
                <w:bCs/>
                <w:color w:val="009A91"/>
                <w:sz w:val="32"/>
                <w:szCs w:val="32"/>
                <w:lang w:val="en-US" w:eastAsia="en-US"/>
              </w:rPr>
            </w:pPr>
          </w:p>
        </w:tc>
      </w:tr>
      <w:bookmarkEnd w:id="2"/>
    </w:tbl>
    <w:p w14:paraId="0538A281" w14:textId="69626CB4" w:rsidR="00431669" w:rsidRDefault="00431669" w:rsidP="0038565A">
      <w:pPr>
        <w:rPr>
          <w:b/>
          <w:bCs/>
          <w:color w:val="009A91"/>
          <w:sz w:val="32"/>
          <w:szCs w:val="32"/>
          <w:lang w:val="en-US" w:eastAsia="en-US"/>
        </w:rPr>
      </w:pPr>
    </w:p>
    <w:p w14:paraId="7FF124E1" w14:textId="6120D6BB" w:rsidR="00AF4EFE" w:rsidRDefault="00AF4EFE" w:rsidP="0038565A">
      <w:pPr>
        <w:rPr>
          <w:b/>
          <w:bCs/>
          <w:color w:val="009A91"/>
          <w:sz w:val="32"/>
          <w:szCs w:val="32"/>
          <w:lang w:val="en-US" w:eastAsia="en-US"/>
        </w:rPr>
      </w:pPr>
    </w:p>
    <w:p w14:paraId="43DA9BAD" w14:textId="34930A39" w:rsidR="00AF4EFE" w:rsidRDefault="00AF4EFE" w:rsidP="0038565A">
      <w:pPr>
        <w:rPr>
          <w:b/>
          <w:bCs/>
          <w:color w:val="009A91"/>
          <w:sz w:val="32"/>
          <w:szCs w:val="32"/>
          <w:lang w:val="en-US" w:eastAsia="en-US"/>
        </w:rPr>
      </w:pPr>
    </w:p>
    <w:p w14:paraId="07FC0666" w14:textId="77777777" w:rsidR="00AF4EFE" w:rsidRDefault="00AF4EFE" w:rsidP="0038565A">
      <w:pPr>
        <w:rPr>
          <w:b/>
          <w:bCs/>
          <w:color w:val="009A91"/>
          <w:sz w:val="32"/>
          <w:szCs w:val="32"/>
          <w:lang w:val="en-US" w:eastAsia="en-US"/>
        </w:rPr>
      </w:pPr>
    </w:p>
    <w:tbl>
      <w:tblPr>
        <w:tblStyle w:val="TableGrid"/>
        <w:tblW w:w="0" w:type="auto"/>
        <w:tblLook w:val="04A0" w:firstRow="1" w:lastRow="0" w:firstColumn="1" w:lastColumn="0" w:noHBand="0" w:noVBand="1"/>
      </w:tblPr>
      <w:tblGrid>
        <w:gridCol w:w="13948"/>
      </w:tblGrid>
      <w:tr w:rsidR="00AF4EFE" w:rsidRPr="00E75A77" w14:paraId="46F6F161" w14:textId="77777777" w:rsidTr="006D232D">
        <w:trPr>
          <w:trHeight w:val="376"/>
        </w:trPr>
        <w:tc>
          <w:tcPr>
            <w:tcW w:w="13948" w:type="dxa"/>
          </w:tcPr>
          <w:p w14:paraId="3ED6CE3B" w14:textId="77777777" w:rsidR="00AF4EFE" w:rsidRDefault="00AF4EFE" w:rsidP="006D232D">
            <w:pPr>
              <w:rPr>
                <w:b/>
                <w:bCs/>
                <w:color w:val="009A91"/>
                <w:szCs w:val="24"/>
                <w:lang w:val="en-US" w:eastAsia="en-US"/>
              </w:rPr>
            </w:pPr>
            <w:r w:rsidRPr="00726A0D">
              <w:rPr>
                <w:b/>
                <w:bCs/>
                <w:color w:val="009A91"/>
                <w:szCs w:val="24"/>
                <w:lang w:val="en-US" w:eastAsia="en-US"/>
              </w:rPr>
              <w:lastRenderedPageBreak/>
              <w:t>Analysis of the evidence</w:t>
            </w:r>
          </w:p>
          <w:p w14:paraId="51B279C9" w14:textId="509222E0" w:rsidR="00AF4EFE" w:rsidRPr="00E75A77" w:rsidRDefault="00AF4EFE" w:rsidP="006D232D">
            <w:pPr>
              <w:rPr>
                <w:b/>
                <w:bCs/>
                <w:color w:val="009A91"/>
                <w:szCs w:val="24"/>
                <w:lang w:val="en-US" w:eastAsia="en-US"/>
              </w:rPr>
            </w:pPr>
            <w:r w:rsidRPr="00726A0D">
              <w:rPr>
                <w:b/>
                <w:bCs/>
                <w:color w:val="auto"/>
                <w:szCs w:val="24"/>
                <w:lang w:val="en-US" w:eastAsia="en-US"/>
              </w:rPr>
              <w:t xml:space="preserve">Does your analysis indicate a disproportionate impact relating to </w:t>
            </w:r>
            <w:r w:rsidRPr="00AF4EFE">
              <w:rPr>
                <w:b/>
                <w:bCs/>
                <w:color w:val="009A91"/>
                <w:szCs w:val="24"/>
                <w:lang w:val="en-US" w:eastAsia="en-US"/>
              </w:rPr>
              <w:t xml:space="preserve">Gender reassignment? </w:t>
            </w:r>
          </w:p>
        </w:tc>
      </w:tr>
      <w:tr w:rsidR="00AF4EFE" w:rsidRPr="00726A0D" w14:paraId="1A2A7A6E" w14:textId="77777777" w:rsidTr="006D232D">
        <w:trPr>
          <w:trHeight w:val="376"/>
        </w:trPr>
        <w:tc>
          <w:tcPr>
            <w:tcW w:w="13948" w:type="dxa"/>
          </w:tcPr>
          <w:p w14:paraId="0A96FC85" w14:textId="5FFF0794" w:rsidR="00AF4EFE" w:rsidRPr="00726A0D" w:rsidRDefault="00AF4EFE" w:rsidP="006D232D">
            <w:pPr>
              <w:rPr>
                <w:szCs w:val="24"/>
              </w:rPr>
            </w:pPr>
            <w:r w:rsidRPr="006A1B8E">
              <w:rPr>
                <w:rFonts w:ascii="Segoe UI Symbol" w:hAnsi="Segoe UI Symbol" w:cs="Segoe UI Symbol"/>
                <w:b/>
                <w:bCs/>
                <w:szCs w:val="24"/>
              </w:rPr>
              <w:t>☐</w:t>
            </w:r>
            <w:r w:rsidRPr="00E75A77">
              <w:rPr>
                <w:szCs w:val="24"/>
              </w:rPr>
              <w:t xml:space="preserve"> </w:t>
            </w:r>
            <w:r>
              <w:rPr>
                <w:szCs w:val="24"/>
              </w:rPr>
              <w:t xml:space="preserve">Yes - </w:t>
            </w:r>
            <w:r w:rsidRPr="00726A0D">
              <w:rPr>
                <w:szCs w:val="24"/>
              </w:rPr>
              <w:t xml:space="preserve">Describe the nature of any disproportionate impact/s or potential impacts as indicated by the data. </w:t>
            </w:r>
          </w:p>
          <w:p w14:paraId="5D622B78" w14:textId="1236EBC1" w:rsidR="00AF4EFE" w:rsidRPr="00726A0D" w:rsidRDefault="00AF4EFE" w:rsidP="006D232D">
            <w:pPr>
              <w:rPr>
                <w:szCs w:val="24"/>
              </w:rPr>
            </w:pPr>
            <w:r w:rsidRPr="006A1B8E">
              <w:rPr>
                <w:rFonts w:ascii="Segoe UI Symbol" w:hAnsi="Segoe UI Symbol" w:cs="Segoe UI Symbol"/>
                <w:b/>
                <w:bCs/>
                <w:szCs w:val="24"/>
              </w:rPr>
              <w:t>☐</w:t>
            </w:r>
            <w:r w:rsidRPr="00E75A77">
              <w:rPr>
                <w:szCs w:val="24"/>
              </w:rPr>
              <w:t xml:space="preserve"> </w:t>
            </w:r>
            <w:r>
              <w:rPr>
                <w:szCs w:val="24"/>
              </w:rPr>
              <w:t>No</w:t>
            </w:r>
            <w:r w:rsidRPr="00E75A77">
              <w:rPr>
                <w:szCs w:val="24"/>
              </w:rPr>
              <w:t xml:space="preserve"> </w:t>
            </w:r>
            <w:r w:rsidR="00EA1C2A">
              <w:rPr>
                <w:szCs w:val="24"/>
              </w:rPr>
              <w:t xml:space="preserve">- </w:t>
            </w:r>
            <w:r w:rsidR="00EA1C2A" w:rsidRPr="00EA1C2A">
              <w:rPr>
                <w:szCs w:val="24"/>
              </w:rPr>
              <w:t>If no impact is identified, please explain your rationale based on the data</w:t>
            </w:r>
          </w:p>
        </w:tc>
      </w:tr>
      <w:tr w:rsidR="00AF4EFE" w:rsidRPr="006A1B8E" w14:paraId="517953D6" w14:textId="77777777" w:rsidTr="006D232D">
        <w:trPr>
          <w:trHeight w:val="376"/>
        </w:trPr>
        <w:tc>
          <w:tcPr>
            <w:tcW w:w="13948" w:type="dxa"/>
          </w:tcPr>
          <w:p w14:paraId="6AA78DA6" w14:textId="77777777" w:rsidR="00AF4EFE" w:rsidRDefault="00AF4EFE" w:rsidP="006D232D">
            <w:pPr>
              <w:rPr>
                <w:rFonts w:ascii="Segoe UI Symbol" w:hAnsi="Segoe UI Symbol" w:cs="Segoe UI Symbol"/>
                <w:b/>
                <w:bCs/>
                <w:szCs w:val="24"/>
              </w:rPr>
            </w:pPr>
          </w:p>
          <w:p w14:paraId="38F20248" w14:textId="77777777" w:rsidR="00AF4EFE" w:rsidRDefault="00AF4EFE" w:rsidP="006D232D">
            <w:pPr>
              <w:rPr>
                <w:rFonts w:ascii="Segoe UI Symbol" w:hAnsi="Segoe UI Symbol" w:cs="Segoe UI Symbol"/>
                <w:b/>
                <w:bCs/>
                <w:szCs w:val="24"/>
              </w:rPr>
            </w:pPr>
          </w:p>
          <w:p w14:paraId="374E49FE" w14:textId="77777777" w:rsidR="00AF4EFE" w:rsidRPr="006A1B8E" w:rsidRDefault="00AF4EFE" w:rsidP="006D232D">
            <w:pPr>
              <w:rPr>
                <w:rFonts w:ascii="Segoe UI Symbol" w:hAnsi="Segoe UI Symbol" w:cs="Segoe UI Symbol"/>
                <w:b/>
                <w:bCs/>
                <w:szCs w:val="24"/>
              </w:rPr>
            </w:pPr>
          </w:p>
        </w:tc>
      </w:tr>
      <w:tr w:rsidR="00AF4EFE" w:rsidRPr="00E75A77" w14:paraId="24DB10DD" w14:textId="77777777" w:rsidTr="006D232D">
        <w:trPr>
          <w:trHeight w:val="376"/>
        </w:trPr>
        <w:tc>
          <w:tcPr>
            <w:tcW w:w="13948" w:type="dxa"/>
          </w:tcPr>
          <w:p w14:paraId="36922C48" w14:textId="77777777" w:rsidR="00AF4EFE" w:rsidRDefault="00AF4EFE" w:rsidP="006D232D">
            <w:pPr>
              <w:rPr>
                <w:b/>
                <w:bCs/>
                <w:color w:val="009A91"/>
                <w:szCs w:val="24"/>
                <w:lang w:val="en-US" w:eastAsia="en-US"/>
              </w:rPr>
            </w:pPr>
            <w:r>
              <w:rPr>
                <w:b/>
                <w:bCs/>
                <w:color w:val="009A91"/>
                <w:szCs w:val="24"/>
                <w:lang w:val="en-US" w:eastAsia="en-US"/>
              </w:rPr>
              <w:t xml:space="preserve">Negative impacts – what can you do </w:t>
            </w:r>
          </w:p>
          <w:p w14:paraId="20B9A372" w14:textId="77777777" w:rsidR="00AF4EFE" w:rsidRPr="00726A0D" w:rsidRDefault="00AF4EFE" w:rsidP="006D232D">
            <w:pPr>
              <w:rPr>
                <w:color w:val="auto"/>
                <w:szCs w:val="24"/>
                <w:lang w:val="en-US" w:eastAsia="en-US"/>
              </w:rPr>
            </w:pPr>
            <w:r w:rsidRPr="00726A0D">
              <w:rPr>
                <w:color w:val="auto"/>
                <w:szCs w:val="24"/>
                <w:lang w:val="en-US" w:eastAsia="en-US"/>
              </w:rPr>
              <w:t xml:space="preserve">What are the potential actions you can take to avoid, reduce or mitigate any negative impacts/potential negative </w:t>
            </w:r>
          </w:p>
          <w:p w14:paraId="0CC0055D" w14:textId="77777777" w:rsidR="00AF4EFE" w:rsidRPr="00726A0D" w:rsidRDefault="00AF4EFE" w:rsidP="006D232D">
            <w:pPr>
              <w:rPr>
                <w:color w:val="auto"/>
                <w:szCs w:val="24"/>
                <w:lang w:val="en-US" w:eastAsia="en-US"/>
              </w:rPr>
            </w:pPr>
            <w:r w:rsidRPr="00726A0D">
              <w:rPr>
                <w:color w:val="auto"/>
                <w:szCs w:val="24"/>
                <w:lang w:val="en-US" w:eastAsia="en-US"/>
              </w:rPr>
              <w:t xml:space="preserve">impacts? </w:t>
            </w:r>
          </w:p>
          <w:p w14:paraId="3D9A760F" w14:textId="77777777" w:rsidR="00AF4EFE" w:rsidRPr="00726A0D" w:rsidRDefault="00AF4EFE" w:rsidP="006D232D">
            <w:pPr>
              <w:rPr>
                <w:color w:val="auto"/>
                <w:szCs w:val="24"/>
                <w:lang w:val="en-US" w:eastAsia="en-US"/>
              </w:rPr>
            </w:pPr>
          </w:p>
          <w:p w14:paraId="69AFFCE8" w14:textId="77777777" w:rsidR="00AF4EFE" w:rsidRPr="00AF4EFE" w:rsidRDefault="00AF4EFE" w:rsidP="006D232D">
            <w:pPr>
              <w:rPr>
                <w:b/>
                <w:bCs/>
                <w:color w:val="auto"/>
                <w:szCs w:val="24"/>
                <w:lang w:val="en-US" w:eastAsia="en-US"/>
              </w:rPr>
            </w:pPr>
            <w:r w:rsidRPr="00AF4EFE">
              <w:rPr>
                <w:b/>
                <w:bCs/>
                <w:color w:val="auto"/>
                <w:szCs w:val="24"/>
                <w:lang w:val="en-US" w:eastAsia="en-US"/>
              </w:rPr>
              <w:t xml:space="preserve">Are there opportunities to: </w:t>
            </w:r>
          </w:p>
          <w:p w14:paraId="1F8639DC" w14:textId="77777777" w:rsidR="00AF4EFE" w:rsidRPr="00726A0D" w:rsidRDefault="00AF4EFE" w:rsidP="006D232D">
            <w:pPr>
              <w:rPr>
                <w:color w:val="auto"/>
                <w:szCs w:val="24"/>
                <w:lang w:val="en-US" w:eastAsia="en-US"/>
              </w:rPr>
            </w:pPr>
            <w:r w:rsidRPr="00726A0D">
              <w:rPr>
                <w:color w:val="auto"/>
                <w:szCs w:val="24"/>
                <w:lang w:val="en-US" w:eastAsia="en-US"/>
              </w:rPr>
              <w:t xml:space="preserve">• Advance equality of opportunity </w:t>
            </w:r>
          </w:p>
          <w:p w14:paraId="7B665DC6" w14:textId="77777777" w:rsidR="00AF4EFE" w:rsidRPr="00726A0D" w:rsidRDefault="00AF4EFE" w:rsidP="006D232D">
            <w:pPr>
              <w:rPr>
                <w:color w:val="auto"/>
                <w:szCs w:val="24"/>
                <w:lang w:val="en-US" w:eastAsia="en-US"/>
              </w:rPr>
            </w:pPr>
            <w:r w:rsidRPr="00726A0D">
              <w:rPr>
                <w:color w:val="auto"/>
                <w:szCs w:val="24"/>
                <w:lang w:val="en-US" w:eastAsia="en-US"/>
              </w:rPr>
              <w:t>• Foster good relations between people in any protected group and those who are not?</w:t>
            </w:r>
          </w:p>
          <w:p w14:paraId="21285F41" w14:textId="77777777" w:rsidR="00AF4EFE" w:rsidRPr="00E75A77" w:rsidRDefault="00AF4EFE" w:rsidP="006D232D">
            <w:pPr>
              <w:rPr>
                <w:b/>
                <w:bCs/>
                <w:color w:val="009A91"/>
                <w:szCs w:val="24"/>
                <w:lang w:val="en-US" w:eastAsia="en-US"/>
              </w:rPr>
            </w:pPr>
          </w:p>
        </w:tc>
      </w:tr>
      <w:tr w:rsidR="00AF4EFE" w14:paraId="76EDFB2B" w14:textId="77777777" w:rsidTr="006D232D">
        <w:trPr>
          <w:trHeight w:val="376"/>
        </w:trPr>
        <w:tc>
          <w:tcPr>
            <w:tcW w:w="13948" w:type="dxa"/>
          </w:tcPr>
          <w:p w14:paraId="0322B65F" w14:textId="77777777" w:rsidR="00AF4EFE" w:rsidRDefault="00AF4EFE" w:rsidP="006D232D">
            <w:pPr>
              <w:rPr>
                <w:b/>
                <w:bCs/>
                <w:color w:val="009A91"/>
                <w:sz w:val="32"/>
                <w:szCs w:val="32"/>
                <w:lang w:val="en-US" w:eastAsia="en-US"/>
              </w:rPr>
            </w:pPr>
          </w:p>
          <w:p w14:paraId="65BB03F2" w14:textId="77777777" w:rsidR="00AF4EFE" w:rsidRDefault="00AF4EFE" w:rsidP="006D232D">
            <w:pPr>
              <w:rPr>
                <w:b/>
                <w:bCs/>
                <w:color w:val="009A91"/>
                <w:sz w:val="32"/>
                <w:szCs w:val="32"/>
                <w:lang w:val="en-US" w:eastAsia="en-US"/>
              </w:rPr>
            </w:pPr>
          </w:p>
          <w:p w14:paraId="529345EA" w14:textId="77777777" w:rsidR="00AF4EFE" w:rsidRDefault="00AF4EFE" w:rsidP="006D232D">
            <w:pPr>
              <w:rPr>
                <w:b/>
                <w:bCs/>
                <w:color w:val="009A91"/>
                <w:sz w:val="32"/>
                <w:szCs w:val="32"/>
                <w:lang w:val="en-US" w:eastAsia="en-US"/>
              </w:rPr>
            </w:pPr>
          </w:p>
        </w:tc>
      </w:tr>
      <w:tr w:rsidR="00AF4EFE" w:rsidRPr="00AF4EFE" w14:paraId="37C3BCE3" w14:textId="77777777" w:rsidTr="006D232D">
        <w:trPr>
          <w:trHeight w:val="376"/>
        </w:trPr>
        <w:tc>
          <w:tcPr>
            <w:tcW w:w="13948" w:type="dxa"/>
          </w:tcPr>
          <w:p w14:paraId="22C9A6AB" w14:textId="77777777" w:rsidR="00AF4EFE" w:rsidRPr="00AF4EFE" w:rsidRDefault="00AF4EFE" w:rsidP="006D232D">
            <w:pPr>
              <w:rPr>
                <w:b/>
                <w:bCs/>
                <w:color w:val="009A91"/>
                <w:szCs w:val="24"/>
                <w:lang w:val="en-US" w:eastAsia="en-US"/>
              </w:rPr>
            </w:pPr>
            <w:r w:rsidRPr="00AF4EFE">
              <w:rPr>
                <w:b/>
                <w:bCs/>
                <w:color w:val="009A91"/>
                <w:szCs w:val="24"/>
                <w:lang w:val="en-US" w:eastAsia="en-US"/>
              </w:rPr>
              <w:t>What are your next steps?</w:t>
            </w:r>
          </w:p>
          <w:p w14:paraId="2D0BC650" w14:textId="77777777" w:rsidR="00AF4EFE" w:rsidRPr="00AF4EFE" w:rsidRDefault="00AF4EFE" w:rsidP="006D232D">
            <w:pPr>
              <w:rPr>
                <w:color w:val="auto"/>
                <w:szCs w:val="24"/>
                <w:lang w:val="en-US" w:eastAsia="en-US"/>
              </w:rPr>
            </w:pPr>
            <w:r w:rsidRPr="00AF4EFE">
              <w:rPr>
                <w:color w:val="auto"/>
                <w:szCs w:val="24"/>
                <w:lang w:val="en-US" w:eastAsia="en-US"/>
              </w:rPr>
              <w:t>Please indicate what actions</w:t>
            </w:r>
            <w:r>
              <w:rPr>
                <w:color w:val="auto"/>
                <w:szCs w:val="24"/>
                <w:lang w:val="en-US" w:eastAsia="en-US"/>
              </w:rPr>
              <w:t xml:space="preserve"> </w:t>
            </w:r>
            <w:r w:rsidRPr="00AF4EFE">
              <w:rPr>
                <w:color w:val="auto"/>
                <w:szCs w:val="24"/>
                <w:lang w:val="en-US" w:eastAsia="en-US"/>
              </w:rPr>
              <w:t>will be taken to address these</w:t>
            </w:r>
            <w:r>
              <w:rPr>
                <w:color w:val="auto"/>
                <w:szCs w:val="24"/>
                <w:lang w:val="en-US" w:eastAsia="en-US"/>
              </w:rPr>
              <w:t xml:space="preserve"> </w:t>
            </w:r>
            <w:r w:rsidRPr="00AF4EFE">
              <w:rPr>
                <w:color w:val="auto"/>
                <w:szCs w:val="24"/>
                <w:lang w:val="en-US" w:eastAsia="en-US"/>
              </w:rPr>
              <w:t>impacts.</w:t>
            </w:r>
          </w:p>
        </w:tc>
      </w:tr>
      <w:tr w:rsidR="00AF4EFE" w14:paraId="5E8CBB9F" w14:textId="77777777" w:rsidTr="006D232D">
        <w:trPr>
          <w:trHeight w:val="376"/>
        </w:trPr>
        <w:tc>
          <w:tcPr>
            <w:tcW w:w="13948" w:type="dxa"/>
          </w:tcPr>
          <w:p w14:paraId="6B32116D" w14:textId="77777777" w:rsidR="00AF4EFE" w:rsidRDefault="00AF4EFE" w:rsidP="006D232D">
            <w:pPr>
              <w:rPr>
                <w:b/>
                <w:bCs/>
                <w:color w:val="009A91"/>
                <w:sz w:val="32"/>
                <w:szCs w:val="32"/>
                <w:lang w:val="en-US" w:eastAsia="en-US"/>
              </w:rPr>
            </w:pPr>
          </w:p>
          <w:p w14:paraId="7AD36EF1" w14:textId="77777777" w:rsidR="00AF4EFE" w:rsidRDefault="00AF4EFE" w:rsidP="006D232D">
            <w:pPr>
              <w:rPr>
                <w:b/>
                <w:bCs/>
                <w:color w:val="009A91"/>
                <w:sz w:val="32"/>
                <w:szCs w:val="32"/>
                <w:lang w:val="en-US" w:eastAsia="en-US"/>
              </w:rPr>
            </w:pPr>
          </w:p>
          <w:p w14:paraId="1C540691" w14:textId="77777777" w:rsidR="00AF4EFE" w:rsidRDefault="00AF4EFE" w:rsidP="006D232D">
            <w:pPr>
              <w:rPr>
                <w:b/>
                <w:bCs/>
                <w:color w:val="009A91"/>
                <w:sz w:val="32"/>
                <w:szCs w:val="32"/>
                <w:lang w:val="en-US" w:eastAsia="en-US"/>
              </w:rPr>
            </w:pPr>
          </w:p>
        </w:tc>
      </w:tr>
    </w:tbl>
    <w:p w14:paraId="00A736A2" w14:textId="23D0A45D" w:rsidR="00431669" w:rsidRDefault="00431669" w:rsidP="0038565A">
      <w:pPr>
        <w:rPr>
          <w:b/>
          <w:bCs/>
          <w:color w:val="009A91"/>
          <w:sz w:val="32"/>
          <w:szCs w:val="32"/>
          <w:lang w:val="en-US" w:eastAsia="en-US"/>
        </w:rPr>
      </w:pPr>
    </w:p>
    <w:p w14:paraId="163E4473" w14:textId="6DD4C03F" w:rsidR="00AF4EFE" w:rsidRDefault="00AF4EFE" w:rsidP="0038565A">
      <w:pPr>
        <w:rPr>
          <w:b/>
          <w:bCs/>
          <w:color w:val="009A91"/>
          <w:sz w:val="32"/>
          <w:szCs w:val="32"/>
          <w:lang w:val="en-US" w:eastAsia="en-US"/>
        </w:rPr>
      </w:pPr>
    </w:p>
    <w:p w14:paraId="15E0343D" w14:textId="5540CBAB" w:rsidR="00AF4EFE" w:rsidRDefault="00AF4EFE" w:rsidP="0038565A">
      <w:pPr>
        <w:rPr>
          <w:b/>
          <w:bCs/>
          <w:color w:val="009A91"/>
          <w:sz w:val="32"/>
          <w:szCs w:val="32"/>
          <w:lang w:val="en-US" w:eastAsia="en-US"/>
        </w:rPr>
      </w:pPr>
    </w:p>
    <w:p w14:paraId="31D25236" w14:textId="77777777" w:rsidR="00AF4EFE" w:rsidRDefault="00AF4EFE" w:rsidP="0038565A">
      <w:pPr>
        <w:rPr>
          <w:b/>
          <w:bCs/>
          <w:color w:val="009A91"/>
          <w:sz w:val="32"/>
          <w:szCs w:val="32"/>
          <w:lang w:val="en-US" w:eastAsia="en-US"/>
        </w:rPr>
      </w:pPr>
    </w:p>
    <w:tbl>
      <w:tblPr>
        <w:tblStyle w:val="TableGrid"/>
        <w:tblW w:w="0" w:type="auto"/>
        <w:tblLook w:val="04A0" w:firstRow="1" w:lastRow="0" w:firstColumn="1" w:lastColumn="0" w:noHBand="0" w:noVBand="1"/>
      </w:tblPr>
      <w:tblGrid>
        <w:gridCol w:w="13948"/>
      </w:tblGrid>
      <w:tr w:rsidR="00AF4EFE" w:rsidRPr="00E75A77" w14:paraId="7854B622" w14:textId="77777777" w:rsidTr="006D232D">
        <w:trPr>
          <w:trHeight w:val="376"/>
        </w:trPr>
        <w:tc>
          <w:tcPr>
            <w:tcW w:w="13948" w:type="dxa"/>
          </w:tcPr>
          <w:p w14:paraId="245C2CFF" w14:textId="77777777" w:rsidR="00AF4EFE" w:rsidRDefault="00AF4EFE" w:rsidP="006D232D">
            <w:pPr>
              <w:rPr>
                <w:b/>
                <w:bCs/>
                <w:color w:val="009A91"/>
                <w:szCs w:val="24"/>
                <w:lang w:val="en-US" w:eastAsia="en-US"/>
              </w:rPr>
            </w:pPr>
            <w:bookmarkStart w:id="3" w:name="_Hlk118385881"/>
            <w:r w:rsidRPr="00726A0D">
              <w:rPr>
                <w:b/>
                <w:bCs/>
                <w:color w:val="009A91"/>
                <w:szCs w:val="24"/>
                <w:lang w:val="en-US" w:eastAsia="en-US"/>
              </w:rPr>
              <w:lastRenderedPageBreak/>
              <w:t>Analysis of the evidence</w:t>
            </w:r>
          </w:p>
          <w:p w14:paraId="7F36E74F" w14:textId="38FA086C" w:rsidR="00AF4EFE" w:rsidRPr="00E75A77" w:rsidRDefault="00AF4EFE" w:rsidP="006D232D">
            <w:pPr>
              <w:rPr>
                <w:b/>
                <w:bCs/>
                <w:color w:val="009A91"/>
                <w:szCs w:val="24"/>
                <w:lang w:val="en-US" w:eastAsia="en-US"/>
              </w:rPr>
            </w:pPr>
            <w:r w:rsidRPr="00726A0D">
              <w:rPr>
                <w:b/>
                <w:bCs/>
                <w:color w:val="auto"/>
                <w:szCs w:val="24"/>
                <w:lang w:val="en-US" w:eastAsia="en-US"/>
              </w:rPr>
              <w:t>Does your analysis indicate a disproportionate impact relating to</w:t>
            </w:r>
            <w:r>
              <w:rPr>
                <w:b/>
                <w:bCs/>
                <w:color w:val="009A91"/>
                <w:szCs w:val="24"/>
                <w:lang w:val="en-US" w:eastAsia="en-US"/>
              </w:rPr>
              <w:t xml:space="preserve"> </w:t>
            </w:r>
            <w:r w:rsidRPr="00AF4EFE">
              <w:rPr>
                <w:b/>
                <w:bCs/>
                <w:color w:val="009A91"/>
                <w:szCs w:val="24"/>
                <w:lang w:val="en-US" w:eastAsia="en-US"/>
              </w:rPr>
              <w:t xml:space="preserve">Race? </w:t>
            </w:r>
          </w:p>
        </w:tc>
      </w:tr>
      <w:tr w:rsidR="00AF4EFE" w:rsidRPr="00726A0D" w14:paraId="637900ED" w14:textId="77777777" w:rsidTr="006D232D">
        <w:trPr>
          <w:trHeight w:val="376"/>
        </w:trPr>
        <w:tc>
          <w:tcPr>
            <w:tcW w:w="13948" w:type="dxa"/>
          </w:tcPr>
          <w:p w14:paraId="64DC410B" w14:textId="23F80810" w:rsidR="00AF4EFE" w:rsidRPr="00726A0D" w:rsidRDefault="00AF4EFE" w:rsidP="006D232D">
            <w:pPr>
              <w:rPr>
                <w:szCs w:val="24"/>
              </w:rPr>
            </w:pPr>
            <w:r w:rsidRPr="006A1B8E">
              <w:rPr>
                <w:rFonts w:ascii="Segoe UI Symbol" w:hAnsi="Segoe UI Symbol" w:cs="Segoe UI Symbol"/>
                <w:b/>
                <w:bCs/>
                <w:szCs w:val="24"/>
              </w:rPr>
              <w:t>☐</w:t>
            </w:r>
            <w:r w:rsidRPr="00E75A77">
              <w:rPr>
                <w:szCs w:val="24"/>
              </w:rPr>
              <w:t xml:space="preserve"> </w:t>
            </w:r>
            <w:r>
              <w:rPr>
                <w:szCs w:val="24"/>
              </w:rPr>
              <w:t xml:space="preserve">Yes - </w:t>
            </w:r>
            <w:r w:rsidRPr="00726A0D">
              <w:rPr>
                <w:szCs w:val="24"/>
              </w:rPr>
              <w:t xml:space="preserve">Describe the nature of any disproportionate impact/s or potential impacts as indicated by the data. </w:t>
            </w:r>
          </w:p>
          <w:p w14:paraId="70B82539" w14:textId="4FDE733F" w:rsidR="00AF4EFE" w:rsidRPr="00726A0D" w:rsidRDefault="00AF4EFE" w:rsidP="006D232D">
            <w:pPr>
              <w:rPr>
                <w:szCs w:val="24"/>
              </w:rPr>
            </w:pPr>
            <w:r w:rsidRPr="006A1B8E">
              <w:rPr>
                <w:rFonts w:ascii="Segoe UI Symbol" w:hAnsi="Segoe UI Symbol" w:cs="Segoe UI Symbol"/>
                <w:b/>
                <w:bCs/>
                <w:szCs w:val="24"/>
              </w:rPr>
              <w:t>☐</w:t>
            </w:r>
            <w:r w:rsidRPr="00E75A77">
              <w:rPr>
                <w:szCs w:val="24"/>
              </w:rPr>
              <w:t xml:space="preserve"> </w:t>
            </w:r>
            <w:r>
              <w:rPr>
                <w:szCs w:val="24"/>
              </w:rPr>
              <w:t>No</w:t>
            </w:r>
            <w:r w:rsidR="00EA1C2A">
              <w:rPr>
                <w:szCs w:val="24"/>
              </w:rPr>
              <w:t xml:space="preserve"> -</w:t>
            </w:r>
            <w:r w:rsidRPr="00E75A77">
              <w:rPr>
                <w:szCs w:val="24"/>
              </w:rPr>
              <w:t xml:space="preserve"> </w:t>
            </w:r>
            <w:r w:rsidR="00EA1C2A" w:rsidRPr="00EA1C2A">
              <w:rPr>
                <w:szCs w:val="24"/>
              </w:rPr>
              <w:t>If no impact is identified, please explain your rationale based on the data</w:t>
            </w:r>
          </w:p>
        </w:tc>
      </w:tr>
      <w:tr w:rsidR="00AF4EFE" w:rsidRPr="006A1B8E" w14:paraId="0FC5B50D" w14:textId="77777777" w:rsidTr="006D232D">
        <w:trPr>
          <w:trHeight w:val="376"/>
        </w:trPr>
        <w:tc>
          <w:tcPr>
            <w:tcW w:w="13948" w:type="dxa"/>
          </w:tcPr>
          <w:p w14:paraId="342582CD" w14:textId="77777777" w:rsidR="00AF4EFE" w:rsidRDefault="00AF4EFE" w:rsidP="006D232D">
            <w:pPr>
              <w:rPr>
                <w:rFonts w:ascii="Segoe UI Symbol" w:hAnsi="Segoe UI Symbol" w:cs="Segoe UI Symbol"/>
                <w:b/>
                <w:bCs/>
                <w:szCs w:val="24"/>
              </w:rPr>
            </w:pPr>
          </w:p>
          <w:p w14:paraId="1E17D23C" w14:textId="77777777" w:rsidR="00AF4EFE" w:rsidRDefault="00AF4EFE" w:rsidP="006D232D">
            <w:pPr>
              <w:rPr>
                <w:rFonts w:ascii="Segoe UI Symbol" w:hAnsi="Segoe UI Symbol" w:cs="Segoe UI Symbol"/>
                <w:b/>
                <w:bCs/>
                <w:szCs w:val="24"/>
              </w:rPr>
            </w:pPr>
          </w:p>
          <w:p w14:paraId="12E90085" w14:textId="77777777" w:rsidR="00AF4EFE" w:rsidRPr="006A1B8E" w:rsidRDefault="00AF4EFE" w:rsidP="006D232D">
            <w:pPr>
              <w:rPr>
                <w:rFonts w:ascii="Segoe UI Symbol" w:hAnsi="Segoe UI Symbol" w:cs="Segoe UI Symbol"/>
                <w:b/>
                <w:bCs/>
                <w:szCs w:val="24"/>
              </w:rPr>
            </w:pPr>
          </w:p>
        </w:tc>
      </w:tr>
      <w:tr w:rsidR="00AF4EFE" w:rsidRPr="00E75A77" w14:paraId="2B326943" w14:textId="77777777" w:rsidTr="006D232D">
        <w:trPr>
          <w:trHeight w:val="376"/>
        </w:trPr>
        <w:tc>
          <w:tcPr>
            <w:tcW w:w="13948" w:type="dxa"/>
          </w:tcPr>
          <w:p w14:paraId="2EBF792F" w14:textId="77777777" w:rsidR="00AF4EFE" w:rsidRDefault="00AF4EFE" w:rsidP="006D232D">
            <w:pPr>
              <w:rPr>
                <w:b/>
                <w:bCs/>
                <w:color w:val="009A91"/>
                <w:szCs w:val="24"/>
                <w:lang w:val="en-US" w:eastAsia="en-US"/>
              </w:rPr>
            </w:pPr>
            <w:r>
              <w:rPr>
                <w:b/>
                <w:bCs/>
                <w:color w:val="009A91"/>
                <w:szCs w:val="24"/>
                <w:lang w:val="en-US" w:eastAsia="en-US"/>
              </w:rPr>
              <w:t xml:space="preserve">Negative impacts – what can you do </w:t>
            </w:r>
          </w:p>
          <w:p w14:paraId="0298C22A" w14:textId="77777777" w:rsidR="00AF4EFE" w:rsidRPr="00726A0D" w:rsidRDefault="00AF4EFE" w:rsidP="006D232D">
            <w:pPr>
              <w:rPr>
                <w:color w:val="auto"/>
                <w:szCs w:val="24"/>
                <w:lang w:val="en-US" w:eastAsia="en-US"/>
              </w:rPr>
            </w:pPr>
            <w:r w:rsidRPr="00726A0D">
              <w:rPr>
                <w:color w:val="auto"/>
                <w:szCs w:val="24"/>
                <w:lang w:val="en-US" w:eastAsia="en-US"/>
              </w:rPr>
              <w:t xml:space="preserve">What are the potential actions you can take to avoid, reduce or mitigate any negative impacts/potential negative </w:t>
            </w:r>
          </w:p>
          <w:p w14:paraId="395D80AD" w14:textId="77777777" w:rsidR="00AF4EFE" w:rsidRPr="00726A0D" w:rsidRDefault="00AF4EFE" w:rsidP="006D232D">
            <w:pPr>
              <w:rPr>
                <w:color w:val="auto"/>
                <w:szCs w:val="24"/>
                <w:lang w:val="en-US" w:eastAsia="en-US"/>
              </w:rPr>
            </w:pPr>
            <w:r w:rsidRPr="00726A0D">
              <w:rPr>
                <w:color w:val="auto"/>
                <w:szCs w:val="24"/>
                <w:lang w:val="en-US" w:eastAsia="en-US"/>
              </w:rPr>
              <w:t xml:space="preserve">impacts? </w:t>
            </w:r>
          </w:p>
          <w:p w14:paraId="531E4843" w14:textId="77777777" w:rsidR="00AF4EFE" w:rsidRPr="00726A0D" w:rsidRDefault="00AF4EFE" w:rsidP="006D232D">
            <w:pPr>
              <w:rPr>
                <w:color w:val="auto"/>
                <w:szCs w:val="24"/>
                <w:lang w:val="en-US" w:eastAsia="en-US"/>
              </w:rPr>
            </w:pPr>
          </w:p>
          <w:p w14:paraId="4BC713E5" w14:textId="77777777" w:rsidR="00AF4EFE" w:rsidRPr="00AF4EFE" w:rsidRDefault="00AF4EFE" w:rsidP="006D232D">
            <w:pPr>
              <w:rPr>
                <w:b/>
                <w:bCs/>
                <w:color w:val="auto"/>
                <w:szCs w:val="24"/>
                <w:lang w:val="en-US" w:eastAsia="en-US"/>
              </w:rPr>
            </w:pPr>
            <w:r w:rsidRPr="00AF4EFE">
              <w:rPr>
                <w:b/>
                <w:bCs/>
                <w:color w:val="auto"/>
                <w:szCs w:val="24"/>
                <w:lang w:val="en-US" w:eastAsia="en-US"/>
              </w:rPr>
              <w:t xml:space="preserve">Are there opportunities to: </w:t>
            </w:r>
          </w:p>
          <w:p w14:paraId="2F532510" w14:textId="77777777" w:rsidR="00AF4EFE" w:rsidRPr="00726A0D" w:rsidRDefault="00AF4EFE" w:rsidP="006D232D">
            <w:pPr>
              <w:rPr>
                <w:color w:val="auto"/>
                <w:szCs w:val="24"/>
                <w:lang w:val="en-US" w:eastAsia="en-US"/>
              </w:rPr>
            </w:pPr>
            <w:r w:rsidRPr="00726A0D">
              <w:rPr>
                <w:color w:val="auto"/>
                <w:szCs w:val="24"/>
                <w:lang w:val="en-US" w:eastAsia="en-US"/>
              </w:rPr>
              <w:t xml:space="preserve">• Advance equality of opportunity </w:t>
            </w:r>
          </w:p>
          <w:p w14:paraId="23C1ADBB" w14:textId="77777777" w:rsidR="00AF4EFE" w:rsidRPr="00726A0D" w:rsidRDefault="00AF4EFE" w:rsidP="006D232D">
            <w:pPr>
              <w:rPr>
                <w:color w:val="auto"/>
                <w:szCs w:val="24"/>
                <w:lang w:val="en-US" w:eastAsia="en-US"/>
              </w:rPr>
            </w:pPr>
            <w:r w:rsidRPr="00726A0D">
              <w:rPr>
                <w:color w:val="auto"/>
                <w:szCs w:val="24"/>
                <w:lang w:val="en-US" w:eastAsia="en-US"/>
              </w:rPr>
              <w:t>• Foster good relations between people in any protected group and those who are not?</w:t>
            </w:r>
          </w:p>
          <w:p w14:paraId="5832AD62" w14:textId="77777777" w:rsidR="00AF4EFE" w:rsidRPr="00E75A77" w:rsidRDefault="00AF4EFE" w:rsidP="006D232D">
            <w:pPr>
              <w:rPr>
                <w:b/>
                <w:bCs/>
                <w:color w:val="009A91"/>
                <w:szCs w:val="24"/>
                <w:lang w:val="en-US" w:eastAsia="en-US"/>
              </w:rPr>
            </w:pPr>
          </w:p>
        </w:tc>
      </w:tr>
      <w:tr w:rsidR="00AF4EFE" w14:paraId="23DEB288" w14:textId="77777777" w:rsidTr="006D232D">
        <w:trPr>
          <w:trHeight w:val="376"/>
        </w:trPr>
        <w:tc>
          <w:tcPr>
            <w:tcW w:w="13948" w:type="dxa"/>
          </w:tcPr>
          <w:p w14:paraId="47FCEEF4" w14:textId="77777777" w:rsidR="00AF4EFE" w:rsidRDefault="00AF4EFE" w:rsidP="006D232D">
            <w:pPr>
              <w:rPr>
                <w:b/>
                <w:bCs/>
                <w:color w:val="009A91"/>
                <w:sz w:val="32"/>
                <w:szCs w:val="32"/>
                <w:lang w:val="en-US" w:eastAsia="en-US"/>
              </w:rPr>
            </w:pPr>
          </w:p>
          <w:p w14:paraId="4D67E8A5" w14:textId="77777777" w:rsidR="00AF4EFE" w:rsidRDefault="00AF4EFE" w:rsidP="006D232D">
            <w:pPr>
              <w:rPr>
                <w:b/>
                <w:bCs/>
                <w:color w:val="009A91"/>
                <w:sz w:val="32"/>
                <w:szCs w:val="32"/>
                <w:lang w:val="en-US" w:eastAsia="en-US"/>
              </w:rPr>
            </w:pPr>
          </w:p>
          <w:p w14:paraId="2654F243" w14:textId="77777777" w:rsidR="00AF4EFE" w:rsidRDefault="00AF4EFE" w:rsidP="006D232D">
            <w:pPr>
              <w:rPr>
                <w:b/>
                <w:bCs/>
                <w:color w:val="009A91"/>
                <w:sz w:val="32"/>
                <w:szCs w:val="32"/>
                <w:lang w:val="en-US" w:eastAsia="en-US"/>
              </w:rPr>
            </w:pPr>
          </w:p>
        </w:tc>
      </w:tr>
      <w:tr w:rsidR="00AF4EFE" w:rsidRPr="00AF4EFE" w14:paraId="718597AD" w14:textId="77777777" w:rsidTr="006D232D">
        <w:trPr>
          <w:trHeight w:val="376"/>
        </w:trPr>
        <w:tc>
          <w:tcPr>
            <w:tcW w:w="13948" w:type="dxa"/>
          </w:tcPr>
          <w:p w14:paraId="3173DC1B" w14:textId="77777777" w:rsidR="00AF4EFE" w:rsidRPr="00AF4EFE" w:rsidRDefault="00AF4EFE" w:rsidP="006D232D">
            <w:pPr>
              <w:rPr>
                <w:b/>
                <w:bCs/>
                <w:color w:val="009A91"/>
                <w:szCs w:val="24"/>
                <w:lang w:val="en-US" w:eastAsia="en-US"/>
              </w:rPr>
            </w:pPr>
            <w:r w:rsidRPr="00AF4EFE">
              <w:rPr>
                <w:b/>
                <w:bCs/>
                <w:color w:val="009A91"/>
                <w:szCs w:val="24"/>
                <w:lang w:val="en-US" w:eastAsia="en-US"/>
              </w:rPr>
              <w:t>What are your next steps?</w:t>
            </w:r>
          </w:p>
          <w:p w14:paraId="44CFC356" w14:textId="77777777" w:rsidR="00AF4EFE" w:rsidRPr="00AF4EFE" w:rsidRDefault="00AF4EFE" w:rsidP="006D232D">
            <w:pPr>
              <w:rPr>
                <w:color w:val="auto"/>
                <w:szCs w:val="24"/>
                <w:lang w:val="en-US" w:eastAsia="en-US"/>
              </w:rPr>
            </w:pPr>
            <w:r w:rsidRPr="00AF4EFE">
              <w:rPr>
                <w:color w:val="auto"/>
                <w:szCs w:val="24"/>
                <w:lang w:val="en-US" w:eastAsia="en-US"/>
              </w:rPr>
              <w:t>Please indicate what actions</w:t>
            </w:r>
            <w:r>
              <w:rPr>
                <w:color w:val="auto"/>
                <w:szCs w:val="24"/>
                <w:lang w:val="en-US" w:eastAsia="en-US"/>
              </w:rPr>
              <w:t xml:space="preserve"> </w:t>
            </w:r>
            <w:r w:rsidRPr="00AF4EFE">
              <w:rPr>
                <w:color w:val="auto"/>
                <w:szCs w:val="24"/>
                <w:lang w:val="en-US" w:eastAsia="en-US"/>
              </w:rPr>
              <w:t>will be taken to address these</w:t>
            </w:r>
            <w:r>
              <w:rPr>
                <w:color w:val="auto"/>
                <w:szCs w:val="24"/>
                <w:lang w:val="en-US" w:eastAsia="en-US"/>
              </w:rPr>
              <w:t xml:space="preserve"> </w:t>
            </w:r>
            <w:r w:rsidRPr="00AF4EFE">
              <w:rPr>
                <w:color w:val="auto"/>
                <w:szCs w:val="24"/>
                <w:lang w:val="en-US" w:eastAsia="en-US"/>
              </w:rPr>
              <w:t>impacts.</w:t>
            </w:r>
          </w:p>
        </w:tc>
      </w:tr>
      <w:tr w:rsidR="00AF4EFE" w14:paraId="2CCBDC56" w14:textId="77777777" w:rsidTr="006D232D">
        <w:trPr>
          <w:trHeight w:val="376"/>
        </w:trPr>
        <w:tc>
          <w:tcPr>
            <w:tcW w:w="13948" w:type="dxa"/>
          </w:tcPr>
          <w:p w14:paraId="2D18B518" w14:textId="77777777" w:rsidR="00AF4EFE" w:rsidRDefault="00AF4EFE" w:rsidP="006D232D">
            <w:pPr>
              <w:rPr>
                <w:b/>
                <w:bCs/>
                <w:color w:val="009A91"/>
                <w:sz w:val="32"/>
                <w:szCs w:val="32"/>
                <w:lang w:val="en-US" w:eastAsia="en-US"/>
              </w:rPr>
            </w:pPr>
          </w:p>
          <w:p w14:paraId="27E82D44" w14:textId="77777777" w:rsidR="00AF4EFE" w:rsidRDefault="00AF4EFE" w:rsidP="006D232D">
            <w:pPr>
              <w:rPr>
                <w:b/>
                <w:bCs/>
                <w:color w:val="009A91"/>
                <w:sz w:val="32"/>
                <w:szCs w:val="32"/>
                <w:lang w:val="en-US" w:eastAsia="en-US"/>
              </w:rPr>
            </w:pPr>
          </w:p>
          <w:p w14:paraId="111D517D" w14:textId="77777777" w:rsidR="00AF4EFE" w:rsidRDefault="00AF4EFE" w:rsidP="006D232D">
            <w:pPr>
              <w:rPr>
                <w:b/>
                <w:bCs/>
                <w:color w:val="009A91"/>
                <w:sz w:val="32"/>
                <w:szCs w:val="32"/>
                <w:lang w:val="en-US" w:eastAsia="en-US"/>
              </w:rPr>
            </w:pPr>
          </w:p>
        </w:tc>
      </w:tr>
      <w:bookmarkEnd w:id="3"/>
    </w:tbl>
    <w:p w14:paraId="3216DF5B" w14:textId="328386AE" w:rsidR="00431669" w:rsidRDefault="00431669" w:rsidP="0038565A">
      <w:pPr>
        <w:rPr>
          <w:b/>
          <w:bCs/>
          <w:color w:val="009A91"/>
          <w:sz w:val="32"/>
          <w:szCs w:val="32"/>
          <w:lang w:val="en-US" w:eastAsia="en-US"/>
        </w:rPr>
      </w:pPr>
    </w:p>
    <w:p w14:paraId="7AD29085" w14:textId="7AFF3590" w:rsidR="00431669" w:rsidRDefault="00431669" w:rsidP="0038565A">
      <w:pPr>
        <w:rPr>
          <w:b/>
          <w:bCs/>
          <w:color w:val="009A91"/>
          <w:sz w:val="32"/>
          <w:szCs w:val="32"/>
          <w:lang w:val="en-US" w:eastAsia="en-US"/>
        </w:rPr>
      </w:pPr>
    </w:p>
    <w:p w14:paraId="2BB6C57B" w14:textId="77777777" w:rsidR="00431669" w:rsidRDefault="00431669" w:rsidP="0038565A">
      <w:pPr>
        <w:rPr>
          <w:b/>
          <w:bCs/>
          <w:color w:val="009A91"/>
          <w:sz w:val="32"/>
          <w:szCs w:val="32"/>
          <w:lang w:val="en-US" w:eastAsia="en-US"/>
        </w:rPr>
      </w:pPr>
    </w:p>
    <w:p w14:paraId="45FE1D1A" w14:textId="77777777" w:rsidR="00431669" w:rsidRDefault="00431669" w:rsidP="0038565A">
      <w:pPr>
        <w:rPr>
          <w:b/>
          <w:bCs/>
          <w:color w:val="009A91"/>
          <w:sz w:val="32"/>
          <w:szCs w:val="32"/>
          <w:lang w:val="en-US" w:eastAsia="en-US"/>
        </w:rPr>
      </w:pPr>
    </w:p>
    <w:tbl>
      <w:tblPr>
        <w:tblStyle w:val="TableGrid"/>
        <w:tblW w:w="0" w:type="auto"/>
        <w:tblLook w:val="04A0" w:firstRow="1" w:lastRow="0" w:firstColumn="1" w:lastColumn="0" w:noHBand="0" w:noVBand="1"/>
      </w:tblPr>
      <w:tblGrid>
        <w:gridCol w:w="13948"/>
      </w:tblGrid>
      <w:tr w:rsidR="00AF4EFE" w:rsidRPr="00E75A77" w14:paraId="6B97C81B" w14:textId="77777777" w:rsidTr="006D232D">
        <w:trPr>
          <w:trHeight w:val="376"/>
        </w:trPr>
        <w:tc>
          <w:tcPr>
            <w:tcW w:w="13948" w:type="dxa"/>
          </w:tcPr>
          <w:p w14:paraId="467AA852" w14:textId="77777777" w:rsidR="00AF4EFE" w:rsidRDefault="00AF4EFE" w:rsidP="006D232D">
            <w:pPr>
              <w:rPr>
                <w:b/>
                <w:bCs/>
                <w:color w:val="009A91"/>
                <w:szCs w:val="24"/>
                <w:lang w:val="en-US" w:eastAsia="en-US"/>
              </w:rPr>
            </w:pPr>
            <w:r w:rsidRPr="00726A0D">
              <w:rPr>
                <w:b/>
                <w:bCs/>
                <w:color w:val="009A91"/>
                <w:szCs w:val="24"/>
                <w:lang w:val="en-US" w:eastAsia="en-US"/>
              </w:rPr>
              <w:lastRenderedPageBreak/>
              <w:t>Analysis of the evidence</w:t>
            </w:r>
          </w:p>
          <w:p w14:paraId="6A9830DF" w14:textId="2245AE9D" w:rsidR="00AF4EFE" w:rsidRPr="00E75A77" w:rsidRDefault="00AF4EFE" w:rsidP="006D232D">
            <w:pPr>
              <w:rPr>
                <w:b/>
                <w:bCs/>
                <w:color w:val="009A91"/>
                <w:szCs w:val="24"/>
                <w:lang w:val="en-US" w:eastAsia="en-US"/>
              </w:rPr>
            </w:pPr>
            <w:r w:rsidRPr="00726A0D">
              <w:rPr>
                <w:b/>
                <w:bCs/>
                <w:color w:val="auto"/>
                <w:szCs w:val="24"/>
                <w:lang w:val="en-US" w:eastAsia="en-US"/>
              </w:rPr>
              <w:t>Does your analysis indicate a disproportionate impact relating to</w:t>
            </w:r>
            <w:r>
              <w:rPr>
                <w:b/>
                <w:bCs/>
                <w:color w:val="009A91"/>
                <w:szCs w:val="24"/>
                <w:lang w:val="en-US" w:eastAsia="en-US"/>
              </w:rPr>
              <w:t xml:space="preserve"> </w:t>
            </w:r>
            <w:r w:rsidRPr="00AF4EFE">
              <w:rPr>
                <w:b/>
                <w:bCs/>
                <w:color w:val="009A91"/>
                <w:szCs w:val="24"/>
                <w:lang w:val="en-US" w:eastAsia="en-US"/>
              </w:rPr>
              <w:t xml:space="preserve">Religion or belief (or lack of)? </w:t>
            </w:r>
          </w:p>
        </w:tc>
      </w:tr>
      <w:tr w:rsidR="00AF4EFE" w:rsidRPr="00726A0D" w14:paraId="0CBB77D8" w14:textId="77777777" w:rsidTr="006D232D">
        <w:trPr>
          <w:trHeight w:val="376"/>
        </w:trPr>
        <w:tc>
          <w:tcPr>
            <w:tcW w:w="13948" w:type="dxa"/>
          </w:tcPr>
          <w:p w14:paraId="28E325DC" w14:textId="77777777" w:rsidR="00EA1C2A" w:rsidRDefault="00AF4EFE" w:rsidP="00EA1C2A">
            <w:pPr>
              <w:rPr>
                <w:szCs w:val="24"/>
              </w:rPr>
            </w:pPr>
            <w:r w:rsidRPr="006A1B8E">
              <w:rPr>
                <w:rFonts w:ascii="Segoe UI Symbol" w:hAnsi="Segoe UI Symbol" w:cs="Segoe UI Symbol"/>
                <w:b/>
                <w:bCs/>
                <w:szCs w:val="24"/>
              </w:rPr>
              <w:t>☐</w:t>
            </w:r>
            <w:r w:rsidRPr="00E75A77">
              <w:rPr>
                <w:szCs w:val="24"/>
              </w:rPr>
              <w:t xml:space="preserve"> </w:t>
            </w:r>
            <w:r>
              <w:rPr>
                <w:szCs w:val="24"/>
              </w:rPr>
              <w:t xml:space="preserve">Yes - </w:t>
            </w:r>
            <w:r w:rsidRPr="00726A0D">
              <w:rPr>
                <w:szCs w:val="24"/>
              </w:rPr>
              <w:t xml:space="preserve">Describe the nature of any disproportionate impact/s or potential impacts as indicated by the data. </w:t>
            </w:r>
          </w:p>
          <w:p w14:paraId="35CCCC04" w14:textId="58AE1186" w:rsidR="00AF4EFE" w:rsidRPr="00726A0D" w:rsidRDefault="00AF4EFE" w:rsidP="00EA1C2A">
            <w:pPr>
              <w:rPr>
                <w:szCs w:val="24"/>
              </w:rPr>
            </w:pPr>
            <w:r w:rsidRPr="006A1B8E">
              <w:rPr>
                <w:rFonts w:ascii="Segoe UI Symbol" w:hAnsi="Segoe UI Symbol" w:cs="Segoe UI Symbol"/>
                <w:b/>
                <w:bCs/>
                <w:szCs w:val="24"/>
              </w:rPr>
              <w:t>☐</w:t>
            </w:r>
            <w:r w:rsidRPr="00E75A77">
              <w:rPr>
                <w:szCs w:val="24"/>
              </w:rPr>
              <w:t xml:space="preserve"> </w:t>
            </w:r>
            <w:r>
              <w:rPr>
                <w:szCs w:val="24"/>
              </w:rPr>
              <w:t>No</w:t>
            </w:r>
            <w:r w:rsidR="00EA1C2A">
              <w:rPr>
                <w:szCs w:val="24"/>
              </w:rPr>
              <w:t xml:space="preserve"> -</w:t>
            </w:r>
            <w:r w:rsidRPr="00E75A77">
              <w:rPr>
                <w:szCs w:val="24"/>
              </w:rPr>
              <w:t xml:space="preserve"> </w:t>
            </w:r>
            <w:r w:rsidR="00EA1C2A" w:rsidRPr="00EA1C2A">
              <w:rPr>
                <w:szCs w:val="24"/>
              </w:rPr>
              <w:t>If no impact is identified, please explain your rationale based on the data</w:t>
            </w:r>
          </w:p>
        </w:tc>
      </w:tr>
      <w:tr w:rsidR="00AF4EFE" w:rsidRPr="006A1B8E" w14:paraId="7854256E" w14:textId="77777777" w:rsidTr="006D232D">
        <w:trPr>
          <w:trHeight w:val="376"/>
        </w:trPr>
        <w:tc>
          <w:tcPr>
            <w:tcW w:w="13948" w:type="dxa"/>
          </w:tcPr>
          <w:p w14:paraId="0EF14A66" w14:textId="77777777" w:rsidR="00AF4EFE" w:rsidRDefault="00AF4EFE" w:rsidP="006D232D">
            <w:pPr>
              <w:rPr>
                <w:rFonts w:ascii="Segoe UI Symbol" w:hAnsi="Segoe UI Symbol" w:cs="Segoe UI Symbol"/>
                <w:b/>
                <w:bCs/>
                <w:szCs w:val="24"/>
              </w:rPr>
            </w:pPr>
          </w:p>
          <w:p w14:paraId="59BFF5FB" w14:textId="77777777" w:rsidR="00AF4EFE" w:rsidRDefault="00AF4EFE" w:rsidP="006D232D">
            <w:pPr>
              <w:rPr>
                <w:rFonts w:ascii="Segoe UI Symbol" w:hAnsi="Segoe UI Symbol" w:cs="Segoe UI Symbol"/>
                <w:b/>
                <w:bCs/>
                <w:szCs w:val="24"/>
              </w:rPr>
            </w:pPr>
          </w:p>
          <w:p w14:paraId="344C909A" w14:textId="77777777" w:rsidR="00AF4EFE" w:rsidRPr="006A1B8E" w:rsidRDefault="00AF4EFE" w:rsidP="006D232D">
            <w:pPr>
              <w:rPr>
                <w:rFonts w:ascii="Segoe UI Symbol" w:hAnsi="Segoe UI Symbol" w:cs="Segoe UI Symbol"/>
                <w:b/>
                <w:bCs/>
                <w:szCs w:val="24"/>
              </w:rPr>
            </w:pPr>
          </w:p>
        </w:tc>
      </w:tr>
      <w:tr w:rsidR="00AF4EFE" w:rsidRPr="00E75A77" w14:paraId="7857EE3B" w14:textId="77777777" w:rsidTr="006D232D">
        <w:trPr>
          <w:trHeight w:val="376"/>
        </w:trPr>
        <w:tc>
          <w:tcPr>
            <w:tcW w:w="13948" w:type="dxa"/>
          </w:tcPr>
          <w:p w14:paraId="4F2CE3B9" w14:textId="77777777" w:rsidR="00AF4EFE" w:rsidRDefault="00AF4EFE" w:rsidP="006D232D">
            <w:pPr>
              <w:rPr>
                <w:b/>
                <w:bCs/>
                <w:color w:val="009A91"/>
                <w:szCs w:val="24"/>
                <w:lang w:val="en-US" w:eastAsia="en-US"/>
              </w:rPr>
            </w:pPr>
            <w:r>
              <w:rPr>
                <w:b/>
                <w:bCs/>
                <w:color w:val="009A91"/>
                <w:szCs w:val="24"/>
                <w:lang w:val="en-US" w:eastAsia="en-US"/>
              </w:rPr>
              <w:t xml:space="preserve">Negative impacts – what can you do </w:t>
            </w:r>
          </w:p>
          <w:p w14:paraId="0829064E" w14:textId="77777777" w:rsidR="00AF4EFE" w:rsidRPr="00726A0D" w:rsidRDefault="00AF4EFE" w:rsidP="006D232D">
            <w:pPr>
              <w:rPr>
                <w:color w:val="auto"/>
                <w:szCs w:val="24"/>
                <w:lang w:val="en-US" w:eastAsia="en-US"/>
              </w:rPr>
            </w:pPr>
            <w:r w:rsidRPr="00726A0D">
              <w:rPr>
                <w:color w:val="auto"/>
                <w:szCs w:val="24"/>
                <w:lang w:val="en-US" w:eastAsia="en-US"/>
              </w:rPr>
              <w:t xml:space="preserve">What are the potential actions you can take to avoid, reduce or mitigate any negative impacts/potential negative </w:t>
            </w:r>
          </w:p>
          <w:p w14:paraId="28E38680" w14:textId="77777777" w:rsidR="00AF4EFE" w:rsidRPr="00726A0D" w:rsidRDefault="00AF4EFE" w:rsidP="006D232D">
            <w:pPr>
              <w:rPr>
                <w:color w:val="auto"/>
                <w:szCs w:val="24"/>
                <w:lang w:val="en-US" w:eastAsia="en-US"/>
              </w:rPr>
            </w:pPr>
            <w:r w:rsidRPr="00726A0D">
              <w:rPr>
                <w:color w:val="auto"/>
                <w:szCs w:val="24"/>
                <w:lang w:val="en-US" w:eastAsia="en-US"/>
              </w:rPr>
              <w:t xml:space="preserve">impacts? </w:t>
            </w:r>
          </w:p>
          <w:p w14:paraId="3BAB9DC3" w14:textId="77777777" w:rsidR="00AF4EFE" w:rsidRPr="00726A0D" w:rsidRDefault="00AF4EFE" w:rsidP="006D232D">
            <w:pPr>
              <w:rPr>
                <w:color w:val="auto"/>
                <w:szCs w:val="24"/>
                <w:lang w:val="en-US" w:eastAsia="en-US"/>
              </w:rPr>
            </w:pPr>
          </w:p>
          <w:p w14:paraId="41D023B2" w14:textId="77777777" w:rsidR="00AF4EFE" w:rsidRPr="00AF4EFE" w:rsidRDefault="00AF4EFE" w:rsidP="006D232D">
            <w:pPr>
              <w:rPr>
                <w:b/>
                <w:bCs/>
                <w:color w:val="auto"/>
                <w:szCs w:val="24"/>
                <w:lang w:val="en-US" w:eastAsia="en-US"/>
              </w:rPr>
            </w:pPr>
            <w:r w:rsidRPr="00AF4EFE">
              <w:rPr>
                <w:b/>
                <w:bCs/>
                <w:color w:val="auto"/>
                <w:szCs w:val="24"/>
                <w:lang w:val="en-US" w:eastAsia="en-US"/>
              </w:rPr>
              <w:t xml:space="preserve">Are there opportunities to: </w:t>
            </w:r>
          </w:p>
          <w:p w14:paraId="68F6460B" w14:textId="77777777" w:rsidR="00AF4EFE" w:rsidRPr="00726A0D" w:rsidRDefault="00AF4EFE" w:rsidP="006D232D">
            <w:pPr>
              <w:rPr>
                <w:color w:val="auto"/>
                <w:szCs w:val="24"/>
                <w:lang w:val="en-US" w:eastAsia="en-US"/>
              </w:rPr>
            </w:pPr>
            <w:r w:rsidRPr="00726A0D">
              <w:rPr>
                <w:color w:val="auto"/>
                <w:szCs w:val="24"/>
                <w:lang w:val="en-US" w:eastAsia="en-US"/>
              </w:rPr>
              <w:t xml:space="preserve">• Advance equality of opportunity </w:t>
            </w:r>
          </w:p>
          <w:p w14:paraId="4AEA00CB" w14:textId="77777777" w:rsidR="00AF4EFE" w:rsidRPr="00726A0D" w:rsidRDefault="00AF4EFE" w:rsidP="006D232D">
            <w:pPr>
              <w:rPr>
                <w:color w:val="auto"/>
                <w:szCs w:val="24"/>
                <w:lang w:val="en-US" w:eastAsia="en-US"/>
              </w:rPr>
            </w:pPr>
            <w:r w:rsidRPr="00726A0D">
              <w:rPr>
                <w:color w:val="auto"/>
                <w:szCs w:val="24"/>
                <w:lang w:val="en-US" w:eastAsia="en-US"/>
              </w:rPr>
              <w:t>• Foster good relations between people in any protected group and those who are not?</w:t>
            </w:r>
          </w:p>
          <w:p w14:paraId="0E2D3BB3" w14:textId="77777777" w:rsidR="00AF4EFE" w:rsidRPr="00E75A77" w:rsidRDefault="00AF4EFE" w:rsidP="006D232D">
            <w:pPr>
              <w:rPr>
                <w:b/>
                <w:bCs/>
                <w:color w:val="009A91"/>
                <w:szCs w:val="24"/>
                <w:lang w:val="en-US" w:eastAsia="en-US"/>
              </w:rPr>
            </w:pPr>
          </w:p>
        </w:tc>
      </w:tr>
      <w:tr w:rsidR="00AF4EFE" w14:paraId="37DF731D" w14:textId="77777777" w:rsidTr="006D232D">
        <w:trPr>
          <w:trHeight w:val="376"/>
        </w:trPr>
        <w:tc>
          <w:tcPr>
            <w:tcW w:w="13948" w:type="dxa"/>
          </w:tcPr>
          <w:p w14:paraId="605B5414" w14:textId="77777777" w:rsidR="00AF4EFE" w:rsidRDefault="00AF4EFE" w:rsidP="006D232D">
            <w:pPr>
              <w:rPr>
                <w:b/>
                <w:bCs/>
                <w:color w:val="009A91"/>
                <w:sz w:val="32"/>
                <w:szCs w:val="32"/>
                <w:lang w:val="en-US" w:eastAsia="en-US"/>
              </w:rPr>
            </w:pPr>
          </w:p>
          <w:p w14:paraId="2AB56CD7" w14:textId="77777777" w:rsidR="00AF4EFE" w:rsidRDefault="00AF4EFE" w:rsidP="006D232D">
            <w:pPr>
              <w:rPr>
                <w:b/>
                <w:bCs/>
                <w:color w:val="009A91"/>
                <w:sz w:val="32"/>
                <w:szCs w:val="32"/>
                <w:lang w:val="en-US" w:eastAsia="en-US"/>
              </w:rPr>
            </w:pPr>
          </w:p>
          <w:p w14:paraId="0D1D4B53" w14:textId="77777777" w:rsidR="00AF4EFE" w:rsidRDefault="00AF4EFE" w:rsidP="006D232D">
            <w:pPr>
              <w:rPr>
                <w:b/>
                <w:bCs/>
                <w:color w:val="009A91"/>
                <w:sz w:val="32"/>
                <w:szCs w:val="32"/>
                <w:lang w:val="en-US" w:eastAsia="en-US"/>
              </w:rPr>
            </w:pPr>
          </w:p>
        </w:tc>
      </w:tr>
      <w:tr w:rsidR="00AF4EFE" w:rsidRPr="00AF4EFE" w14:paraId="1EDFDD5B" w14:textId="77777777" w:rsidTr="006D232D">
        <w:trPr>
          <w:trHeight w:val="376"/>
        </w:trPr>
        <w:tc>
          <w:tcPr>
            <w:tcW w:w="13948" w:type="dxa"/>
          </w:tcPr>
          <w:p w14:paraId="124FEFB6" w14:textId="77777777" w:rsidR="00AF4EFE" w:rsidRPr="00AF4EFE" w:rsidRDefault="00AF4EFE" w:rsidP="006D232D">
            <w:pPr>
              <w:rPr>
                <w:b/>
                <w:bCs/>
                <w:color w:val="009A91"/>
                <w:szCs w:val="24"/>
                <w:lang w:val="en-US" w:eastAsia="en-US"/>
              </w:rPr>
            </w:pPr>
            <w:r w:rsidRPr="00AF4EFE">
              <w:rPr>
                <w:b/>
                <w:bCs/>
                <w:color w:val="009A91"/>
                <w:szCs w:val="24"/>
                <w:lang w:val="en-US" w:eastAsia="en-US"/>
              </w:rPr>
              <w:t>What are your next steps?</w:t>
            </w:r>
          </w:p>
          <w:p w14:paraId="1FABDA3B" w14:textId="77777777" w:rsidR="00AF4EFE" w:rsidRPr="00AF4EFE" w:rsidRDefault="00AF4EFE" w:rsidP="006D232D">
            <w:pPr>
              <w:rPr>
                <w:color w:val="auto"/>
                <w:szCs w:val="24"/>
                <w:lang w:val="en-US" w:eastAsia="en-US"/>
              </w:rPr>
            </w:pPr>
            <w:r w:rsidRPr="00AF4EFE">
              <w:rPr>
                <w:color w:val="auto"/>
                <w:szCs w:val="24"/>
                <w:lang w:val="en-US" w:eastAsia="en-US"/>
              </w:rPr>
              <w:t>Please indicate what actions</w:t>
            </w:r>
            <w:r>
              <w:rPr>
                <w:color w:val="auto"/>
                <w:szCs w:val="24"/>
                <w:lang w:val="en-US" w:eastAsia="en-US"/>
              </w:rPr>
              <w:t xml:space="preserve"> </w:t>
            </w:r>
            <w:r w:rsidRPr="00AF4EFE">
              <w:rPr>
                <w:color w:val="auto"/>
                <w:szCs w:val="24"/>
                <w:lang w:val="en-US" w:eastAsia="en-US"/>
              </w:rPr>
              <w:t>will be taken to address these</w:t>
            </w:r>
            <w:r>
              <w:rPr>
                <w:color w:val="auto"/>
                <w:szCs w:val="24"/>
                <w:lang w:val="en-US" w:eastAsia="en-US"/>
              </w:rPr>
              <w:t xml:space="preserve"> </w:t>
            </w:r>
            <w:r w:rsidRPr="00AF4EFE">
              <w:rPr>
                <w:color w:val="auto"/>
                <w:szCs w:val="24"/>
                <w:lang w:val="en-US" w:eastAsia="en-US"/>
              </w:rPr>
              <w:t>impacts.</w:t>
            </w:r>
          </w:p>
        </w:tc>
      </w:tr>
      <w:tr w:rsidR="00AF4EFE" w14:paraId="79AB8EB1" w14:textId="77777777" w:rsidTr="006D232D">
        <w:trPr>
          <w:trHeight w:val="376"/>
        </w:trPr>
        <w:tc>
          <w:tcPr>
            <w:tcW w:w="13948" w:type="dxa"/>
          </w:tcPr>
          <w:p w14:paraId="0D3BB052" w14:textId="77777777" w:rsidR="00AF4EFE" w:rsidRDefault="00AF4EFE" w:rsidP="006D232D">
            <w:pPr>
              <w:rPr>
                <w:b/>
                <w:bCs/>
                <w:color w:val="009A91"/>
                <w:sz w:val="32"/>
                <w:szCs w:val="32"/>
                <w:lang w:val="en-US" w:eastAsia="en-US"/>
              </w:rPr>
            </w:pPr>
          </w:p>
          <w:p w14:paraId="45E7FF79" w14:textId="77777777" w:rsidR="00AF4EFE" w:rsidRDefault="00AF4EFE" w:rsidP="006D232D">
            <w:pPr>
              <w:rPr>
                <w:b/>
                <w:bCs/>
                <w:color w:val="009A91"/>
                <w:sz w:val="32"/>
                <w:szCs w:val="32"/>
                <w:lang w:val="en-US" w:eastAsia="en-US"/>
              </w:rPr>
            </w:pPr>
          </w:p>
          <w:p w14:paraId="70409BF2" w14:textId="77777777" w:rsidR="00AF4EFE" w:rsidRDefault="00AF4EFE" w:rsidP="006D232D">
            <w:pPr>
              <w:rPr>
                <w:b/>
                <w:bCs/>
                <w:color w:val="009A91"/>
                <w:sz w:val="32"/>
                <w:szCs w:val="32"/>
                <w:lang w:val="en-US" w:eastAsia="en-US"/>
              </w:rPr>
            </w:pPr>
          </w:p>
        </w:tc>
      </w:tr>
    </w:tbl>
    <w:p w14:paraId="1EBA129A" w14:textId="77777777" w:rsidR="00431669" w:rsidRDefault="00431669" w:rsidP="0038565A">
      <w:pPr>
        <w:rPr>
          <w:b/>
          <w:bCs/>
          <w:color w:val="009A91"/>
          <w:sz w:val="32"/>
          <w:szCs w:val="32"/>
          <w:lang w:val="en-US" w:eastAsia="en-US"/>
        </w:rPr>
      </w:pPr>
    </w:p>
    <w:p w14:paraId="33DD4FD9" w14:textId="77777777" w:rsidR="00431669" w:rsidRDefault="00431669" w:rsidP="0038565A">
      <w:pPr>
        <w:rPr>
          <w:b/>
          <w:bCs/>
          <w:color w:val="009A91"/>
          <w:sz w:val="32"/>
          <w:szCs w:val="32"/>
          <w:lang w:val="en-US" w:eastAsia="en-US"/>
        </w:rPr>
      </w:pPr>
    </w:p>
    <w:p w14:paraId="415E7FAB" w14:textId="58637D1D" w:rsidR="00431669" w:rsidRDefault="00431669" w:rsidP="0038565A">
      <w:pPr>
        <w:rPr>
          <w:b/>
          <w:bCs/>
          <w:color w:val="009A91"/>
          <w:sz w:val="32"/>
          <w:szCs w:val="32"/>
          <w:lang w:val="en-US" w:eastAsia="en-US"/>
        </w:rPr>
      </w:pPr>
    </w:p>
    <w:p w14:paraId="7BC3ADE1" w14:textId="1CF2839B" w:rsidR="00FF1663" w:rsidRDefault="00FF1663" w:rsidP="0038565A">
      <w:pPr>
        <w:rPr>
          <w:b/>
          <w:bCs/>
          <w:color w:val="009A91"/>
          <w:sz w:val="32"/>
          <w:szCs w:val="32"/>
          <w:lang w:val="en-US" w:eastAsia="en-US"/>
        </w:rPr>
      </w:pPr>
    </w:p>
    <w:tbl>
      <w:tblPr>
        <w:tblStyle w:val="TableGrid"/>
        <w:tblW w:w="0" w:type="auto"/>
        <w:tblLook w:val="04A0" w:firstRow="1" w:lastRow="0" w:firstColumn="1" w:lastColumn="0" w:noHBand="0" w:noVBand="1"/>
      </w:tblPr>
      <w:tblGrid>
        <w:gridCol w:w="13948"/>
      </w:tblGrid>
      <w:tr w:rsidR="00AF4EFE" w:rsidRPr="00E75A77" w14:paraId="51B36D38" w14:textId="77777777" w:rsidTr="006D232D">
        <w:trPr>
          <w:trHeight w:val="376"/>
        </w:trPr>
        <w:tc>
          <w:tcPr>
            <w:tcW w:w="13948" w:type="dxa"/>
          </w:tcPr>
          <w:p w14:paraId="1FB41CE9" w14:textId="77777777" w:rsidR="00AF4EFE" w:rsidRDefault="00AF4EFE" w:rsidP="006D232D">
            <w:pPr>
              <w:rPr>
                <w:b/>
                <w:bCs/>
                <w:color w:val="009A91"/>
                <w:szCs w:val="24"/>
                <w:lang w:val="en-US" w:eastAsia="en-US"/>
              </w:rPr>
            </w:pPr>
            <w:r w:rsidRPr="00726A0D">
              <w:rPr>
                <w:b/>
                <w:bCs/>
                <w:color w:val="009A91"/>
                <w:szCs w:val="24"/>
                <w:lang w:val="en-US" w:eastAsia="en-US"/>
              </w:rPr>
              <w:lastRenderedPageBreak/>
              <w:t>Analysis of the evidence</w:t>
            </w:r>
          </w:p>
          <w:p w14:paraId="5BC5E372" w14:textId="675753EC" w:rsidR="00AF4EFE" w:rsidRPr="00E75A77" w:rsidRDefault="00AF4EFE" w:rsidP="006D232D">
            <w:pPr>
              <w:rPr>
                <w:b/>
                <w:bCs/>
                <w:color w:val="009A91"/>
                <w:szCs w:val="24"/>
                <w:lang w:val="en-US" w:eastAsia="en-US"/>
              </w:rPr>
            </w:pPr>
            <w:r w:rsidRPr="00726A0D">
              <w:rPr>
                <w:b/>
                <w:bCs/>
                <w:color w:val="auto"/>
                <w:szCs w:val="24"/>
                <w:lang w:val="en-US" w:eastAsia="en-US"/>
              </w:rPr>
              <w:t>Does your analysis indicate a disproportionate impact relating to</w:t>
            </w:r>
            <w:r>
              <w:rPr>
                <w:b/>
                <w:bCs/>
                <w:color w:val="009A91"/>
                <w:szCs w:val="24"/>
                <w:lang w:val="en-US" w:eastAsia="en-US"/>
              </w:rPr>
              <w:t xml:space="preserve"> </w:t>
            </w:r>
            <w:r w:rsidRPr="00AF4EFE">
              <w:rPr>
                <w:b/>
                <w:bCs/>
                <w:color w:val="009A91"/>
                <w:szCs w:val="24"/>
                <w:lang w:val="en-US" w:eastAsia="en-US"/>
              </w:rPr>
              <w:t>Sex</w:t>
            </w:r>
            <w:r>
              <w:rPr>
                <w:b/>
                <w:bCs/>
                <w:color w:val="009A91"/>
                <w:szCs w:val="24"/>
                <w:lang w:val="en-US" w:eastAsia="en-US"/>
              </w:rPr>
              <w:t>?</w:t>
            </w:r>
          </w:p>
        </w:tc>
      </w:tr>
      <w:tr w:rsidR="00AF4EFE" w:rsidRPr="00726A0D" w14:paraId="1CDD25E1" w14:textId="77777777" w:rsidTr="006D232D">
        <w:trPr>
          <w:trHeight w:val="376"/>
        </w:trPr>
        <w:tc>
          <w:tcPr>
            <w:tcW w:w="13948" w:type="dxa"/>
          </w:tcPr>
          <w:p w14:paraId="6B71F141" w14:textId="303DB767" w:rsidR="00AF4EFE" w:rsidRPr="00726A0D" w:rsidRDefault="00AF4EFE" w:rsidP="006D232D">
            <w:pPr>
              <w:rPr>
                <w:szCs w:val="24"/>
              </w:rPr>
            </w:pPr>
            <w:r w:rsidRPr="006A1B8E">
              <w:rPr>
                <w:rFonts w:ascii="Segoe UI Symbol" w:hAnsi="Segoe UI Symbol" w:cs="Segoe UI Symbol"/>
                <w:b/>
                <w:bCs/>
                <w:szCs w:val="24"/>
              </w:rPr>
              <w:t>☐</w:t>
            </w:r>
            <w:r w:rsidRPr="00E75A77">
              <w:rPr>
                <w:szCs w:val="24"/>
              </w:rPr>
              <w:t xml:space="preserve"> </w:t>
            </w:r>
            <w:r>
              <w:rPr>
                <w:szCs w:val="24"/>
              </w:rPr>
              <w:t xml:space="preserve">Yes - </w:t>
            </w:r>
            <w:r w:rsidRPr="00726A0D">
              <w:rPr>
                <w:szCs w:val="24"/>
              </w:rPr>
              <w:t xml:space="preserve">Describe the nature of any disproportionate impact/s or potential impacts as indicated by the data. </w:t>
            </w:r>
          </w:p>
          <w:p w14:paraId="0D414ABE" w14:textId="32C7A625" w:rsidR="00AF4EFE" w:rsidRPr="00726A0D" w:rsidRDefault="00AF4EFE" w:rsidP="006D232D">
            <w:pPr>
              <w:rPr>
                <w:szCs w:val="24"/>
              </w:rPr>
            </w:pPr>
            <w:r w:rsidRPr="006A1B8E">
              <w:rPr>
                <w:rFonts w:ascii="Segoe UI Symbol" w:hAnsi="Segoe UI Symbol" w:cs="Segoe UI Symbol"/>
                <w:b/>
                <w:bCs/>
                <w:szCs w:val="24"/>
              </w:rPr>
              <w:t>☐</w:t>
            </w:r>
            <w:r w:rsidRPr="00E75A77">
              <w:rPr>
                <w:szCs w:val="24"/>
              </w:rPr>
              <w:t xml:space="preserve"> </w:t>
            </w:r>
            <w:r>
              <w:rPr>
                <w:szCs w:val="24"/>
              </w:rPr>
              <w:t>No</w:t>
            </w:r>
            <w:r w:rsidRPr="00E75A77">
              <w:rPr>
                <w:szCs w:val="24"/>
              </w:rPr>
              <w:t xml:space="preserve"> </w:t>
            </w:r>
            <w:r w:rsidR="00EA1C2A">
              <w:rPr>
                <w:szCs w:val="24"/>
              </w:rPr>
              <w:t xml:space="preserve">- </w:t>
            </w:r>
            <w:r w:rsidR="00EA1C2A" w:rsidRPr="00EA1C2A">
              <w:rPr>
                <w:szCs w:val="24"/>
              </w:rPr>
              <w:t>If no impact is identified, please explain your rationale based on the data</w:t>
            </w:r>
          </w:p>
        </w:tc>
      </w:tr>
      <w:tr w:rsidR="00AF4EFE" w:rsidRPr="006A1B8E" w14:paraId="45AC0032" w14:textId="77777777" w:rsidTr="006D232D">
        <w:trPr>
          <w:trHeight w:val="376"/>
        </w:trPr>
        <w:tc>
          <w:tcPr>
            <w:tcW w:w="13948" w:type="dxa"/>
          </w:tcPr>
          <w:p w14:paraId="6B02EDD2" w14:textId="77777777" w:rsidR="00AF4EFE" w:rsidRDefault="00AF4EFE" w:rsidP="006D232D">
            <w:pPr>
              <w:rPr>
                <w:rFonts w:ascii="Segoe UI Symbol" w:hAnsi="Segoe UI Symbol" w:cs="Segoe UI Symbol"/>
                <w:b/>
                <w:bCs/>
                <w:szCs w:val="24"/>
              </w:rPr>
            </w:pPr>
          </w:p>
          <w:p w14:paraId="6A6A7D42" w14:textId="77777777" w:rsidR="00AF4EFE" w:rsidRDefault="00AF4EFE" w:rsidP="006D232D">
            <w:pPr>
              <w:rPr>
                <w:rFonts w:ascii="Segoe UI Symbol" w:hAnsi="Segoe UI Symbol" w:cs="Segoe UI Symbol"/>
                <w:b/>
                <w:bCs/>
                <w:szCs w:val="24"/>
              </w:rPr>
            </w:pPr>
          </w:p>
          <w:p w14:paraId="12544371" w14:textId="77777777" w:rsidR="00AF4EFE" w:rsidRPr="006A1B8E" w:rsidRDefault="00AF4EFE" w:rsidP="006D232D">
            <w:pPr>
              <w:rPr>
                <w:rFonts w:ascii="Segoe UI Symbol" w:hAnsi="Segoe UI Symbol" w:cs="Segoe UI Symbol"/>
                <w:b/>
                <w:bCs/>
                <w:szCs w:val="24"/>
              </w:rPr>
            </w:pPr>
          </w:p>
        </w:tc>
      </w:tr>
      <w:tr w:rsidR="00AF4EFE" w:rsidRPr="00E75A77" w14:paraId="29DFEA37" w14:textId="77777777" w:rsidTr="006D232D">
        <w:trPr>
          <w:trHeight w:val="376"/>
        </w:trPr>
        <w:tc>
          <w:tcPr>
            <w:tcW w:w="13948" w:type="dxa"/>
          </w:tcPr>
          <w:p w14:paraId="72905634" w14:textId="77777777" w:rsidR="00AF4EFE" w:rsidRDefault="00AF4EFE" w:rsidP="006D232D">
            <w:pPr>
              <w:rPr>
                <w:b/>
                <w:bCs/>
                <w:color w:val="009A91"/>
                <w:szCs w:val="24"/>
                <w:lang w:val="en-US" w:eastAsia="en-US"/>
              </w:rPr>
            </w:pPr>
            <w:r>
              <w:rPr>
                <w:b/>
                <w:bCs/>
                <w:color w:val="009A91"/>
                <w:szCs w:val="24"/>
                <w:lang w:val="en-US" w:eastAsia="en-US"/>
              </w:rPr>
              <w:t xml:space="preserve">Negative impacts – what can you do </w:t>
            </w:r>
          </w:p>
          <w:p w14:paraId="2647F324" w14:textId="77777777" w:rsidR="00AF4EFE" w:rsidRPr="00726A0D" w:rsidRDefault="00AF4EFE" w:rsidP="006D232D">
            <w:pPr>
              <w:rPr>
                <w:color w:val="auto"/>
                <w:szCs w:val="24"/>
                <w:lang w:val="en-US" w:eastAsia="en-US"/>
              </w:rPr>
            </w:pPr>
            <w:r w:rsidRPr="00726A0D">
              <w:rPr>
                <w:color w:val="auto"/>
                <w:szCs w:val="24"/>
                <w:lang w:val="en-US" w:eastAsia="en-US"/>
              </w:rPr>
              <w:t xml:space="preserve">What are the potential actions you can take to avoid, reduce or mitigate any negative impacts/potential negative </w:t>
            </w:r>
          </w:p>
          <w:p w14:paraId="3147756F" w14:textId="77777777" w:rsidR="00AF4EFE" w:rsidRPr="00726A0D" w:rsidRDefault="00AF4EFE" w:rsidP="006D232D">
            <w:pPr>
              <w:rPr>
                <w:color w:val="auto"/>
                <w:szCs w:val="24"/>
                <w:lang w:val="en-US" w:eastAsia="en-US"/>
              </w:rPr>
            </w:pPr>
            <w:r w:rsidRPr="00726A0D">
              <w:rPr>
                <w:color w:val="auto"/>
                <w:szCs w:val="24"/>
                <w:lang w:val="en-US" w:eastAsia="en-US"/>
              </w:rPr>
              <w:t xml:space="preserve">impacts? </w:t>
            </w:r>
          </w:p>
          <w:p w14:paraId="1D70F67F" w14:textId="77777777" w:rsidR="00AF4EFE" w:rsidRPr="00726A0D" w:rsidRDefault="00AF4EFE" w:rsidP="006D232D">
            <w:pPr>
              <w:rPr>
                <w:color w:val="auto"/>
                <w:szCs w:val="24"/>
                <w:lang w:val="en-US" w:eastAsia="en-US"/>
              </w:rPr>
            </w:pPr>
          </w:p>
          <w:p w14:paraId="11AD3171" w14:textId="77777777" w:rsidR="00AF4EFE" w:rsidRPr="00AF4EFE" w:rsidRDefault="00AF4EFE" w:rsidP="006D232D">
            <w:pPr>
              <w:rPr>
                <w:b/>
                <w:bCs/>
                <w:color w:val="auto"/>
                <w:szCs w:val="24"/>
                <w:lang w:val="en-US" w:eastAsia="en-US"/>
              </w:rPr>
            </w:pPr>
            <w:r w:rsidRPr="00AF4EFE">
              <w:rPr>
                <w:b/>
                <w:bCs/>
                <w:color w:val="auto"/>
                <w:szCs w:val="24"/>
                <w:lang w:val="en-US" w:eastAsia="en-US"/>
              </w:rPr>
              <w:t xml:space="preserve">Are there opportunities to: </w:t>
            </w:r>
          </w:p>
          <w:p w14:paraId="3C4E8495" w14:textId="77777777" w:rsidR="00AF4EFE" w:rsidRPr="00726A0D" w:rsidRDefault="00AF4EFE" w:rsidP="006D232D">
            <w:pPr>
              <w:rPr>
                <w:color w:val="auto"/>
                <w:szCs w:val="24"/>
                <w:lang w:val="en-US" w:eastAsia="en-US"/>
              </w:rPr>
            </w:pPr>
            <w:r w:rsidRPr="00726A0D">
              <w:rPr>
                <w:color w:val="auto"/>
                <w:szCs w:val="24"/>
                <w:lang w:val="en-US" w:eastAsia="en-US"/>
              </w:rPr>
              <w:t xml:space="preserve">• Advance equality of opportunity </w:t>
            </w:r>
          </w:p>
          <w:p w14:paraId="2B411B60" w14:textId="77777777" w:rsidR="00AF4EFE" w:rsidRPr="00726A0D" w:rsidRDefault="00AF4EFE" w:rsidP="006D232D">
            <w:pPr>
              <w:rPr>
                <w:color w:val="auto"/>
                <w:szCs w:val="24"/>
                <w:lang w:val="en-US" w:eastAsia="en-US"/>
              </w:rPr>
            </w:pPr>
            <w:r w:rsidRPr="00726A0D">
              <w:rPr>
                <w:color w:val="auto"/>
                <w:szCs w:val="24"/>
                <w:lang w:val="en-US" w:eastAsia="en-US"/>
              </w:rPr>
              <w:t>• Foster good relations between people in any protected group and those who are not?</w:t>
            </w:r>
          </w:p>
          <w:p w14:paraId="7BC40425" w14:textId="77777777" w:rsidR="00AF4EFE" w:rsidRPr="00E75A77" w:rsidRDefault="00AF4EFE" w:rsidP="006D232D">
            <w:pPr>
              <w:rPr>
                <w:b/>
                <w:bCs/>
                <w:color w:val="009A91"/>
                <w:szCs w:val="24"/>
                <w:lang w:val="en-US" w:eastAsia="en-US"/>
              </w:rPr>
            </w:pPr>
          </w:p>
        </w:tc>
      </w:tr>
      <w:tr w:rsidR="00AF4EFE" w14:paraId="4ACB1C13" w14:textId="77777777" w:rsidTr="006D232D">
        <w:trPr>
          <w:trHeight w:val="376"/>
        </w:trPr>
        <w:tc>
          <w:tcPr>
            <w:tcW w:w="13948" w:type="dxa"/>
          </w:tcPr>
          <w:p w14:paraId="0E2913AE" w14:textId="77777777" w:rsidR="00AF4EFE" w:rsidRDefault="00AF4EFE" w:rsidP="006D232D">
            <w:pPr>
              <w:rPr>
                <w:b/>
                <w:bCs/>
                <w:color w:val="009A91"/>
                <w:sz w:val="32"/>
                <w:szCs w:val="32"/>
                <w:lang w:val="en-US" w:eastAsia="en-US"/>
              </w:rPr>
            </w:pPr>
          </w:p>
          <w:p w14:paraId="58E4A990" w14:textId="77777777" w:rsidR="00AF4EFE" w:rsidRDefault="00AF4EFE" w:rsidP="006D232D">
            <w:pPr>
              <w:rPr>
                <w:b/>
                <w:bCs/>
                <w:color w:val="009A91"/>
                <w:sz w:val="32"/>
                <w:szCs w:val="32"/>
                <w:lang w:val="en-US" w:eastAsia="en-US"/>
              </w:rPr>
            </w:pPr>
          </w:p>
          <w:p w14:paraId="5749F1B9" w14:textId="77777777" w:rsidR="00AF4EFE" w:rsidRDefault="00AF4EFE" w:rsidP="006D232D">
            <w:pPr>
              <w:rPr>
                <w:b/>
                <w:bCs/>
                <w:color w:val="009A91"/>
                <w:sz w:val="32"/>
                <w:szCs w:val="32"/>
                <w:lang w:val="en-US" w:eastAsia="en-US"/>
              </w:rPr>
            </w:pPr>
          </w:p>
        </w:tc>
      </w:tr>
      <w:tr w:rsidR="00AF4EFE" w:rsidRPr="00AF4EFE" w14:paraId="4845A116" w14:textId="77777777" w:rsidTr="006D232D">
        <w:trPr>
          <w:trHeight w:val="376"/>
        </w:trPr>
        <w:tc>
          <w:tcPr>
            <w:tcW w:w="13948" w:type="dxa"/>
          </w:tcPr>
          <w:p w14:paraId="6D00E4E2" w14:textId="77777777" w:rsidR="00AF4EFE" w:rsidRPr="00AF4EFE" w:rsidRDefault="00AF4EFE" w:rsidP="006D232D">
            <w:pPr>
              <w:rPr>
                <w:b/>
                <w:bCs/>
                <w:color w:val="009A91"/>
                <w:szCs w:val="24"/>
                <w:lang w:val="en-US" w:eastAsia="en-US"/>
              </w:rPr>
            </w:pPr>
            <w:r w:rsidRPr="00AF4EFE">
              <w:rPr>
                <w:b/>
                <w:bCs/>
                <w:color w:val="009A91"/>
                <w:szCs w:val="24"/>
                <w:lang w:val="en-US" w:eastAsia="en-US"/>
              </w:rPr>
              <w:t>What are your next steps?</w:t>
            </w:r>
          </w:p>
          <w:p w14:paraId="5659A617" w14:textId="77777777" w:rsidR="00AF4EFE" w:rsidRPr="00AF4EFE" w:rsidRDefault="00AF4EFE" w:rsidP="006D232D">
            <w:pPr>
              <w:rPr>
                <w:color w:val="auto"/>
                <w:szCs w:val="24"/>
                <w:lang w:val="en-US" w:eastAsia="en-US"/>
              </w:rPr>
            </w:pPr>
            <w:r w:rsidRPr="00AF4EFE">
              <w:rPr>
                <w:color w:val="auto"/>
                <w:szCs w:val="24"/>
                <w:lang w:val="en-US" w:eastAsia="en-US"/>
              </w:rPr>
              <w:t>Please indicate what actions</w:t>
            </w:r>
            <w:r>
              <w:rPr>
                <w:color w:val="auto"/>
                <w:szCs w:val="24"/>
                <w:lang w:val="en-US" w:eastAsia="en-US"/>
              </w:rPr>
              <w:t xml:space="preserve"> </w:t>
            </w:r>
            <w:r w:rsidRPr="00AF4EFE">
              <w:rPr>
                <w:color w:val="auto"/>
                <w:szCs w:val="24"/>
                <w:lang w:val="en-US" w:eastAsia="en-US"/>
              </w:rPr>
              <w:t>will be taken to address these</w:t>
            </w:r>
            <w:r>
              <w:rPr>
                <w:color w:val="auto"/>
                <w:szCs w:val="24"/>
                <w:lang w:val="en-US" w:eastAsia="en-US"/>
              </w:rPr>
              <w:t xml:space="preserve"> </w:t>
            </w:r>
            <w:r w:rsidRPr="00AF4EFE">
              <w:rPr>
                <w:color w:val="auto"/>
                <w:szCs w:val="24"/>
                <w:lang w:val="en-US" w:eastAsia="en-US"/>
              </w:rPr>
              <w:t>impacts.</w:t>
            </w:r>
          </w:p>
        </w:tc>
      </w:tr>
      <w:tr w:rsidR="00AF4EFE" w14:paraId="133EB578" w14:textId="77777777" w:rsidTr="006D232D">
        <w:trPr>
          <w:trHeight w:val="376"/>
        </w:trPr>
        <w:tc>
          <w:tcPr>
            <w:tcW w:w="13948" w:type="dxa"/>
          </w:tcPr>
          <w:p w14:paraId="3241B5F0" w14:textId="77777777" w:rsidR="00AF4EFE" w:rsidRDefault="00AF4EFE" w:rsidP="006D232D">
            <w:pPr>
              <w:rPr>
                <w:b/>
                <w:bCs/>
                <w:color w:val="009A91"/>
                <w:sz w:val="32"/>
                <w:szCs w:val="32"/>
                <w:lang w:val="en-US" w:eastAsia="en-US"/>
              </w:rPr>
            </w:pPr>
          </w:p>
          <w:p w14:paraId="1DED9613" w14:textId="77777777" w:rsidR="00AF4EFE" w:rsidRDefault="00AF4EFE" w:rsidP="006D232D">
            <w:pPr>
              <w:rPr>
                <w:b/>
                <w:bCs/>
                <w:color w:val="009A91"/>
                <w:sz w:val="32"/>
                <w:szCs w:val="32"/>
                <w:lang w:val="en-US" w:eastAsia="en-US"/>
              </w:rPr>
            </w:pPr>
          </w:p>
          <w:p w14:paraId="3EA3213B" w14:textId="77777777" w:rsidR="00AF4EFE" w:rsidRDefault="00AF4EFE" w:rsidP="006D232D">
            <w:pPr>
              <w:rPr>
                <w:b/>
                <w:bCs/>
                <w:color w:val="009A91"/>
                <w:sz w:val="32"/>
                <w:szCs w:val="32"/>
                <w:lang w:val="en-US" w:eastAsia="en-US"/>
              </w:rPr>
            </w:pPr>
          </w:p>
        </w:tc>
      </w:tr>
    </w:tbl>
    <w:p w14:paraId="1EAF9652" w14:textId="5126866E" w:rsidR="00FF1663" w:rsidRDefault="00FF1663" w:rsidP="0038565A">
      <w:pPr>
        <w:rPr>
          <w:b/>
          <w:bCs/>
          <w:color w:val="009A91"/>
          <w:sz w:val="32"/>
          <w:szCs w:val="32"/>
          <w:lang w:val="en-US" w:eastAsia="en-US"/>
        </w:rPr>
      </w:pPr>
    </w:p>
    <w:p w14:paraId="4DFFFE1B" w14:textId="77777777" w:rsidR="00FF1663" w:rsidRDefault="00FF1663" w:rsidP="0038565A">
      <w:pPr>
        <w:rPr>
          <w:b/>
          <w:bCs/>
          <w:color w:val="009A91"/>
          <w:sz w:val="32"/>
          <w:szCs w:val="32"/>
          <w:lang w:val="en-US" w:eastAsia="en-US"/>
        </w:rPr>
      </w:pPr>
    </w:p>
    <w:p w14:paraId="0624BA65" w14:textId="0EF026E4" w:rsidR="00431669" w:rsidRDefault="00431669" w:rsidP="0038565A">
      <w:pPr>
        <w:rPr>
          <w:b/>
          <w:bCs/>
          <w:color w:val="009A91"/>
          <w:sz w:val="32"/>
          <w:szCs w:val="32"/>
          <w:lang w:val="en-US" w:eastAsia="en-US"/>
        </w:rPr>
      </w:pPr>
    </w:p>
    <w:p w14:paraId="2E10A87C" w14:textId="501C649A" w:rsidR="00AF4EFE" w:rsidRDefault="00AF4EFE" w:rsidP="0038565A">
      <w:pPr>
        <w:rPr>
          <w:b/>
          <w:bCs/>
          <w:color w:val="009A91"/>
          <w:sz w:val="32"/>
          <w:szCs w:val="32"/>
          <w:lang w:val="en-US" w:eastAsia="en-US"/>
        </w:rPr>
      </w:pPr>
    </w:p>
    <w:p w14:paraId="6C4C53B1" w14:textId="47338EC8" w:rsidR="00AF4EFE" w:rsidRDefault="00AF4EFE" w:rsidP="0038565A">
      <w:pPr>
        <w:rPr>
          <w:b/>
          <w:bCs/>
          <w:color w:val="009A91"/>
          <w:sz w:val="32"/>
          <w:szCs w:val="32"/>
          <w:lang w:val="en-US" w:eastAsia="en-US"/>
        </w:rPr>
      </w:pPr>
    </w:p>
    <w:tbl>
      <w:tblPr>
        <w:tblStyle w:val="TableGrid"/>
        <w:tblW w:w="0" w:type="auto"/>
        <w:tblLook w:val="04A0" w:firstRow="1" w:lastRow="0" w:firstColumn="1" w:lastColumn="0" w:noHBand="0" w:noVBand="1"/>
      </w:tblPr>
      <w:tblGrid>
        <w:gridCol w:w="13948"/>
      </w:tblGrid>
      <w:tr w:rsidR="00AF4EFE" w:rsidRPr="00E75A77" w14:paraId="7559A820" w14:textId="77777777" w:rsidTr="006D232D">
        <w:trPr>
          <w:trHeight w:val="376"/>
        </w:trPr>
        <w:tc>
          <w:tcPr>
            <w:tcW w:w="13948" w:type="dxa"/>
          </w:tcPr>
          <w:p w14:paraId="36074D80" w14:textId="77777777" w:rsidR="00AF4EFE" w:rsidRDefault="00AF4EFE" w:rsidP="006D232D">
            <w:pPr>
              <w:rPr>
                <w:b/>
                <w:bCs/>
                <w:color w:val="009A91"/>
                <w:szCs w:val="24"/>
                <w:lang w:val="en-US" w:eastAsia="en-US"/>
              </w:rPr>
            </w:pPr>
            <w:r w:rsidRPr="00726A0D">
              <w:rPr>
                <w:b/>
                <w:bCs/>
                <w:color w:val="009A91"/>
                <w:szCs w:val="24"/>
                <w:lang w:val="en-US" w:eastAsia="en-US"/>
              </w:rPr>
              <w:t>Analysis of the evidence</w:t>
            </w:r>
          </w:p>
          <w:p w14:paraId="5134E59D" w14:textId="3380D764" w:rsidR="00AF4EFE" w:rsidRPr="00E75A77" w:rsidRDefault="00AF4EFE" w:rsidP="006D232D">
            <w:pPr>
              <w:rPr>
                <w:b/>
                <w:bCs/>
                <w:color w:val="009A91"/>
                <w:szCs w:val="24"/>
                <w:lang w:val="en-US" w:eastAsia="en-US"/>
              </w:rPr>
            </w:pPr>
            <w:r w:rsidRPr="00726A0D">
              <w:rPr>
                <w:b/>
                <w:bCs/>
                <w:color w:val="auto"/>
                <w:szCs w:val="24"/>
                <w:lang w:val="en-US" w:eastAsia="en-US"/>
              </w:rPr>
              <w:t>Does your analysis indicate a disproportionate impact relating to</w:t>
            </w:r>
            <w:r>
              <w:rPr>
                <w:b/>
                <w:bCs/>
                <w:color w:val="009A91"/>
                <w:szCs w:val="24"/>
                <w:lang w:val="en-US" w:eastAsia="en-US"/>
              </w:rPr>
              <w:t xml:space="preserve"> </w:t>
            </w:r>
            <w:r w:rsidRPr="00AF4EFE">
              <w:rPr>
                <w:b/>
                <w:bCs/>
                <w:color w:val="009A91"/>
                <w:szCs w:val="24"/>
                <w:lang w:val="en-US" w:eastAsia="en-US"/>
              </w:rPr>
              <w:t>Sexual orientation</w:t>
            </w:r>
            <w:r>
              <w:rPr>
                <w:b/>
                <w:bCs/>
                <w:color w:val="009A91"/>
                <w:szCs w:val="24"/>
                <w:lang w:val="en-US" w:eastAsia="en-US"/>
              </w:rPr>
              <w:t>?</w:t>
            </w:r>
          </w:p>
        </w:tc>
      </w:tr>
      <w:tr w:rsidR="00AF4EFE" w:rsidRPr="00726A0D" w14:paraId="2A100112" w14:textId="77777777" w:rsidTr="006D232D">
        <w:trPr>
          <w:trHeight w:val="376"/>
        </w:trPr>
        <w:tc>
          <w:tcPr>
            <w:tcW w:w="13948" w:type="dxa"/>
          </w:tcPr>
          <w:p w14:paraId="0B93C9A4" w14:textId="00761D6A" w:rsidR="00AF4EFE" w:rsidRPr="00726A0D" w:rsidRDefault="00AF4EFE" w:rsidP="006D232D">
            <w:pPr>
              <w:rPr>
                <w:szCs w:val="24"/>
              </w:rPr>
            </w:pPr>
            <w:r w:rsidRPr="006A1B8E">
              <w:rPr>
                <w:rFonts w:ascii="Segoe UI Symbol" w:hAnsi="Segoe UI Symbol" w:cs="Segoe UI Symbol"/>
                <w:b/>
                <w:bCs/>
                <w:szCs w:val="24"/>
              </w:rPr>
              <w:t>☐</w:t>
            </w:r>
            <w:r w:rsidRPr="00E75A77">
              <w:rPr>
                <w:szCs w:val="24"/>
              </w:rPr>
              <w:t xml:space="preserve"> </w:t>
            </w:r>
            <w:r>
              <w:rPr>
                <w:szCs w:val="24"/>
              </w:rPr>
              <w:t xml:space="preserve">Yes - </w:t>
            </w:r>
            <w:r w:rsidRPr="00726A0D">
              <w:rPr>
                <w:szCs w:val="24"/>
              </w:rPr>
              <w:t xml:space="preserve">Describe the nature of any disproportionate impact/s or potential impacts as indicated by the data. </w:t>
            </w:r>
          </w:p>
          <w:p w14:paraId="3FAB4F5A" w14:textId="7C2DB498" w:rsidR="00AF4EFE" w:rsidRPr="00726A0D" w:rsidRDefault="00AF4EFE" w:rsidP="006D232D">
            <w:pPr>
              <w:rPr>
                <w:szCs w:val="24"/>
              </w:rPr>
            </w:pPr>
            <w:r w:rsidRPr="006A1B8E">
              <w:rPr>
                <w:rFonts w:ascii="Segoe UI Symbol" w:hAnsi="Segoe UI Symbol" w:cs="Segoe UI Symbol"/>
                <w:b/>
                <w:bCs/>
                <w:szCs w:val="24"/>
              </w:rPr>
              <w:t>☐</w:t>
            </w:r>
            <w:r w:rsidRPr="00E75A77">
              <w:rPr>
                <w:szCs w:val="24"/>
              </w:rPr>
              <w:t xml:space="preserve"> </w:t>
            </w:r>
            <w:r>
              <w:rPr>
                <w:szCs w:val="24"/>
              </w:rPr>
              <w:t>No</w:t>
            </w:r>
            <w:r w:rsidR="00EA1C2A">
              <w:rPr>
                <w:szCs w:val="24"/>
              </w:rPr>
              <w:t xml:space="preserve"> -</w:t>
            </w:r>
            <w:r w:rsidRPr="00E75A77">
              <w:rPr>
                <w:szCs w:val="24"/>
              </w:rPr>
              <w:t xml:space="preserve"> </w:t>
            </w:r>
            <w:r w:rsidR="00EA1C2A" w:rsidRPr="00EA1C2A">
              <w:rPr>
                <w:szCs w:val="24"/>
              </w:rPr>
              <w:t>If no impact is identified, please explain your rationale based on the data</w:t>
            </w:r>
          </w:p>
        </w:tc>
      </w:tr>
      <w:tr w:rsidR="00AF4EFE" w:rsidRPr="006A1B8E" w14:paraId="4BE325D9" w14:textId="77777777" w:rsidTr="006D232D">
        <w:trPr>
          <w:trHeight w:val="376"/>
        </w:trPr>
        <w:tc>
          <w:tcPr>
            <w:tcW w:w="13948" w:type="dxa"/>
          </w:tcPr>
          <w:p w14:paraId="4305CD0E" w14:textId="77777777" w:rsidR="00AF4EFE" w:rsidRDefault="00AF4EFE" w:rsidP="006D232D">
            <w:pPr>
              <w:rPr>
                <w:rFonts w:ascii="Segoe UI Symbol" w:hAnsi="Segoe UI Symbol" w:cs="Segoe UI Symbol"/>
                <w:b/>
                <w:bCs/>
                <w:szCs w:val="24"/>
              </w:rPr>
            </w:pPr>
          </w:p>
          <w:p w14:paraId="509870CB" w14:textId="77777777" w:rsidR="00AF4EFE" w:rsidRDefault="00AF4EFE" w:rsidP="006D232D">
            <w:pPr>
              <w:rPr>
                <w:rFonts w:ascii="Segoe UI Symbol" w:hAnsi="Segoe UI Symbol" w:cs="Segoe UI Symbol"/>
                <w:b/>
                <w:bCs/>
                <w:szCs w:val="24"/>
              </w:rPr>
            </w:pPr>
          </w:p>
          <w:p w14:paraId="032C0C5E" w14:textId="77777777" w:rsidR="00AF4EFE" w:rsidRPr="006A1B8E" w:rsidRDefault="00AF4EFE" w:rsidP="006D232D">
            <w:pPr>
              <w:rPr>
                <w:rFonts w:ascii="Segoe UI Symbol" w:hAnsi="Segoe UI Symbol" w:cs="Segoe UI Symbol"/>
                <w:b/>
                <w:bCs/>
                <w:szCs w:val="24"/>
              </w:rPr>
            </w:pPr>
          </w:p>
        </w:tc>
      </w:tr>
      <w:tr w:rsidR="00AF4EFE" w:rsidRPr="00E75A77" w14:paraId="6DE4E282" w14:textId="77777777" w:rsidTr="006D232D">
        <w:trPr>
          <w:trHeight w:val="376"/>
        </w:trPr>
        <w:tc>
          <w:tcPr>
            <w:tcW w:w="13948" w:type="dxa"/>
          </w:tcPr>
          <w:p w14:paraId="642FDC69" w14:textId="77777777" w:rsidR="00AF4EFE" w:rsidRDefault="00AF4EFE" w:rsidP="006D232D">
            <w:pPr>
              <w:rPr>
                <w:b/>
                <w:bCs/>
                <w:color w:val="009A91"/>
                <w:szCs w:val="24"/>
                <w:lang w:val="en-US" w:eastAsia="en-US"/>
              </w:rPr>
            </w:pPr>
            <w:r>
              <w:rPr>
                <w:b/>
                <w:bCs/>
                <w:color w:val="009A91"/>
                <w:szCs w:val="24"/>
                <w:lang w:val="en-US" w:eastAsia="en-US"/>
              </w:rPr>
              <w:t xml:space="preserve">Negative impacts – what can you do </w:t>
            </w:r>
          </w:p>
          <w:p w14:paraId="1B278C2D" w14:textId="77777777" w:rsidR="00AF4EFE" w:rsidRPr="00726A0D" w:rsidRDefault="00AF4EFE" w:rsidP="006D232D">
            <w:pPr>
              <w:rPr>
                <w:color w:val="auto"/>
                <w:szCs w:val="24"/>
                <w:lang w:val="en-US" w:eastAsia="en-US"/>
              </w:rPr>
            </w:pPr>
            <w:r w:rsidRPr="00726A0D">
              <w:rPr>
                <w:color w:val="auto"/>
                <w:szCs w:val="24"/>
                <w:lang w:val="en-US" w:eastAsia="en-US"/>
              </w:rPr>
              <w:t xml:space="preserve">What are the potential actions you can take to avoid, reduce or mitigate any negative impacts/potential negative </w:t>
            </w:r>
          </w:p>
          <w:p w14:paraId="573960A1" w14:textId="77777777" w:rsidR="00AF4EFE" w:rsidRPr="00726A0D" w:rsidRDefault="00AF4EFE" w:rsidP="006D232D">
            <w:pPr>
              <w:rPr>
                <w:color w:val="auto"/>
                <w:szCs w:val="24"/>
                <w:lang w:val="en-US" w:eastAsia="en-US"/>
              </w:rPr>
            </w:pPr>
            <w:r w:rsidRPr="00726A0D">
              <w:rPr>
                <w:color w:val="auto"/>
                <w:szCs w:val="24"/>
                <w:lang w:val="en-US" w:eastAsia="en-US"/>
              </w:rPr>
              <w:t xml:space="preserve">impacts? </w:t>
            </w:r>
          </w:p>
          <w:p w14:paraId="4F3CE8DD" w14:textId="77777777" w:rsidR="00AF4EFE" w:rsidRPr="00726A0D" w:rsidRDefault="00AF4EFE" w:rsidP="006D232D">
            <w:pPr>
              <w:rPr>
                <w:color w:val="auto"/>
                <w:szCs w:val="24"/>
                <w:lang w:val="en-US" w:eastAsia="en-US"/>
              </w:rPr>
            </w:pPr>
          </w:p>
          <w:p w14:paraId="6EBE4119" w14:textId="77777777" w:rsidR="00AF4EFE" w:rsidRPr="00AF4EFE" w:rsidRDefault="00AF4EFE" w:rsidP="006D232D">
            <w:pPr>
              <w:rPr>
                <w:b/>
                <w:bCs/>
                <w:color w:val="auto"/>
                <w:szCs w:val="24"/>
                <w:lang w:val="en-US" w:eastAsia="en-US"/>
              </w:rPr>
            </w:pPr>
            <w:r w:rsidRPr="00AF4EFE">
              <w:rPr>
                <w:b/>
                <w:bCs/>
                <w:color w:val="auto"/>
                <w:szCs w:val="24"/>
                <w:lang w:val="en-US" w:eastAsia="en-US"/>
              </w:rPr>
              <w:t xml:space="preserve">Are there opportunities to: </w:t>
            </w:r>
          </w:p>
          <w:p w14:paraId="13D43B9E" w14:textId="77777777" w:rsidR="00AF4EFE" w:rsidRPr="00726A0D" w:rsidRDefault="00AF4EFE" w:rsidP="006D232D">
            <w:pPr>
              <w:rPr>
                <w:color w:val="auto"/>
                <w:szCs w:val="24"/>
                <w:lang w:val="en-US" w:eastAsia="en-US"/>
              </w:rPr>
            </w:pPr>
            <w:r w:rsidRPr="00726A0D">
              <w:rPr>
                <w:color w:val="auto"/>
                <w:szCs w:val="24"/>
                <w:lang w:val="en-US" w:eastAsia="en-US"/>
              </w:rPr>
              <w:t xml:space="preserve">• Advance equality of opportunity </w:t>
            </w:r>
          </w:p>
          <w:p w14:paraId="4FFFE6A7" w14:textId="77777777" w:rsidR="00AF4EFE" w:rsidRPr="00726A0D" w:rsidRDefault="00AF4EFE" w:rsidP="006D232D">
            <w:pPr>
              <w:rPr>
                <w:color w:val="auto"/>
                <w:szCs w:val="24"/>
                <w:lang w:val="en-US" w:eastAsia="en-US"/>
              </w:rPr>
            </w:pPr>
            <w:r w:rsidRPr="00726A0D">
              <w:rPr>
                <w:color w:val="auto"/>
                <w:szCs w:val="24"/>
                <w:lang w:val="en-US" w:eastAsia="en-US"/>
              </w:rPr>
              <w:t>• Foster good relations between people in any protected group and those who are not?</w:t>
            </w:r>
          </w:p>
          <w:p w14:paraId="27406EBC" w14:textId="77777777" w:rsidR="00AF4EFE" w:rsidRPr="00E75A77" w:rsidRDefault="00AF4EFE" w:rsidP="006D232D">
            <w:pPr>
              <w:rPr>
                <w:b/>
                <w:bCs/>
                <w:color w:val="009A91"/>
                <w:szCs w:val="24"/>
                <w:lang w:val="en-US" w:eastAsia="en-US"/>
              </w:rPr>
            </w:pPr>
          </w:p>
        </w:tc>
      </w:tr>
      <w:tr w:rsidR="00AF4EFE" w14:paraId="7CB88F93" w14:textId="77777777" w:rsidTr="006D232D">
        <w:trPr>
          <w:trHeight w:val="376"/>
        </w:trPr>
        <w:tc>
          <w:tcPr>
            <w:tcW w:w="13948" w:type="dxa"/>
          </w:tcPr>
          <w:p w14:paraId="00D2889F" w14:textId="77777777" w:rsidR="00AF4EFE" w:rsidRDefault="00AF4EFE" w:rsidP="006D232D">
            <w:pPr>
              <w:rPr>
                <w:b/>
                <w:bCs/>
                <w:color w:val="009A91"/>
                <w:sz w:val="32"/>
                <w:szCs w:val="32"/>
                <w:lang w:val="en-US" w:eastAsia="en-US"/>
              </w:rPr>
            </w:pPr>
          </w:p>
          <w:p w14:paraId="27CFE4C0" w14:textId="77777777" w:rsidR="00AF4EFE" w:rsidRDefault="00AF4EFE" w:rsidP="006D232D">
            <w:pPr>
              <w:rPr>
                <w:b/>
                <w:bCs/>
                <w:color w:val="009A91"/>
                <w:sz w:val="32"/>
                <w:szCs w:val="32"/>
                <w:lang w:val="en-US" w:eastAsia="en-US"/>
              </w:rPr>
            </w:pPr>
          </w:p>
          <w:p w14:paraId="6D875AF0" w14:textId="77777777" w:rsidR="00AF4EFE" w:rsidRDefault="00AF4EFE" w:rsidP="006D232D">
            <w:pPr>
              <w:rPr>
                <w:b/>
                <w:bCs/>
                <w:color w:val="009A91"/>
                <w:sz w:val="32"/>
                <w:szCs w:val="32"/>
                <w:lang w:val="en-US" w:eastAsia="en-US"/>
              </w:rPr>
            </w:pPr>
          </w:p>
        </w:tc>
      </w:tr>
      <w:tr w:rsidR="00AF4EFE" w:rsidRPr="00AF4EFE" w14:paraId="4CC53B68" w14:textId="77777777" w:rsidTr="006D232D">
        <w:trPr>
          <w:trHeight w:val="376"/>
        </w:trPr>
        <w:tc>
          <w:tcPr>
            <w:tcW w:w="13948" w:type="dxa"/>
          </w:tcPr>
          <w:p w14:paraId="4F68EFAA" w14:textId="77777777" w:rsidR="00AF4EFE" w:rsidRPr="00AF4EFE" w:rsidRDefault="00AF4EFE" w:rsidP="006D232D">
            <w:pPr>
              <w:rPr>
                <w:b/>
                <w:bCs/>
                <w:color w:val="009A91"/>
                <w:szCs w:val="24"/>
                <w:lang w:val="en-US" w:eastAsia="en-US"/>
              </w:rPr>
            </w:pPr>
            <w:r w:rsidRPr="00AF4EFE">
              <w:rPr>
                <w:b/>
                <w:bCs/>
                <w:color w:val="009A91"/>
                <w:szCs w:val="24"/>
                <w:lang w:val="en-US" w:eastAsia="en-US"/>
              </w:rPr>
              <w:t>What are your next steps?</w:t>
            </w:r>
          </w:p>
          <w:p w14:paraId="07BF30F1" w14:textId="77777777" w:rsidR="00AF4EFE" w:rsidRPr="00AF4EFE" w:rsidRDefault="00AF4EFE" w:rsidP="006D232D">
            <w:pPr>
              <w:rPr>
                <w:color w:val="auto"/>
                <w:szCs w:val="24"/>
                <w:lang w:val="en-US" w:eastAsia="en-US"/>
              </w:rPr>
            </w:pPr>
            <w:r w:rsidRPr="00AF4EFE">
              <w:rPr>
                <w:color w:val="auto"/>
                <w:szCs w:val="24"/>
                <w:lang w:val="en-US" w:eastAsia="en-US"/>
              </w:rPr>
              <w:t>Please indicate what actions</w:t>
            </w:r>
            <w:r>
              <w:rPr>
                <w:color w:val="auto"/>
                <w:szCs w:val="24"/>
                <w:lang w:val="en-US" w:eastAsia="en-US"/>
              </w:rPr>
              <w:t xml:space="preserve"> </w:t>
            </w:r>
            <w:r w:rsidRPr="00AF4EFE">
              <w:rPr>
                <w:color w:val="auto"/>
                <w:szCs w:val="24"/>
                <w:lang w:val="en-US" w:eastAsia="en-US"/>
              </w:rPr>
              <w:t>will be taken to address these</w:t>
            </w:r>
            <w:r>
              <w:rPr>
                <w:color w:val="auto"/>
                <w:szCs w:val="24"/>
                <w:lang w:val="en-US" w:eastAsia="en-US"/>
              </w:rPr>
              <w:t xml:space="preserve"> </w:t>
            </w:r>
            <w:r w:rsidRPr="00AF4EFE">
              <w:rPr>
                <w:color w:val="auto"/>
                <w:szCs w:val="24"/>
                <w:lang w:val="en-US" w:eastAsia="en-US"/>
              </w:rPr>
              <w:t>impacts.</w:t>
            </w:r>
          </w:p>
        </w:tc>
      </w:tr>
      <w:tr w:rsidR="00AF4EFE" w14:paraId="05C91DBE" w14:textId="77777777" w:rsidTr="006D232D">
        <w:trPr>
          <w:trHeight w:val="376"/>
        </w:trPr>
        <w:tc>
          <w:tcPr>
            <w:tcW w:w="13948" w:type="dxa"/>
          </w:tcPr>
          <w:p w14:paraId="4584E4EA" w14:textId="77777777" w:rsidR="00AF4EFE" w:rsidRDefault="00AF4EFE" w:rsidP="006D232D">
            <w:pPr>
              <w:rPr>
                <w:b/>
                <w:bCs/>
                <w:color w:val="009A91"/>
                <w:sz w:val="32"/>
                <w:szCs w:val="32"/>
                <w:lang w:val="en-US" w:eastAsia="en-US"/>
              </w:rPr>
            </w:pPr>
          </w:p>
          <w:p w14:paraId="164EC093" w14:textId="77777777" w:rsidR="00AF4EFE" w:rsidRDefault="00AF4EFE" w:rsidP="006D232D">
            <w:pPr>
              <w:rPr>
                <w:b/>
                <w:bCs/>
                <w:color w:val="009A91"/>
                <w:sz w:val="32"/>
                <w:szCs w:val="32"/>
                <w:lang w:val="en-US" w:eastAsia="en-US"/>
              </w:rPr>
            </w:pPr>
          </w:p>
          <w:p w14:paraId="663E7987" w14:textId="77777777" w:rsidR="00AF4EFE" w:rsidRDefault="00AF4EFE" w:rsidP="006D232D">
            <w:pPr>
              <w:rPr>
                <w:b/>
                <w:bCs/>
                <w:color w:val="009A91"/>
                <w:sz w:val="32"/>
                <w:szCs w:val="32"/>
                <w:lang w:val="en-US" w:eastAsia="en-US"/>
              </w:rPr>
            </w:pPr>
          </w:p>
        </w:tc>
      </w:tr>
    </w:tbl>
    <w:p w14:paraId="1FF974A3" w14:textId="3FFC4CDC" w:rsidR="00AF4EFE" w:rsidRDefault="00AF4EFE" w:rsidP="0038565A">
      <w:pPr>
        <w:rPr>
          <w:b/>
          <w:bCs/>
          <w:color w:val="009A91"/>
          <w:sz w:val="32"/>
          <w:szCs w:val="32"/>
          <w:lang w:val="en-US" w:eastAsia="en-US"/>
        </w:rPr>
      </w:pPr>
    </w:p>
    <w:p w14:paraId="4D1D5DE0" w14:textId="7AA73EED" w:rsidR="00AF4EFE" w:rsidRDefault="00AF4EFE" w:rsidP="0038565A">
      <w:pPr>
        <w:rPr>
          <w:b/>
          <w:bCs/>
          <w:color w:val="009A91"/>
          <w:sz w:val="32"/>
          <w:szCs w:val="32"/>
          <w:lang w:val="en-US" w:eastAsia="en-US"/>
        </w:rPr>
      </w:pPr>
    </w:p>
    <w:p w14:paraId="7D260128" w14:textId="5E16ACD0" w:rsidR="00AF4EFE" w:rsidRDefault="00AF4EFE" w:rsidP="0038565A">
      <w:pPr>
        <w:rPr>
          <w:b/>
          <w:bCs/>
          <w:color w:val="009A91"/>
          <w:sz w:val="32"/>
          <w:szCs w:val="32"/>
          <w:lang w:val="en-US" w:eastAsia="en-US"/>
        </w:rPr>
      </w:pPr>
    </w:p>
    <w:tbl>
      <w:tblPr>
        <w:tblStyle w:val="TableGrid"/>
        <w:tblW w:w="0" w:type="auto"/>
        <w:tblLook w:val="04A0" w:firstRow="1" w:lastRow="0" w:firstColumn="1" w:lastColumn="0" w:noHBand="0" w:noVBand="1"/>
      </w:tblPr>
      <w:tblGrid>
        <w:gridCol w:w="13948"/>
      </w:tblGrid>
      <w:tr w:rsidR="00AF4EFE" w:rsidRPr="00E75A77" w14:paraId="72757B58" w14:textId="77777777" w:rsidTr="006D232D">
        <w:trPr>
          <w:trHeight w:val="376"/>
        </w:trPr>
        <w:tc>
          <w:tcPr>
            <w:tcW w:w="13948" w:type="dxa"/>
          </w:tcPr>
          <w:p w14:paraId="63DC407E" w14:textId="77777777" w:rsidR="00AF4EFE" w:rsidRDefault="00AF4EFE" w:rsidP="006D232D">
            <w:pPr>
              <w:rPr>
                <w:b/>
                <w:bCs/>
                <w:color w:val="009A91"/>
                <w:szCs w:val="24"/>
                <w:lang w:val="en-US" w:eastAsia="en-US"/>
              </w:rPr>
            </w:pPr>
            <w:r w:rsidRPr="00726A0D">
              <w:rPr>
                <w:b/>
                <w:bCs/>
                <w:color w:val="009A91"/>
                <w:szCs w:val="24"/>
                <w:lang w:val="en-US" w:eastAsia="en-US"/>
              </w:rPr>
              <w:lastRenderedPageBreak/>
              <w:t>Analysis of the evidence</w:t>
            </w:r>
          </w:p>
          <w:p w14:paraId="13A31551" w14:textId="5A639966" w:rsidR="00AF4EFE" w:rsidRPr="00E75A77" w:rsidRDefault="00AF4EFE" w:rsidP="006D232D">
            <w:pPr>
              <w:rPr>
                <w:b/>
                <w:bCs/>
                <w:color w:val="009A91"/>
                <w:szCs w:val="24"/>
                <w:lang w:val="en-US" w:eastAsia="en-US"/>
              </w:rPr>
            </w:pPr>
            <w:r w:rsidRPr="00726A0D">
              <w:rPr>
                <w:b/>
                <w:bCs/>
                <w:color w:val="auto"/>
                <w:szCs w:val="24"/>
                <w:lang w:val="en-US" w:eastAsia="en-US"/>
              </w:rPr>
              <w:t>Does your analysis indicate a disproportionate impact relating to</w:t>
            </w:r>
            <w:r>
              <w:rPr>
                <w:b/>
                <w:bCs/>
                <w:color w:val="009A91"/>
                <w:szCs w:val="24"/>
                <w:lang w:val="en-US" w:eastAsia="en-US"/>
              </w:rPr>
              <w:t xml:space="preserve"> </w:t>
            </w:r>
            <w:r w:rsidRPr="00AF4EFE">
              <w:rPr>
                <w:b/>
                <w:bCs/>
                <w:color w:val="009A91"/>
                <w:szCs w:val="24"/>
                <w:lang w:val="en-US" w:eastAsia="en-US"/>
              </w:rPr>
              <w:t>Marriage and civil partnership</w:t>
            </w:r>
            <w:r>
              <w:rPr>
                <w:b/>
                <w:bCs/>
                <w:color w:val="009A91"/>
                <w:szCs w:val="24"/>
                <w:lang w:val="en-US" w:eastAsia="en-US"/>
              </w:rPr>
              <w:t>?</w:t>
            </w:r>
          </w:p>
        </w:tc>
      </w:tr>
      <w:tr w:rsidR="00AF4EFE" w:rsidRPr="00726A0D" w14:paraId="17407471" w14:textId="77777777" w:rsidTr="006D232D">
        <w:trPr>
          <w:trHeight w:val="376"/>
        </w:trPr>
        <w:tc>
          <w:tcPr>
            <w:tcW w:w="13948" w:type="dxa"/>
          </w:tcPr>
          <w:p w14:paraId="2009E4A5" w14:textId="541BF897" w:rsidR="00AF4EFE" w:rsidRPr="00726A0D" w:rsidRDefault="00AF4EFE" w:rsidP="006D232D">
            <w:pPr>
              <w:rPr>
                <w:szCs w:val="24"/>
              </w:rPr>
            </w:pPr>
            <w:r w:rsidRPr="006A1B8E">
              <w:rPr>
                <w:rFonts w:ascii="Segoe UI Symbol" w:hAnsi="Segoe UI Symbol" w:cs="Segoe UI Symbol"/>
                <w:b/>
                <w:bCs/>
                <w:szCs w:val="24"/>
              </w:rPr>
              <w:t>☐</w:t>
            </w:r>
            <w:r w:rsidRPr="00E75A77">
              <w:rPr>
                <w:szCs w:val="24"/>
              </w:rPr>
              <w:t xml:space="preserve"> </w:t>
            </w:r>
            <w:r>
              <w:rPr>
                <w:szCs w:val="24"/>
              </w:rPr>
              <w:t xml:space="preserve">Yes - </w:t>
            </w:r>
            <w:r w:rsidRPr="00726A0D">
              <w:rPr>
                <w:szCs w:val="24"/>
              </w:rPr>
              <w:t xml:space="preserve">Describe the nature of any disproportionate impact/s or potential impacts as indicated by the data. </w:t>
            </w:r>
          </w:p>
          <w:p w14:paraId="36954337" w14:textId="6E51D317" w:rsidR="00AF4EFE" w:rsidRPr="00726A0D" w:rsidRDefault="00AF4EFE" w:rsidP="006D232D">
            <w:pPr>
              <w:rPr>
                <w:szCs w:val="24"/>
              </w:rPr>
            </w:pPr>
            <w:r w:rsidRPr="006A1B8E">
              <w:rPr>
                <w:rFonts w:ascii="Segoe UI Symbol" w:hAnsi="Segoe UI Symbol" w:cs="Segoe UI Symbol"/>
                <w:b/>
                <w:bCs/>
                <w:szCs w:val="24"/>
              </w:rPr>
              <w:t>☐</w:t>
            </w:r>
            <w:r w:rsidRPr="00E75A77">
              <w:rPr>
                <w:szCs w:val="24"/>
              </w:rPr>
              <w:t xml:space="preserve"> </w:t>
            </w:r>
            <w:r>
              <w:rPr>
                <w:szCs w:val="24"/>
              </w:rPr>
              <w:t>No</w:t>
            </w:r>
            <w:r w:rsidRPr="00E75A77">
              <w:rPr>
                <w:szCs w:val="24"/>
              </w:rPr>
              <w:t xml:space="preserve"> </w:t>
            </w:r>
            <w:r w:rsidR="00EA1C2A">
              <w:rPr>
                <w:szCs w:val="24"/>
              </w:rPr>
              <w:t xml:space="preserve">- </w:t>
            </w:r>
            <w:r w:rsidR="00EA1C2A" w:rsidRPr="00EA1C2A">
              <w:rPr>
                <w:szCs w:val="24"/>
              </w:rPr>
              <w:t>If no impact is identified, please explain your rationale based on the data</w:t>
            </w:r>
          </w:p>
        </w:tc>
      </w:tr>
      <w:tr w:rsidR="00AF4EFE" w:rsidRPr="006A1B8E" w14:paraId="6CE45ED1" w14:textId="77777777" w:rsidTr="006D232D">
        <w:trPr>
          <w:trHeight w:val="376"/>
        </w:trPr>
        <w:tc>
          <w:tcPr>
            <w:tcW w:w="13948" w:type="dxa"/>
          </w:tcPr>
          <w:p w14:paraId="1EBFD644" w14:textId="77777777" w:rsidR="00AF4EFE" w:rsidRDefault="00AF4EFE" w:rsidP="006D232D">
            <w:pPr>
              <w:rPr>
                <w:rFonts w:ascii="Segoe UI Symbol" w:hAnsi="Segoe UI Symbol" w:cs="Segoe UI Symbol"/>
                <w:b/>
                <w:bCs/>
                <w:szCs w:val="24"/>
              </w:rPr>
            </w:pPr>
          </w:p>
          <w:p w14:paraId="408B9F8F" w14:textId="77777777" w:rsidR="00AF4EFE" w:rsidRDefault="00AF4EFE" w:rsidP="006D232D">
            <w:pPr>
              <w:rPr>
                <w:rFonts w:ascii="Segoe UI Symbol" w:hAnsi="Segoe UI Symbol" w:cs="Segoe UI Symbol"/>
                <w:b/>
                <w:bCs/>
                <w:szCs w:val="24"/>
              </w:rPr>
            </w:pPr>
          </w:p>
          <w:p w14:paraId="4774F4E9" w14:textId="77777777" w:rsidR="00AF4EFE" w:rsidRPr="006A1B8E" w:rsidRDefault="00AF4EFE" w:rsidP="006D232D">
            <w:pPr>
              <w:rPr>
                <w:rFonts w:ascii="Segoe UI Symbol" w:hAnsi="Segoe UI Symbol" w:cs="Segoe UI Symbol"/>
                <w:b/>
                <w:bCs/>
                <w:szCs w:val="24"/>
              </w:rPr>
            </w:pPr>
          </w:p>
        </w:tc>
      </w:tr>
      <w:tr w:rsidR="00AF4EFE" w:rsidRPr="00E75A77" w14:paraId="1C3286FD" w14:textId="77777777" w:rsidTr="006D232D">
        <w:trPr>
          <w:trHeight w:val="376"/>
        </w:trPr>
        <w:tc>
          <w:tcPr>
            <w:tcW w:w="13948" w:type="dxa"/>
          </w:tcPr>
          <w:p w14:paraId="10165F68" w14:textId="77777777" w:rsidR="00AF4EFE" w:rsidRDefault="00AF4EFE" w:rsidP="006D232D">
            <w:pPr>
              <w:rPr>
                <w:b/>
                <w:bCs/>
                <w:color w:val="009A91"/>
                <w:szCs w:val="24"/>
                <w:lang w:val="en-US" w:eastAsia="en-US"/>
              </w:rPr>
            </w:pPr>
            <w:r>
              <w:rPr>
                <w:b/>
                <w:bCs/>
                <w:color w:val="009A91"/>
                <w:szCs w:val="24"/>
                <w:lang w:val="en-US" w:eastAsia="en-US"/>
              </w:rPr>
              <w:t xml:space="preserve">Negative impacts – what can you do </w:t>
            </w:r>
          </w:p>
          <w:p w14:paraId="4556C66A" w14:textId="77777777" w:rsidR="00AF4EFE" w:rsidRPr="00726A0D" w:rsidRDefault="00AF4EFE" w:rsidP="006D232D">
            <w:pPr>
              <w:rPr>
                <w:color w:val="auto"/>
                <w:szCs w:val="24"/>
                <w:lang w:val="en-US" w:eastAsia="en-US"/>
              </w:rPr>
            </w:pPr>
            <w:r w:rsidRPr="00726A0D">
              <w:rPr>
                <w:color w:val="auto"/>
                <w:szCs w:val="24"/>
                <w:lang w:val="en-US" w:eastAsia="en-US"/>
              </w:rPr>
              <w:t xml:space="preserve">What are the potential actions you can take to avoid, reduce or mitigate any negative impacts/potential negative </w:t>
            </w:r>
          </w:p>
          <w:p w14:paraId="2D069BBD" w14:textId="77777777" w:rsidR="00AF4EFE" w:rsidRPr="00726A0D" w:rsidRDefault="00AF4EFE" w:rsidP="006D232D">
            <w:pPr>
              <w:rPr>
                <w:color w:val="auto"/>
                <w:szCs w:val="24"/>
                <w:lang w:val="en-US" w:eastAsia="en-US"/>
              </w:rPr>
            </w:pPr>
            <w:r w:rsidRPr="00726A0D">
              <w:rPr>
                <w:color w:val="auto"/>
                <w:szCs w:val="24"/>
                <w:lang w:val="en-US" w:eastAsia="en-US"/>
              </w:rPr>
              <w:t xml:space="preserve">impacts? </w:t>
            </w:r>
          </w:p>
          <w:p w14:paraId="71916338" w14:textId="77777777" w:rsidR="00AF4EFE" w:rsidRPr="00726A0D" w:rsidRDefault="00AF4EFE" w:rsidP="006D232D">
            <w:pPr>
              <w:rPr>
                <w:color w:val="auto"/>
                <w:szCs w:val="24"/>
                <w:lang w:val="en-US" w:eastAsia="en-US"/>
              </w:rPr>
            </w:pPr>
          </w:p>
          <w:p w14:paraId="71985912" w14:textId="77777777" w:rsidR="00AF4EFE" w:rsidRPr="00AF4EFE" w:rsidRDefault="00AF4EFE" w:rsidP="006D232D">
            <w:pPr>
              <w:rPr>
                <w:b/>
                <w:bCs/>
                <w:color w:val="auto"/>
                <w:szCs w:val="24"/>
                <w:lang w:val="en-US" w:eastAsia="en-US"/>
              </w:rPr>
            </w:pPr>
            <w:r w:rsidRPr="00AF4EFE">
              <w:rPr>
                <w:b/>
                <w:bCs/>
                <w:color w:val="auto"/>
                <w:szCs w:val="24"/>
                <w:lang w:val="en-US" w:eastAsia="en-US"/>
              </w:rPr>
              <w:t xml:space="preserve">Are there opportunities to: </w:t>
            </w:r>
          </w:p>
          <w:p w14:paraId="7C9DFFF2" w14:textId="77777777" w:rsidR="00AF4EFE" w:rsidRPr="00726A0D" w:rsidRDefault="00AF4EFE" w:rsidP="006D232D">
            <w:pPr>
              <w:rPr>
                <w:color w:val="auto"/>
                <w:szCs w:val="24"/>
                <w:lang w:val="en-US" w:eastAsia="en-US"/>
              </w:rPr>
            </w:pPr>
            <w:r w:rsidRPr="00726A0D">
              <w:rPr>
                <w:color w:val="auto"/>
                <w:szCs w:val="24"/>
                <w:lang w:val="en-US" w:eastAsia="en-US"/>
              </w:rPr>
              <w:t xml:space="preserve">• Advance equality of opportunity </w:t>
            </w:r>
          </w:p>
          <w:p w14:paraId="5470E338" w14:textId="77777777" w:rsidR="00AF4EFE" w:rsidRPr="00726A0D" w:rsidRDefault="00AF4EFE" w:rsidP="006D232D">
            <w:pPr>
              <w:rPr>
                <w:color w:val="auto"/>
                <w:szCs w:val="24"/>
                <w:lang w:val="en-US" w:eastAsia="en-US"/>
              </w:rPr>
            </w:pPr>
            <w:r w:rsidRPr="00726A0D">
              <w:rPr>
                <w:color w:val="auto"/>
                <w:szCs w:val="24"/>
                <w:lang w:val="en-US" w:eastAsia="en-US"/>
              </w:rPr>
              <w:t>• Foster good relations between people in any protected group and those who are not?</w:t>
            </w:r>
          </w:p>
          <w:p w14:paraId="09C9C260" w14:textId="77777777" w:rsidR="00AF4EFE" w:rsidRPr="00E75A77" w:rsidRDefault="00AF4EFE" w:rsidP="006D232D">
            <w:pPr>
              <w:rPr>
                <w:b/>
                <w:bCs/>
                <w:color w:val="009A91"/>
                <w:szCs w:val="24"/>
                <w:lang w:val="en-US" w:eastAsia="en-US"/>
              </w:rPr>
            </w:pPr>
          </w:p>
        </w:tc>
      </w:tr>
      <w:tr w:rsidR="00AF4EFE" w14:paraId="6967351F" w14:textId="77777777" w:rsidTr="006D232D">
        <w:trPr>
          <w:trHeight w:val="376"/>
        </w:trPr>
        <w:tc>
          <w:tcPr>
            <w:tcW w:w="13948" w:type="dxa"/>
          </w:tcPr>
          <w:p w14:paraId="59714E88" w14:textId="77777777" w:rsidR="00AF4EFE" w:rsidRDefault="00AF4EFE" w:rsidP="006D232D">
            <w:pPr>
              <w:rPr>
                <w:b/>
                <w:bCs/>
                <w:color w:val="009A91"/>
                <w:sz w:val="32"/>
                <w:szCs w:val="32"/>
                <w:lang w:val="en-US" w:eastAsia="en-US"/>
              </w:rPr>
            </w:pPr>
          </w:p>
          <w:p w14:paraId="6ADEA134" w14:textId="77777777" w:rsidR="00AF4EFE" w:rsidRDefault="00AF4EFE" w:rsidP="006D232D">
            <w:pPr>
              <w:rPr>
                <w:b/>
                <w:bCs/>
                <w:color w:val="009A91"/>
                <w:sz w:val="32"/>
                <w:szCs w:val="32"/>
                <w:lang w:val="en-US" w:eastAsia="en-US"/>
              </w:rPr>
            </w:pPr>
          </w:p>
          <w:p w14:paraId="79DB3402" w14:textId="77777777" w:rsidR="00AF4EFE" w:rsidRDefault="00AF4EFE" w:rsidP="006D232D">
            <w:pPr>
              <w:rPr>
                <w:b/>
                <w:bCs/>
                <w:color w:val="009A91"/>
                <w:sz w:val="32"/>
                <w:szCs w:val="32"/>
                <w:lang w:val="en-US" w:eastAsia="en-US"/>
              </w:rPr>
            </w:pPr>
          </w:p>
        </w:tc>
      </w:tr>
      <w:tr w:rsidR="00AF4EFE" w:rsidRPr="00AF4EFE" w14:paraId="268D157F" w14:textId="77777777" w:rsidTr="006D232D">
        <w:trPr>
          <w:trHeight w:val="376"/>
        </w:trPr>
        <w:tc>
          <w:tcPr>
            <w:tcW w:w="13948" w:type="dxa"/>
          </w:tcPr>
          <w:p w14:paraId="376DE4F7" w14:textId="77777777" w:rsidR="00AF4EFE" w:rsidRPr="00AF4EFE" w:rsidRDefault="00AF4EFE" w:rsidP="006D232D">
            <w:pPr>
              <w:rPr>
                <w:b/>
                <w:bCs/>
                <w:color w:val="009A91"/>
                <w:szCs w:val="24"/>
                <w:lang w:val="en-US" w:eastAsia="en-US"/>
              </w:rPr>
            </w:pPr>
            <w:r w:rsidRPr="00AF4EFE">
              <w:rPr>
                <w:b/>
                <w:bCs/>
                <w:color w:val="009A91"/>
                <w:szCs w:val="24"/>
                <w:lang w:val="en-US" w:eastAsia="en-US"/>
              </w:rPr>
              <w:t>What are your next steps?</w:t>
            </w:r>
          </w:p>
          <w:p w14:paraId="0DF5B77E" w14:textId="77777777" w:rsidR="00AF4EFE" w:rsidRPr="00AF4EFE" w:rsidRDefault="00AF4EFE" w:rsidP="006D232D">
            <w:pPr>
              <w:rPr>
                <w:color w:val="auto"/>
                <w:szCs w:val="24"/>
                <w:lang w:val="en-US" w:eastAsia="en-US"/>
              </w:rPr>
            </w:pPr>
            <w:r w:rsidRPr="00AF4EFE">
              <w:rPr>
                <w:color w:val="auto"/>
                <w:szCs w:val="24"/>
                <w:lang w:val="en-US" w:eastAsia="en-US"/>
              </w:rPr>
              <w:t>Please indicate what actions</w:t>
            </w:r>
            <w:r>
              <w:rPr>
                <w:color w:val="auto"/>
                <w:szCs w:val="24"/>
                <w:lang w:val="en-US" w:eastAsia="en-US"/>
              </w:rPr>
              <w:t xml:space="preserve"> </w:t>
            </w:r>
            <w:r w:rsidRPr="00AF4EFE">
              <w:rPr>
                <w:color w:val="auto"/>
                <w:szCs w:val="24"/>
                <w:lang w:val="en-US" w:eastAsia="en-US"/>
              </w:rPr>
              <w:t>will be taken to address these</w:t>
            </w:r>
            <w:r>
              <w:rPr>
                <w:color w:val="auto"/>
                <w:szCs w:val="24"/>
                <w:lang w:val="en-US" w:eastAsia="en-US"/>
              </w:rPr>
              <w:t xml:space="preserve"> </w:t>
            </w:r>
            <w:r w:rsidRPr="00AF4EFE">
              <w:rPr>
                <w:color w:val="auto"/>
                <w:szCs w:val="24"/>
                <w:lang w:val="en-US" w:eastAsia="en-US"/>
              </w:rPr>
              <w:t>impacts.</w:t>
            </w:r>
          </w:p>
        </w:tc>
      </w:tr>
      <w:tr w:rsidR="00AF4EFE" w14:paraId="530336C7" w14:textId="77777777" w:rsidTr="006D232D">
        <w:trPr>
          <w:trHeight w:val="376"/>
        </w:trPr>
        <w:tc>
          <w:tcPr>
            <w:tcW w:w="13948" w:type="dxa"/>
          </w:tcPr>
          <w:p w14:paraId="0D7E6FDF" w14:textId="77777777" w:rsidR="00AF4EFE" w:rsidRDefault="00AF4EFE" w:rsidP="006D232D">
            <w:pPr>
              <w:rPr>
                <w:b/>
                <w:bCs/>
                <w:color w:val="009A91"/>
                <w:sz w:val="32"/>
                <w:szCs w:val="32"/>
                <w:lang w:val="en-US" w:eastAsia="en-US"/>
              </w:rPr>
            </w:pPr>
          </w:p>
          <w:p w14:paraId="46968378" w14:textId="77777777" w:rsidR="00AF4EFE" w:rsidRDefault="00AF4EFE" w:rsidP="006D232D">
            <w:pPr>
              <w:rPr>
                <w:b/>
                <w:bCs/>
                <w:color w:val="009A91"/>
                <w:sz w:val="32"/>
                <w:szCs w:val="32"/>
                <w:lang w:val="en-US" w:eastAsia="en-US"/>
              </w:rPr>
            </w:pPr>
          </w:p>
          <w:p w14:paraId="173E7B0C" w14:textId="77777777" w:rsidR="00AF4EFE" w:rsidRDefault="00AF4EFE" w:rsidP="006D232D">
            <w:pPr>
              <w:rPr>
                <w:b/>
                <w:bCs/>
                <w:color w:val="009A91"/>
                <w:sz w:val="32"/>
                <w:szCs w:val="32"/>
                <w:lang w:val="en-US" w:eastAsia="en-US"/>
              </w:rPr>
            </w:pPr>
          </w:p>
        </w:tc>
      </w:tr>
    </w:tbl>
    <w:p w14:paraId="26F09542" w14:textId="769ADBD1" w:rsidR="00AF4EFE" w:rsidRDefault="00AF4EFE" w:rsidP="0038565A">
      <w:pPr>
        <w:rPr>
          <w:b/>
          <w:bCs/>
          <w:color w:val="009A91"/>
          <w:sz w:val="32"/>
          <w:szCs w:val="32"/>
          <w:lang w:val="en-US" w:eastAsia="en-US"/>
        </w:rPr>
      </w:pPr>
    </w:p>
    <w:p w14:paraId="2DEFCEC6" w14:textId="3A00B2B9" w:rsidR="00AF4EFE" w:rsidRDefault="00AF4EFE" w:rsidP="0038565A">
      <w:pPr>
        <w:rPr>
          <w:b/>
          <w:bCs/>
          <w:color w:val="009A91"/>
          <w:sz w:val="32"/>
          <w:szCs w:val="32"/>
          <w:lang w:val="en-US" w:eastAsia="en-US"/>
        </w:rPr>
      </w:pPr>
    </w:p>
    <w:p w14:paraId="47D546C9" w14:textId="5C097638" w:rsidR="00AF4EFE" w:rsidRDefault="00AF4EFE" w:rsidP="0038565A">
      <w:pPr>
        <w:rPr>
          <w:b/>
          <w:bCs/>
          <w:color w:val="009A91"/>
          <w:sz w:val="32"/>
          <w:szCs w:val="32"/>
          <w:lang w:val="en-US" w:eastAsia="en-US"/>
        </w:rPr>
      </w:pPr>
    </w:p>
    <w:p w14:paraId="72091D14" w14:textId="62AD8731" w:rsidR="00AF4EFE" w:rsidRDefault="00AF4EFE" w:rsidP="0038565A">
      <w:pPr>
        <w:rPr>
          <w:b/>
          <w:bCs/>
          <w:color w:val="009A91"/>
          <w:sz w:val="32"/>
          <w:szCs w:val="32"/>
          <w:lang w:val="en-US" w:eastAsia="en-US"/>
        </w:rPr>
      </w:pPr>
    </w:p>
    <w:tbl>
      <w:tblPr>
        <w:tblStyle w:val="TableGrid"/>
        <w:tblW w:w="0" w:type="auto"/>
        <w:tblLook w:val="04A0" w:firstRow="1" w:lastRow="0" w:firstColumn="1" w:lastColumn="0" w:noHBand="0" w:noVBand="1"/>
      </w:tblPr>
      <w:tblGrid>
        <w:gridCol w:w="13948"/>
      </w:tblGrid>
      <w:tr w:rsidR="00AF4EFE" w:rsidRPr="00E75A77" w14:paraId="142D852B" w14:textId="77777777" w:rsidTr="006D232D">
        <w:trPr>
          <w:trHeight w:val="376"/>
        </w:trPr>
        <w:tc>
          <w:tcPr>
            <w:tcW w:w="13948" w:type="dxa"/>
          </w:tcPr>
          <w:p w14:paraId="06F45159" w14:textId="77777777" w:rsidR="00AF4EFE" w:rsidRDefault="00AF4EFE" w:rsidP="006D232D">
            <w:pPr>
              <w:rPr>
                <w:b/>
                <w:bCs/>
                <w:color w:val="009A91"/>
                <w:szCs w:val="24"/>
                <w:lang w:val="en-US" w:eastAsia="en-US"/>
              </w:rPr>
            </w:pPr>
            <w:r w:rsidRPr="00726A0D">
              <w:rPr>
                <w:b/>
                <w:bCs/>
                <w:color w:val="009A91"/>
                <w:szCs w:val="24"/>
                <w:lang w:val="en-US" w:eastAsia="en-US"/>
              </w:rPr>
              <w:lastRenderedPageBreak/>
              <w:t>Analysis of the evidence</w:t>
            </w:r>
          </w:p>
          <w:p w14:paraId="65E16D5D" w14:textId="3B0416C6" w:rsidR="00AF4EFE" w:rsidRPr="00E75A77" w:rsidRDefault="00AF4EFE" w:rsidP="006D232D">
            <w:pPr>
              <w:rPr>
                <w:b/>
                <w:bCs/>
                <w:color w:val="009A91"/>
                <w:szCs w:val="24"/>
                <w:lang w:val="en-US" w:eastAsia="en-US"/>
              </w:rPr>
            </w:pPr>
            <w:r w:rsidRPr="00726A0D">
              <w:rPr>
                <w:b/>
                <w:bCs/>
                <w:color w:val="auto"/>
                <w:szCs w:val="24"/>
                <w:lang w:val="en-US" w:eastAsia="en-US"/>
              </w:rPr>
              <w:t>Does your analysis indicate a disproportionate impact relating to</w:t>
            </w:r>
            <w:r>
              <w:rPr>
                <w:b/>
                <w:bCs/>
                <w:color w:val="009A91"/>
                <w:szCs w:val="24"/>
                <w:lang w:val="en-US" w:eastAsia="en-US"/>
              </w:rPr>
              <w:t xml:space="preserve"> </w:t>
            </w:r>
            <w:r w:rsidRPr="00AF4EFE">
              <w:rPr>
                <w:b/>
                <w:bCs/>
                <w:color w:val="009A91"/>
                <w:szCs w:val="24"/>
                <w:lang w:val="en-US" w:eastAsia="en-US"/>
              </w:rPr>
              <w:t>Pregnancy and maternity</w:t>
            </w:r>
            <w:r>
              <w:rPr>
                <w:b/>
                <w:bCs/>
                <w:color w:val="009A91"/>
                <w:szCs w:val="24"/>
                <w:lang w:val="en-US" w:eastAsia="en-US"/>
              </w:rPr>
              <w:t>?</w:t>
            </w:r>
          </w:p>
        </w:tc>
      </w:tr>
      <w:tr w:rsidR="00AF4EFE" w:rsidRPr="00726A0D" w14:paraId="6A699633" w14:textId="77777777" w:rsidTr="006D232D">
        <w:trPr>
          <w:trHeight w:val="376"/>
        </w:trPr>
        <w:tc>
          <w:tcPr>
            <w:tcW w:w="13948" w:type="dxa"/>
          </w:tcPr>
          <w:p w14:paraId="315A8A2E" w14:textId="71C742D9" w:rsidR="00AF4EFE" w:rsidRPr="00726A0D" w:rsidRDefault="00AF4EFE" w:rsidP="006D232D">
            <w:pPr>
              <w:rPr>
                <w:szCs w:val="24"/>
              </w:rPr>
            </w:pPr>
            <w:r w:rsidRPr="006A1B8E">
              <w:rPr>
                <w:rFonts w:ascii="Segoe UI Symbol" w:hAnsi="Segoe UI Symbol" w:cs="Segoe UI Symbol"/>
                <w:b/>
                <w:bCs/>
                <w:szCs w:val="24"/>
              </w:rPr>
              <w:t>☐</w:t>
            </w:r>
            <w:r w:rsidRPr="00E75A77">
              <w:rPr>
                <w:szCs w:val="24"/>
              </w:rPr>
              <w:t xml:space="preserve"> </w:t>
            </w:r>
            <w:r>
              <w:rPr>
                <w:szCs w:val="24"/>
              </w:rPr>
              <w:t xml:space="preserve">Yes - </w:t>
            </w:r>
            <w:r w:rsidRPr="00726A0D">
              <w:rPr>
                <w:szCs w:val="24"/>
              </w:rPr>
              <w:t xml:space="preserve">Describe the nature of any disproportionate impact/s or potential impacts as indicated by the data. </w:t>
            </w:r>
          </w:p>
          <w:p w14:paraId="7973CC17" w14:textId="45ABFAF4" w:rsidR="00AF4EFE" w:rsidRPr="00726A0D" w:rsidRDefault="00AF4EFE" w:rsidP="006D232D">
            <w:pPr>
              <w:rPr>
                <w:szCs w:val="24"/>
              </w:rPr>
            </w:pPr>
            <w:r w:rsidRPr="006A1B8E">
              <w:rPr>
                <w:rFonts w:ascii="Segoe UI Symbol" w:hAnsi="Segoe UI Symbol" w:cs="Segoe UI Symbol"/>
                <w:b/>
                <w:bCs/>
                <w:szCs w:val="24"/>
              </w:rPr>
              <w:t>☐</w:t>
            </w:r>
            <w:r w:rsidRPr="00E75A77">
              <w:rPr>
                <w:szCs w:val="24"/>
              </w:rPr>
              <w:t xml:space="preserve"> </w:t>
            </w:r>
            <w:r>
              <w:rPr>
                <w:szCs w:val="24"/>
              </w:rPr>
              <w:t>No</w:t>
            </w:r>
            <w:r w:rsidRPr="00E75A77">
              <w:rPr>
                <w:szCs w:val="24"/>
              </w:rPr>
              <w:t xml:space="preserve"> </w:t>
            </w:r>
            <w:r w:rsidR="00EA1C2A">
              <w:rPr>
                <w:szCs w:val="24"/>
              </w:rPr>
              <w:t xml:space="preserve">- </w:t>
            </w:r>
            <w:r w:rsidR="00EA1C2A" w:rsidRPr="00EA1C2A">
              <w:rPr>
                <w:szCs w:val="24"/>
              </w:rPr>
              <w:t>If no impact is identified, please explain your rationale based on the data</w:t>
            </w:r>
          </w:p>
        </w:tc>
      </w:tr>
      <w:tr w:rsidR="00AF4EFE" w:rsidRPr="006A1B8E" w14:paraId="219F5A49" w14:textId="77777777" w:rsidTr="006D232D">
        <w:trPr>
          <w:trHeight w:val="376"/>
        </w:trPr>
        <w:tc>
          <w:tcPr>
            <w:tcW w:w="13948" w:type="dxa"/>
          </w:tcPr>
          <w:p w14:paraId="6FB40881" w14:textId="77777777" w:rsidR="00AF4EFE" w:rsidRDefault="00AF4EFE" w:rsidP="006D232D">
            <w:pPr>
              <w:rPr>
                <w:rFonts w:ascii="Segoe UI Symbol" w:hAnsi="Segoe UI Symbol" w:cs="Segoe UI Symbol"/>
                <w:b/>
                <w:bCs/>
                <w:szCs w:val="24"/>
              </w:rPr>
            </w:pPr>
          </w:p>
          <w:p w14:paraId="68B71EDE" w14:textId="77777777" w:rsidR="00AF4EFE" w:rsidRDefault="00AF4EFE" w:rsidP="006D232D">
            <w:pPr>
              <w:rPr>
                <w:rFonts w:ascii="Segoe UI Symbol" w:hAnsi="Segoe UI Symbol" w:cs="Segoe UI Symbol"/>
                <w:b/>
                <w:bCs/>
                <w:szCs w:val="24"/>
              </w:rPr>
            </w:pPr>
          </w:p>
          <w:p w14:paraId="54281AF7" w14:textId="77777777" w:rsidR="00AF4EFE" w:rsidRPr="006A1B8E" w:rsidRDefault="00AF4EFE" w:rsidP="006D232D">
            <w:pPr>
              <w:rPr>
                <w:rFonts w:ascii="Segoe UI Symbol" w:hAnsi="Segoe UI Symbol" w:cs="Segoe UI Symbol"/>
                <w:b/>
                <w:bCs/>
                <w:szCs w:val="24"/>
              </w:rPr>
            </w:pPr>
          </w:p>
        </w:tc>
      </w:tr>
      <w:tr w:rsidR="00AF4EFE" w:rsidRPr="00E75A77" w14:paraId="52B416F3" w14:textId="77777777" w:rsidTr="006D232D">
        <w:trPr>
          <w:trHeight w:val="376"/>
        </w:trPr>
        <w:tc>
          <w:tcPr>
            <w:tcW w:w="13948" w:type="dxa"/>
          </w:tcPr>
          <w:p w14:paraId="79577337" w14:textId="77777777" w:rsidR="00AF4EFE" w:rsidRDefault="00AF4EFE" w:rsidP="006D232D">
            <w:pPr>
              <w:rPr>
                <w:b/>
                <w:bCs/>
                <w:color w:val="009A91"/>
                <w:szCs w:val="24"/>
                <w:lang w:val="en-US" w:eastAsia="en-US"/>
              </w:rPr>
            </w:pPr>
            <w:r>
              <w:rPr>
                <w:b/>
                <w:bCs/>
                <w:color w:val="009A91"/>
                <w:szCs w:val="24"/>
                <w:lang w:val="en-US" w:eastAsia="en-US"/>
              </w:rPr>
              <w:t xml:space="preserve">Negative impacts – what can you do </w:t>
            </w:r>
          </w:p>
          <w:p w14:paraId="2AEBF6E0" w14:textId="77777777" w:rsidR="00AF4EFE" w:rsidRPr="00726A0D" w:rsidRDefault="00AF4EFE" w:rsidP="006D232D">
            <w:pPr>
              <w:rPr>
                <w:color w:val="auto"/>
                <w:szCs w:val="24"/>
                <w:lang w:val="en-US" w:eastAsia="en-US"/>
              </w:rPr>
            </w:pPr>
            <w:r w:rsidRPr="00726A0D">
              <w:rPr>
                <w:color w:val="auto"/>
                <w:szCs w:val="24"/>
                <w:lang w:val="en-US" w:eastAsia="en-US"/>
              </w:rPr>
              <w:t xml:space="preserve">What are the potential actions you can take to avoid, reduce or mitigate any negative impacts/potential negative </w:t>
            </w:r>
          </w:p>
          <w:p w14:paraId="396AA673" w14:textId="77777777" w:rsidR="00AF4EFE" w:rsidRPr="00726A0D" w:rsidRDefault="00AF4EFE" w:rsidP="006D232D">
            <w:pPr>
              <w:rPr>
                <w:color w:val="auto"/>
                <w:szCs w:val="24"/>
                <w:lang w:val="en-US" w:eastAsia="en-US"/>
              </w:rPr>
            </w:pPr>
            <w:r w:rsidRPr="00726A0D">
              <w:rPr>
                <w:color w:val="auto"/>
                <w:szCs w:val="24"/>
                <w:lang w:val="en-US" w:eastAsia="en-US"/>
              </w:rPr>
              <w:t xml:space="preserve">impacts? </w:t>
            </w:r>
          </w:p>
          <w:p w14:paraId="4B8050A9" w14:textId="77777777" w:rsidR="00AF4EFE" w:rsidRPr="00726A0D" w:rsidRDefault="00AF4EFE" w:rsidP="006D232D">
            <w:pPr>
              <w:rPr>
                <w:color w:val="auto"/>
                <w:szCs w:val="24"/>
                <w:lang w:val="en-US" w:eastAsia="en-US"/>
              </w:rPr>
            </w:pPr>
          </w:p>
          <w:p w14:paraId="14A336CB" w14:textId="77777777" w:rsidR="00AF4EFE" w:rsidRPr="00AF4EFE" w:rsidRDefault="00AF4EFE" w:rsidP="006D232D">
            <w:pPr>
              <w:rPr>
                <w:b/>
                <w:bCs/>
                <w:color w:val="auto"/>
                <w:szCs w:val="24"/>
                <w:lang w:val="en-US" w:eastAsia="en-US"/>
              </w:rPr>
            </w:pPr>
            <w:r w:rsidRPr="00AF4EFE">
              <w:rPr>
                <w:b/>
                <w:bCs/>
                <w:color w:val="auto"/>
                <w:szCs w:val="24"/>
                <w:lang w:val="en-US" w:eastAsia="en-US"/>
              </w:rPr>
              <w:t xml:space="preserve">Are there opportunities to: </w:t>
            </w:r>
          </w:p>
          <w:p w14:paraId="5479C397" w14:textId="77777777" w:rsidR="00AF4EFE" w:rsidRPr="00726A0D" w:rsidRDefault="00AF4EFE" w:rsidP="006D232D">
            <w:pPr>
              <w:rPr>
                <w:color w:val="auto"/>
                <w:szCs w:val="24"/>
                <w:lang w:val="en-US" w:eastAsia="en-US"/>
              </w:rPr>
            </w:pPr>
            <w:r w:rsidRPr="00726A0D">
              <w:rPr>
                <w:color w:val="auto"/>
                <w:szCs w:val="24"/>
                <w:lang w:val="en-US" w:eastAsia="en-US"/>
              </w:rPr>
              <w:t xml:space="preserve">• Advance equality of opportunity </w:t>
            </w:r>
          </w:p>
          <w:p w14:paraId="5E515A62" w14:textId="77777777" w:rsidR="00AF4EFE" w:rsidRPr="00726A0D" w:rsidRDefault="00AF4EFE" w:rsidP="006D232D">
            <w:pPr>
              <w:rPr>
                <w:color w:val="auto"/>
                <w:szCs w:val="24"/>
                <w:lang w:val="en-US" w:eastAsia="en-US"/>
              </w:rPr>
            </w:pPr>
            <w:r w:rsidRPr="00726A0D">
              <w:rPr>
                <w:color w:val="auto"/>
                <w:szCs w:val="24"/>
                <w:lang w:val="en-US" w:eastAsia="en-US"/>
              </w:rPr>
              <w:t>• Foster good relations between people in any protected group and those who are not?</w:t>
            </w:r>
          </w:p>
          <w:p w14:paraId="72055C55" w14:textId="77777777" w:rsidR="00AF4EFE" w:rsidRPr="00E75A77" w:rsidRDefault="00AF4EFE" w:rsidP="006D232D">
            <w:pPr>
              <w:rPr>
                <w:b/>
                <w:bCs/>
                <w:color w:val="009A91"/>
                <w:szCs w:val="24"/>
                <w:lang w:val="en-US" w:eastAsia="en-US"/>
              </w:rPr>
            </w:pPr>
          </w:p>
        </w:tc>
      </w:tr>
      <w:tr w:rsidR="00AF4EFE" w14:paraId="065204C1" w14:textId="77777777" w:rsidTr="006D232D">
        <w:trPr>
          <w:trHeight w:val="376"/>
        </w:trPr>
        <w:tc>
          <w:tcPr>
            <w:tcW w:w="13948" w:type="dxa"/>
          </w:tcPr>
          <w:p w14:paraId="61E13BAC" w14:textId="77777777" w:rsidR="00AF4EFE" w:rsidRDefault="00AF4EFE" w:rsidP="006D232D">
            <w:pPr>
              <w:rPr>
                <w:b/>
                <w:bCs/>
                <w:color w:val="009A91"/>
                <w:sz w:val="32"/>
                <w:szCs w:val="32"/>
                <w:lang w:val="en-US" w:eastAsia="en-US"/>
              </w:rPr>
            </w:pPr>
          </w:p>
          <w:p w14:paraId="18BB15B2" w14:textId="77777777" w:rsidR="00AF4EFE" w:rsidRDefault="00AF4EFE" w:rsidP="006D232D">
            <w:pPr>
              <w:rPr>
                <w:b/>
                <w:bCs/>
                <w:color w:val="009A91"/>
                <w:sz w:val="32"/>
                <w:szCs w:val="32"/>
                <w:lang w:val="en-US" w:eastAsia="en-US"/>
              </w:rPr>
            </w:pPr>
          </w:p>
          <w:p w14:paraId="5C3C09D5" w14:textId="77777777" w:rsidR="00AF4EFE" w:rsidRDefault="00AF4EFE" w:rsidP="006D232D">
            <w:pPr>
              <w:rPr>
                <w:b/>
                <w:bCs/>
                <w:color w:val="009A91"/>
                <w:sz w:val="32"/>
                <w:szCs w:val="32"/>
                <w:lang w:val="en-US" w:eastAsia="en-US"/>
              </w:rPr>
            </w:pPr>
          </w:p>
        </w:tc>
      </w:tr>
      <w:tr w:rsidR="00AF4EFE" w:rsidRPr="00AF4EFE" w14:paraId="29284FE5" w14:textId="77777777" w:rsidTr="006D232D">
        <w:trPr>
          <w:trHeight w:val="376"/>
        </w:trPr>
        <w:tc>
          <w:tcPr>
            <w:tcW w:w="13948" w:type="dxa"/>
          </w:tcPr>
          <w:p w14:paraId="138D0176" w14:textId="77777777" w:rsidR="00AF4EFE" w:rsidRPr="00AF4EFE" w:rsidRDefault="00AF4EFE" w:rsidP="006D232D">
            <w:pPr>
              <w:rPr>
                <w:b/>
                <w:bCs/>
                <w:color w:val="009A91"/>
                <w:szCs w:val="24"/>
                <w:lang w:val="en-US" w:eastAsia="en-US"/>
              </w:rPr>
            </w:pPr>
            <w:r w:rsidRPr="00AF4EFE">
              <w:rPr>
                <w:b/>
                <w:bCs/>
                <w:color w:val="009A91"/>
                <w:szCs w:val="24"/>
                <w:lang w:val="en-US" w:eastAsia="en-US"/>
              </w:rPr>
              <w:t>What are your next steps?</w:t>
            </w:r>
          </w:p>
          <w:p w14:paraId="237DB8D4" w14:textId="77777777" w:rsidR="00AF4EFE" w:rsidRPr="00AF4EFE" w:rsidRDefault="00AF4EFE" w:rsidP="006D232D">
            <w:pPr>
              <w:rPr>
                <w:color w:val="auto"/>
                <w:szCs w:val="24"/>
                <w:lang w:val="en-US" w:eastAsia="en-US"/>
              </w:rPr>
            </w:pPr>
            <w:r w:rsidRPr="00AF4EFE">
              <w:rPr>
                <w:color w:val="auto"/>
                <w:szCs w:val="24"/>
                <w:lang w:val="en-US" w:eastAsia="en-US"/>
              </w:rPr>
              <w:t>Please indicate what actions</w:t>
            </w:r>
            <w:r>
              <w:rPr>
                <w:color w:val="auto"/>
                <w:szCs w:val="24"/>
                <w:lang w:val="en-US" w:eastAsia="en-US"/>
              </w:rPr>
              <w:t xml:space="preserve"> </w:t>
            </w:r>
            <w:r w:rsidRPr="00AF4EFE">
              <w:rPr>
                <w:color w:val="auto"/>
                <w:szCs w:val="24"/>
                <w:lang w:val="en-US" w:eastAsia="en-US"/>
              </w:rPr>
              <w:t>will be taken to address these</w:t>
            </w:r>
            <w:r>
              <w:rPr>
                <w:color w:val="auto"/>
                <w:szCs w:val="24"/>
                <w:lang w:val="en-US" w:eastAsia="en-US"/>
              </w:rPr>
              <w:t xml:space="preserve"> </w:t>
            </w:r>
            <w:r w:rsidRPr="00AF4EFE">
              <w:rPr>
                <w:color w:val="auto"/>
                <w:szCs w:val="24"/>
                <w:lang w:val="en-US" w:eastAsia="en-US"/>
              </w:rPr>
              <w:t>impacts.</w:t>
            </w:r>
          </w:p>
        </w:tc>
      </w:tr>
      <w:tr w:rsidR="00AF4EFE" w14:paraId="5C59FC9D" w14:textId="77777777" w:rsidTr="006D232D">
        <w:trPr>
          <w:trHeight w:val="376"/>
        </w:trPr>
        <w:tc>
          <w:tcPr>
            <w:tcW w:w="13948" w:type="dxa"/>
          </w:tcPr>
          <w:p w14:paraId="0A8DC47C" w14:textId="77777777" w:rsidR="00AF4EFE" w:rsidRDefault="00AF4EFE" w:rsidP="006D232D">
            <w:pPr>
              <w:rPr>
                <w:b/>
                <w:bCs/>
                <w:color w:val="009A91"/>
                <w:sz w:val="32"/>
                <w:szCs w:val="32"/>
                <w:lang w:val="en-US" w:eastAsia="en-US"/>
              </w:rPr>
            </w:pPr>
          </w:p>
          <w:p w14:paraId="7BB776AD" w14:textId="77777777" w:rsidR="00AF4EFE" w:rsidRDefault="00AF4EFE" w:rsidP="006D232D">
            <w:pPr>
              <w:rPr>
                <w:b/>
                <w:bCs/>
                <w:color w:val="009A91"/>
                <w:sz w:val="32"/>
                <w:szCs w:val="32"/>
                <w:lang w:val="en-US" w:eastAsia="en-US"/>
              </w:rPr>
            </w:pPr>
          </w:p>
          <w:p w14:paraId="4850BC70" w14:textId="77777777" w:rsidR="00AF4EFE" w:rsidRDefault="00AF4EFE" w:rsidP="006D232D">
            <w:pPr>
              <w:rPr>
                <w:b/>
                <w:bCs/>
                <w:color w:val="009A91"/>
                <w:sz w:val="32"/>
                <w:szCs w:val="32"/>
                <w:lang w:val="en-US" w:eastAsia="en-US"/>
              </w:rPr>
            </w:pPr>
          </w:p>
        </w:tc>
      </w:tr>
    </w:tbl>
    <w:p w14:paraId="3628579D" w14:textId="44B602B1" w:rsidR="00AF4EFE" w:rsidRDefault="00AF4EFE" w:rsidP="0038565A">
      <w:pPr>
        <w:rPr>
          <w:b/>
          <w:bCs/>
          <w:color w:val="009A91"/>
          <w:sz w:val="32"/>
          <w:szCs w:val="32"/>
          <w:lang w:val="en-US" w:eastAsia="en-US"/>
        </w:rPr>
      </w:pPr>
    </w:p>
    <w:p w14:paraId="15922648" w14:textId="73DCC5C9" w:rsidR="00AF4EFE" w:rsidRDefault="00AF4EFE" w:rsidP="0038565A">
      <w:pPr>
        <w:rPr>
          <w:b/>
          <w:bCs/>
          <w:color w:val="009A91"/>
          <w:sz w:val="32"/>
          <w:szCs w:val="32"/>
          <w:lang w:val="en-US" w:eastAsia="en-US"/>
        </w:rPr>
      </w:pPr>
    </w:p>
    <w:p w14:paraId="779CA2E2" w14:textId="4F21A379" w:rsidR="00CD7997" w:rsidRDefault="00CD7997" w:rsidP="0038565A">
      <w:pPr>
        <w:rPr>
          <w:b/>
          <w:bCs/>
          <w:color w:val="009A91"/>
          <w:sz w:val="32"/>
          <w:szCs w:val="32"/>
          <w:lang w:val="en-US" w:eastAsia="en-US"/>
        </w:rPr>
      </w:pPr>
    </w:p>
    <w:p w14:paraId="58893E09" w14:textId="045C615E" w:rsidR="00CD7997" w:rsidRDefault="00CD7997" w:rsidP="0038565A">
      <w:pPr>
        <w:rPr>
          <w:b/>
          <w:bCs/>
          <w:color w:val="009A91"/>
          <w:sz w:val="32"/>
          <w:szCs w:val="32"/>
          <w:lang w:val="en-US" w:eastAsia="en-US"/>
        </w:rPr>
      </w:pPr>
    </w:p>
    <w:p w14:paraId="6710013A" w14:textId="77777777" w:rsidR="00EA1C2A" w:rsidRDefault="00EA1C2A" w:rsidP="0038565A">
      <w:pPr>
        <w:rPr>
          <w:b/>
          <w:bCs/>
          <w:color w:val="009A91"/>
          <w:sz w:val="32"/>
          <w:szCs w:val="32"/>
          <w:lang w:val="en-US" w:eastAsia="en-US"/>
        </w:rPr>
      </w:pPr>
    </w:p>
    <w:p w14:paraId="14036E9B" w14:textId="77777777" w:rsidR="00CD7997" w:rsidRPr="00FF1663" w:rsidRDefault="00CD7997" w:rsidP="00CD7997">
      <w:pPr>
        <w:rPr>
          <w:b/>
          <w:bCs/>
          <w:color w:val="009A91"/>
          <w:szCs w:val="24"/>
          <w:lang w:val="en-US" w:eastAsia="en-US"/>
        </w:rPr>
      </w:pPr>
      <w:r w:rsidRPr="00FF1663">
        <w:rPr>
          <w:b/>
          <w:bCs/>
          <w:color w:val="009A91"/>
          <w:szCs w:val="24"/>
        </w:rPr>
        <w:t>Lead / Manager sign off</w:t>
      </w:r>
    </w:p>
    <w:p w14:paraId="62B6EA27" w14:textId="77777777" w:rsidR="00CD7997" w:rsidRDefault="00CD7997" w:rsidP="00CD7997">
      <w:pPr>
        <w:rPr>
          <w:b/>
          <w:bCs/>
          <w:color w:val="009A91"/>
          <w:sz w:val="32"/>
          <w:szCs w:val="32"/>
          <w:lang w:val="en-US" w:eastAsia="en-US"/>
        </w:rPr>
      </w:pPr>
    </w:p>
    <w:tbl>
      <w:tblPr>
        <w:tblStyle w:val="TableGrid"/>
        <w:tblW w:w="0" w:type="auto"/>
        <w:tblLook w:val="04A0" w:firstRow="1" w:lastRow="0" w:firstColumn="1" w:lastColumn="0" w:noHBand="0" w:noVBand="1"/>
      </w:tblPr>
      <w:tblGrid>
        <w:gridCol w:w="2122"/>
        <w:gridCol w:w="11826"/>
      </w:tblGrid>
      <w:tr w:rsidR="00CD7997" w14:paraId="68B657C2" w14:textId="77777777" w:rsidTr="006D232D">
        <w:tc>
          <w:tcPr>
            <w:tcW w:w="2122" w:type="dxa"/>
          </w:tcPr>
          <w:p w14:paraId="1E41BCB3" w14:textId="77777777" w:rsidR="00CD7997" w:rsidRPr="00FF1663" w:rsidRDefault="00CD7997" w:rsidP="006D232D">
            <w:pPr>
              <w:rPr>
                <w:b/>
                <w:bCs/>
                <w:color w:val="auto"/>
                <w:szCs w:val="24"/>
                <w:lang w:val="en-US" w:eastAsia="en-US"/>
              </w:rPr>
            </w:pPr>
            <w:r w:rsidRPr="00FF1663">
              <w:rPr>
                <w:b/>
                <w:bCs/>
                <w:color w:val="auto"/>
                <w:szCs w:val="24"/>
                <w:lang w:val="en-US" w:eastAsia="en-US"/>
              </w:rPr>
              <w:t xml:space="preserve">Name </w:t>
            </w:r>
          </w:p>
        </w:tc>
        <w:tc>
          <w:tcPr>
            <w:tcW w:w="11826" w:type="dxa"/>
          </w:tcPr>
          <w:p w14:paraId="5AF0F365" w14:textId="77777777" w:rsidR="00CD7997" w:rsidRDefault="00CD7997" w:rsidP="006D232D">
            <w:pPr>
              <w:rPr>
                <w:b/>
                <w:bCs/>
                <w:color w:val="009A91"/>
                <w:sz w:val="32"/>
                <w:szCs w:val="32"/>
                <w:lang w:val="en-US" w:eastAsia="en-US"/>
              </w:rPr>
            </w:pPr>
          </w:p>
        </w:tc>
      </w:tr>
      <w:tr w:rsidR="00CD7997" w14:paraId="4A136401" w14:textId="77777777" w:rsidTr="006D232D">
        <w:tc>
          <w:tcPr>
            <w:tcW w:w="2122" w:type="dxa"/>
          </w:tcPr>
          <w:p w14:paraId="3651A729" w14:textId="77777777" w:rsidR="00CD7997" w:rsidRPr="00FF1663" w:rsidRDefault="00CD7997" w:rsidP="006D232D">
            <w:pPr>
              <w:rPr>
                <w:b/>
                <w:bCs/>
                <w:color w:val="auto"/>
                <w:szCs w:val="24"/>
                <w:lang w:val="en-US" w:eastAsia="en-US"/>
              </w:rPr>
            </w:pPr>
            <w:r w:rsidRPr="00FF1663">
              <w:rPr>
                <w:b/>
                <w:bCs/>
                <w:color w:val="auto"/>
                <w:szCs w:val="24"/>
                <w:lang w:val="en-US" w:eastAsia="en-US"/>
              </w:rPr>
              <w:t>Role</w:t>
            </w:r>
          </w:p>
        </w:tc>
        <w:tc>
          <w:tcPr>
            <w:tcW w:w="11826" w:type="dxa"/>
          </w:tcPr>
          <w:p w14:paraId="7586A922" w14:textId="77777777" w:rsidR="00CD7997" w:rsidRDefault="00CD7997" w:rsidP="006D232D">
            <w:pPr>
              <w:rPr>
                <w:b/>
                <w:bCs/>
                <w:color w:val="009A91"/>
                <w:sz w:val="32"/>
                <w:szCs w:val="32"/>
                <w:lang w:val="en-US" w:eastAsia="en-US"/>
              </w:rPr>
            </w:pPr>
          </w:p>
        </w:tc>
      </w:tr>
      <w:tr w:rsidR="00CD7997" w14:paraId="1E959E04" w14:textId="77777777" w:rsidTr="006D232D">
        <w:tc>
          <w:tcPr>
            <w:tcW w:w="2122" w:type="dxa"/>
          </w:tcPr>
          <w:p w14:paraId="64F04E81" w14:textId="77777777" w:rsidR="00CD7997" w:rsidRPr="00FF1663" w:rsidRDefault="00CD7997" w:rsidP="006D232D">
            <w:pPr>
              <w:rPr>
                <w:b/>
                <w:bCs/>
                <w:color w:val="auto"/>
                <w:szCs w:val="24"/>
                <w:lang w:val="en-US" w:eastAsia="en-US"/>
              </w:rPr>
            </w:pPr>
            <w:r w:rsidRPr="00FF1663">
              <w:rPr>
                <w:b/>
                <w:bCs/>
                <w:color w:val="auto"/>
                <w:szCs w:val="24"/>
                <w:lang w:val="en-US" w:eastAsia="en-US"/>
              </w:rPr>
              <w:t>Date</w:t>
            </w:r>
          </w:p>
        </w:tc>
        <w:tc>
          <w:tcPr>
            <w:tcW w:w="11826" w:type="dxa"/>
          </w:tcPr>
          <w:p w14:paraId="7200AA63" w14:textId="77777777" w:rsidR="00CD7997" w:rsidRDefault="00CD7997" w:rsidP="006D232D">
            <w:pPr>
              <w:rPr>
                <w:b/>
                <w:bCs/>
                <w:color w:val="009A91"/>
                <w:sz w:val="32"/>
                <w:szCs w:val="32"/>
                <w:lang w:val="en-US" w:eastAsia="en-US"/>
              </w:rPr>
            </w:pPr>
          </w:p>
        </w:tc>
      </w:tr>
      <w:tr w:rsidR="00CD7997" w14:paraId="2CF2A626" w14:textId="77777777" w:rsidTr="006D232D">
        <w:tc>
          <w:tcPr>
            <w:tcW w:w="2122" w:type="dxa"/>
          </w:tcPr>
          <w:p w14:paraId="6CDBB147" w14:textId="77777777" w:rsidR="00CD7997" w:rsidRPr="00FF1663" w:rsidRDefault="00CD7997" w:rsidP="006D232D">
            <w:pPr>
              <w:rPr>
                <w:b/>
                <w:bCs/>
                <w:color w:val="auto"/>
                <w:szCs w:val="24"/>
                <w:lang w:val="en-US" w:eastAsia="en-US"/>
              </w:rPr>
            </w:pPr>
            <w:r w:rsidRPr="00FF1663">
              <w:rPr>
                <w:b/>
                <w:bCs/>
                <w:color w:val="auto"/>
                <w:szCs w:val="24"/>
                <w:lang w:val="en-US" w:eastAsia="en-US"/>
              </w:rPr>
              <w:t xml:space="preserve">Sign </w:t>
            </w:r>
          </w:p>
        </w:tc>
        <w:tc>
          <w:tcPr>
            <w:tcW w:w="11826" w:type="dxa"/>
          </w:tcPr>
          <w:p w14:paraId="432CE8FA" w14:textId="77777777" w:rsidR="00CD7997" w:rsidRDefault="00CD7997" w:rsidP="006D232D">
            <w:pPr>
              <w:rPr>
                <w:b/>
                <w:bCs/>
                <w:color w:val="009A91"/>
                <w:sz w:val="32"/>
                <w:szCs w:val="32"/>
                <w:lang w:val="en-US" w:eastAsia="en-US"/>
              </w:rPr>
            </w:pPr>
          </w:p>
        </w:tc>
      </w:tr>
    </w:tbl>
    <w:p w14:paraId="49B214D5" w14:textId="4FD6071F" w:rsidR="00CD7997" w:rsidRDefault="00CD7997" w:rsidP="0038565A">
      <w:pPr>
        <w:rPr>
          <w:b/>
          <w:bCs/>
          <w:color w:val="009A91"/>
          <w:sz w:val="32"/>
          <w:szCs w:val="32"/>
          <w:lang w:val="en-US" w:eastAsia="en-US"/>
        </w:rPr>
      </w:pPr>
    </w:p>
    <w:p w14:paraId="60DBFEA3" w14:textId="241DBA62" w:rsidR="00CD7997" w:rsidRDefault="00CD7997" w:rsidP="0038565A">
      <w:pPr>
        <w:rPr>
          <w:b/>
          <w:bCs/>
          <w:color w:val="009A91"/>
          <w:sz w:val="32"/>
          <w:szCs w:val="32"/>
          <w:lang w:val="en-US" w:eastAsia="en-US"/>
        </w:rPr>
      </w:pPr>
    </w:p>
    <w:p w14:paraId="238416A6" w14:textId="1D659800" w:rsidR="00CD7997" w:rsidRDefault="00CD7997" w:rsidP="0038565A">
      <w:pPr>
        <w:rPr>
          <w:b/>
          <w:bCs/>
          <w:color w:val="009A91"/>
          <w:sz w:val="32"/>
          <w:szCs w:val="32"/>
          <w:lang w:val="en-US" w:eastAsia="en-US"/>
        </w:rPr>
      </w:pPr>
    </w:p>
    <w:p w14:paraId="5D850C98" w14:textId="5440FFD4" w:rsidR="00CD7997" w:rsidRDefault="00CD7997" w:rsidP="0038565A">
      <w:pPr>
        <w:rPr>
          <w:b/>
          <w:bCs/>
          <w:color w:val="009A91"/>
          <w:sz w:val="32"/>
          <w:szCs w:val="32"/>
          <w:lang w:val="en-US" w:eastAsia="en-US"/>
        </w:rPr>
      </w:pPr>
    </w:p>
    <w:p w14:paraId="5CA35556" w14:textId="010D9E9C" w:rsidR="00CD7997" w:rsidRDefault="00CD7997" w:rsidP="0038565A">
      <w:pPr>
        <w:rPr>
          <w:b/>
          <w:bCs/>
          <w:color w:val="009A91"/>
          <w:sz w:val="32"/>
          <w:szCs w:val="32"/>
          <w:lang w:val="en-US" w:eastAsia="en-US"/>
        </w:rPr>
      </w:pPr>
    </w:p>
    <w:p w14:paraId="028A7C66" w14:textId="15D3119A" w:rsidR="00CD7997" w:rsidRDefault="00CD7997" w:rsidP="0038565A">
      <w:pPr>
        <w:rPr>
          <w:b/>
          <w:bCs/>
          <w:color w:val="009A91"/>
          <w:sz w:val="32"/>
          <w:szCs w:val="32"/>
          <w:lang w:val="en-US" w:eastAsia="en-US"/>
        </w:rPr>
      </w:pPr>
    </w:p>
    <w:p w14:paraId="5D56F6ED" w14:textId="6C4BD992" w:rsidR="00CD7997" w:rsidRDefault="00CD7997" w:rsidP="0038565A">
      <w:pPr>
        <w:rPr>
          <w:b/>
          <w:bCs/>
          <w:color w:val="009A91"/>
          <w:sz w:val="32"/>
          <w:szCs w:val="32"/>
          <w:lang w:val="en-US" w:eastAsia="en-US"/>
        </w:rPr>
      </w:pPr>
    </w:p>
    <w:p w14:paraId="34E694C0" w14:textId="0CE55402" w:rsidR="00CD7997" w:rsidRDefault="00CD7997" w:rsidP="0038565A">
      <w:pPr>
        <w:rPr>
          <w:b/>
          <w:bCs/>
          <w:color w:val="009A91"/>
          <w:sz w:val="32"/>
          <w:szCs w:val="32"/>
          <w:lang w:val="en-US" w:eastAsia="en-US"/>
        </w:rPr>
      </w:pPr>
    </w:p>
    <w:p w14:paraId="54D4846D" w14:textId="77E9302C" w:rsidR="00CD7997" w:rsidRDefault="00CD7997" w:rsidP="0038565A">
      <w:pPr>
        <w:rPr>
          <w:b/>
          <w:bCs/>
          <w:color w:val="009A91"/>
          <w:sz w:val="32"/>
          <w:szCs w:val="32"/>
          <w:lang w:val="en-US" w:eastAsia="en-US"/>
        </w:rPr>
      </w:pPr>
    </w:p>
    <w:p w14:paraId="47E9FB60" w14:textId="765D6139" w:rsidR="00CD7997" w:rsidRDefault="00CD7997" w:rsidP="0038565A">
      <w:pPr>
        <w:rPr>
          <w:b/>
          <w:bCs/>
          <w:color w:val="009A91"/>
          <w:sz w:val="32"/>
          <w:szCs w:val="32"/>
          <w:lang w:val="en-US" w:eastAsia="en-US"/>
        </w:rPr>
      </w:pPr>
    </w:p>
    <w:p w14:paraId="7767AF41" w14:textId="5FBB5203" w:rsidR="00CD7997" w:rsidRDefault="00CD7997" w:rsidP="0038565A">
      <w:pPr>
        <w:rPr>
          <w:b/>
          <w:bCs/>
          <w:color w:val="009A91"/>
          <w:sz w:val="32"/>
          <w:szCs w:val="32"/>
          <w:lang w:val="en-US" w:eastAsia="en-US"/>
        </w:rPr>
      </w:pPr>
    </w:p>
    <w:p w14:paraId="3046319B" w14:textId="0FE9CC19" w:rsidR="00CD7997" w:rsidRDefault="00CD7997" w:rsidP="0038565A">
      <w:pPr>
        <w:rPr>
          <w:b/>
          <w:bCs/>
          <w:color w:val="009A91"/>
          <w:sz w:val="32"/>
          <w:szCs w:val="32"/>
          <w:lang w:val="en-US" w:eastAsia="en-US"/>
        </w:rPr>
      </w:pPr>
    </w:p>
    <w:p w14:paraId="174784D2" w14:textId="2DBF266F" w:rsidR="00CD7997" w:rsidRDefault="00CD7997" w:rsidP="0038565A">
      <w:pPr>
        <w:rPr>
          <w:b/>
          <w:bCs/>
          <w:color w:val="009A91"/>
          <w:sz w:val="32"/>
          <w:szCs w:val="32"/>
          <w:lang w:val="en-US" w:eastAsia="en-US"/>
        </w:rPr>
      </w:pPr>
    </w:p>
    <w:p w14:paraId="1932485E" w14:textId="390F0209" w:rsidR="00CD7997" w:rsidRDefault="00CD7997" w:rsidP="0038565A">
      <w:pPr>
        <w:rPr>
          <w:b/>
          <w:bCs/>
          <w:color w:val="009A91"/>
          <w:sz w:val="32"/>
          <w:szCs w:val="32"/>
          <w:lang w:val="en-US" w:eastAsia="en-US"/>
        </w:rPr>
      </w:pPr>
    </w:p>
    <w:p w14:paraId="0FCDDC7A" w14:textId="678FF98D" w:rsidR="00CD7997" w:rsidRDefault="00CD7997" w:rsidP="0038565A">
      <w:pPr>
        <w:rPr>
          <w:b/>
          <w:bCs/>
          <w:color w:val="009A91"/>
          <w:sz w:val="32"/>
          <w:szCs w:val="32"/>
          <w:lang w:val="en-US" w:eastAsia="en-US"/>
        </w:rPr>
      </w:pPr>
    </w:p>
    <w:p w14:paraId="19659022" w14:textId="68573021" w:rsidR="00CD7997" w:rsidRDefault="00CD7997" w:rsidP="0038565A">
      <w:pPr>
        <w:rPr>
          <w:b/>
          <w:bCs/>
          <w:color w:val="009A91"/>
          <w:sz w:val="32"/>
          <w:szCs w:val="32"/>
          <w:lang w:val="en-US" w:eastAsia="en-US"/>
        </w:rPr>
      </w:pPr>
    </w:p>
    <w:p w14:paraId="73DE62A3" w14:textId="357B02B3" w:rsidR="00CD7997" w:rsidRDefault="00CD7997" w:rsidP="0038565A">
      <w:pPr>
        <w:rPr>
          <w:b/>
          <w:bCs/>
          <w:color w:val="009A91"/>
          <w:sz w:val="32"/>
          <w:szCs w:val="32"/>
          <w:lang w:val="en-US" w:eastAsia="en-US"/>
        </w:rPr>
      </w:pPr>
    </w:p>
    <w:p w14:paraId="4B234DB1" w14:textId="77777777" w:rsidR="00CD7997" w:rsidRDefault="00CD7997" w:rsidP="0038565A">
      <w:pPr>
        <w:rPr>
          <w:b/>
          <w:bCs/>
          <w:color w:val="009A91"/>
          <w:sz w:val="32"/>
          <w:szCs w:val="32"/>
          <w:lang w:val="en-US" w:eastAsia="en-US"/>
        </w:rPr>
      </w:pPr>
    </w:p>
    <w:p w14:paraId="795E6403" w14:textId="69E82389" w:rsidR="00CD7997" w:rsidRDefault="00CD7997" w:rsidP="0038565A">
      <w:pPr>
        <w:rPr>
          <w:b/>
          <w:bCs/>
          <w:color w:val="009A91"/>
          <w:sz w:val="32"/>
          <w:szCs w:val="32"/>
          <w:lang w:val="en-US" w:eastAsia="en-US"/>
        </w:rPr>
      </w:pPr>
      <w:r w:rsidRPr="00CD7997">
        <w:rPr>
          <w:b/>
          <w:bCs/>
          <w:color w:val="009A91"/>
          <w:sz w:val="32"/>
          <w:szCs w:val="32"/>
          <w:lang w:val="en-US" w:eastAsia="en-US"/>
        </w:rPr>
        <w:t>EqIA Action Plan</w:t>
      </w:r>
    </w:p>
    <w:p w14:paraId="09A82EB7" w14:textId="1414E432" w:rsidR="00CD7997" w:rsidRDefault="00CD7997" w:rsidP="0038565A">
      <w:pPr>
        <w:rPr>
          <w:b/>
          <w:bCs/>
          <w:color w:val="009A91"/>
          <w:sz w:val="32"/>
          <w:szCs w:val="32"/>
          <w:lang w:val="en-US" w:eastAsia="en-US"/>
        </w:rPr>
      </w:pPr>
    </w:p>
    <w:tbl>
      <w:tblPr>
        <w:tblStyle w:val="TableGrid"/>
        <w:tblW w:w="0" w:type="auto"/>
        <w:tblLook w:val="04A0" w:firstRow="1" w:lastRow="0" w:firstColumn="1" w:lastColumn="0" w:noHBand="0" w:noVBand="1"/>
      </w:tblPr>
      <w:tblGrid>
        <w:gridCol w:w="3487"/>
        <w:gridCol w:w="3487"/>
        <w:gridCol w:w="3487"/>
        <w:gridCol w:w="3487"/>
      </w:tblGrid>
      <w:tr w:rsidR="00CD7997" w14:paraId="0EF820BD" w14:textId="77777777" w:rsidTr="00CD7997">
        <w:tc>
          <w:tcPr>
            <w:tcW w:w="3487" w:type="dxa"/>
          </w:tcPr>
          <w:p w14:paraId="5208908A" w14:textId="5592CBB5" w:rsidR="00CD7997" w:rsidRPr="00CD7997" w:rsidRDefault="00CD7997" w:rsidP="0038565A">
            <w:pPr>
              <w:rPr>
                <w:b/>
                <w:bCs/>
                <w:color w:val="009A91"/>
                <w:szCs w:val="24"/>
                <w:lang w:val="en-US" w:eastAsia="en-US"/>
              </w:rPr>
            </w:pPr>
            <w:r w:rsidRPr="00CD7997">
              <w:rPr>
                <w:b/>
                <w:bCs/>
                <w:color w:val="009A91"/>
                <w:szCs w:val="24"/>
                <w:lang w:val="en-US" w:eastAsia="en-US"/>
              </w:rPr>
              <w:t>Actions identified from EqIA and group(s) affected</w:t>
            </w:r>
          </w:p>
        </w:tc>
        <w:tc>
          <w:tcPr>
            <w:tcW w:w="3487" w:type="dxa"/>
          </w:tcPr>
          <w:p w14:paraId="2D9DD9EC" w14:textId="67287DBA" w:rsidR="00CD7997" w:rsidRPr="00CD7997" w:rsidRDefault="00CD7997" w:rsidP="0038565A">
            <w:pPr>
              <w:rPr>
                <w:b/>
                <w:bCs/>
                <w:color w:val="009A91"/>
                <w:szCs w:val="24"/>
                <w:lang w:val="en-US" w:eastAsia="en-US"/>
              </w:rPr>
            </w:pPr>
            <w:r w:rsidRPr="00CD7997">
              <w:rPr>
                <w:b/>
                <w:bCs/>
                <w:color w:val="009A91"/>
                <w:szCs w:val="24"/>
                <w:lang w:val="en-US" w:eastAsia="en-US"/>
              </w:rPr>
              <w:t>Target completion date</w:t>
            </w:r>
          </w:p>
        </w:tc>
        <w:tc>
          <w:tcPr>
            <w:tcW w:w="3487" w:type="dxa"/>
          </w:tcPr>
          <w:p w14:paraId="1BBDF9C5" w14:textId="1686BE99" w:rsidR="00CD7997" w:rsidRPr="00CD7997" w:rsidRDefault="00CD7997" w:rsidP="0038565A">
            <w:pPr>
              <w:rPr>
                <w:b/>
                <w:bCs/>
                <w:color w:val="009A91"/>
                <w:szCs w:val="24"/>
                <w:lang w:val="en-US" w:eastAsia="en-US"/>
              </w:rPr>
            </w:pPr>
            <w:r w:rsidRPr="00CD7997">
              <w:rPr>
                <w:b/>
                <w:bCs/>
                <w:color w:val="009A91"/>
                <w:szCs w:val="24"/>
                <w:lang w:val="en-US" w:eastAsia="en-US"/>
              </w:rPr>
              <w:t>Responsible member of staff</w:t>
            </w:r>
          </w:p>
        </w:tc>
        <w:tc>
          <w:tcPr>
            <w:tcW w:w="3487" w:type="dxa"/>
          </w:tcPr>
          <w:p w14:paraId="6223B589" w14:textId="4564E6F2" w:rsidR="00CD7997" w:rsidRPr="00CD7997" w:rsidRDefault="00CD7997" w:rsidP="0038565A">
            <w:pPr>
              <w:rPr>
                <w:b/>
                <w:bCs/>
                <w:color w:val="009A91"/>
                <w:szCs w:val="24"/>
                <w:lang w:val="en-US" w:eastAsia="en-US"/>
              </w:rPr>
            </w:pPr>
            <w:r w:rsidRPr="00CD7997">
              <w:rPr>
                <w:b/>
                <w:bCs/>
                <w:color w:val="009A91"/>
                <w:szCs w:val="24"/>
                <w:lang w:val="en-US" w:eastAsia="en-US"/>
              </w:rPr>
              <w:t xml:space="preserve">Notes </w:t>
            </w:r>
          </w:p>
        </w:tc>
      </w:tr>
      <w:tr w:rsidR="00CD7997" w14:paraId="028A06C5" w14:textId="77777777" w:rsidTr="00CD7997">
        <w:tc>
          <w:tcPr>
            <w:tcW w:w="3487" w:type="dxa"/>
          </w:tcPr>
          <w:p w14:paraId="600CAF93" w14:textId="77777777" w:rsidR="00CD7997" w:rsidRDefault="00CD7997" w:rsidP="0038565A">
            <w:pPr>
              <w:rPr>
                <w:b/>
                <w:bCs/>
                <w:color w:val="009A91"/>
                <w:sz w:val="32"/>
                <w:szCs w:val="32"/>
                <w:lang w:val="en-US" w:eastAsia="en-US"/>
              </w:rPr>
            </w:pPr>
          </w:p>
        </w:tc>
        <w:tc>
          <w:tcPr>
            <w:tcW w:w="3487" w:type="dxa"/>
          </w:tcPr>
          <w:p w14:paraId="61B88E17" w14:textId="77777777" w:rsidR="00CD7997" w:rsidRDefault="00CD7997" w:rsidP="0038565A">
            <w:pPr>
              <w:rPr>
                <w:b/>
                <w:bCs/>
                <w:color w:val="009A91"/>
                <w:sz w:val="32"/>
                <w:szCs w:val="32"/>
                <w:lang w:val="en-US" w:eastAsia="en-US"/>
              </w:rPr>
            </w:pPr>
          </w:p>
        </w:tc>
        <w:tc>
          <w:tcPr>
            <w:tcW w:w="3487" w:type="dxa"/>
          </w:tcPr>
          <w:p w14:paraId="002FF395" w14:textId="77777777" w:rsidR="00CD7997" w:rsidRDefault="00CD7997" w:rsidP="0038565A">
            <w:pPr>
              <w:rPr>
                <w:b/>
                <w:bCs/>
                <w:color w:val="009A91"/>
                <w:sz w:val="32"/>
                <w:szCs w:val="32"/>
                <w:lang w:val="en-US" w:eastAsia="en-US"/>
              </w:rPr>
            </w:pPr>
          </w:p>
        </w:tc>
        <w:tc>
          <w:tcPr>
            <w:tcW w:w="3487" w:type="dxa"/>
          </w:tcPr>
          <w:p w14:paraId="4AA04BD5" w14:textId="77777777" w:rsidR="00CD7997" w:rsidRDefault="00CD7997" w:rsidP="0038565A">
            <w:pPr>
              <w:rPr>
                <w:b/>
                <w:bCs/>
                <w:color w:val="009A91"/>
                <w:sz w:val="32"/>
                <w:szCs w:val="32"/>
                <w:lang w:val="en-US" w:eastAsia="en-US"/>
              </w:rPr>
            </w:pPr>
          </w:p>
        </w:tc>
      </w:tr>
      <w:tr w:rsidR="00CD7997" w14:paraId="6F29F1CE" w14:textId="77777777" w:rsidTr="00CD7997">
        <w:tc>
          <w:tcPr>
            <w:tcW w:w="3487" w:type="dxa"/>
          </w:tcPr>
          <w:p w14:paraId="04327402" w14:textId="77777777" w:rsidR="00CD7997" w:rsidRDefault="00CD7997" w:rsidP="0038565A">
            <w:pPr>
              <w:rPr>
                <w:b/>
                <w:bCs/>
                <w:color w:val="009A91"/>
                <w:sz w:val="32"/>
                <w:szCs w:val="32"/>
                <w:lang w:val="en-US" w:eastAsia="en-US"/>
              </w:rPr>
            </w:pPr>
          </w:p>
        </w:tc>
        <w:tc>
          <w:tcPr>
            <w:tcW w:w="3487" w:type="dxa"/>
          </w:tcPr>
          <w:p w14:paraId="1E992C4D" w14:textId="77777777" w:rsidR="00CD7997" w:rsidRDefault="00CD7997" w:rsidP="0038565A">
            <w:pPr>
              <w:rPr>
                <w:b/>
                <w:bCs/>
                <w:color w:val="009A91"/>
                <w:sz w:val="32"/>
                <w:szCs w:val="32"/>
                <w:lang w:val="en-US" w:eastAsia="en-US"/>
              </w:rPr>
            </w:pPr>
          </w:p>
        </w:tc>
        <w:tc>
          <w:tcPr>
            <w:tcW w:w="3487" w:type="dxa"/>
          </w:tcPr>
          <w:p w14:paraId="75453996" w14:textId="77777777" w:rsidR="00CD7997" w:rsidRDefault="00CD7997" w:rsidP="0038565A">
            <w:pPr>
              <w:rPr>
                <w:b/>
                <w:bCs/>
                <w:color w:val="009A91"/>
                <w:sz w:val="32"/>
                <w:szCs w:val="32"/>
                <w:lang w:val="en-US" w:eastAsia="en-US"/>
              </w:rPr>
            </w:pPr>
          </w:p>
        </w:tc>
        <w:tc>
          <w:tcPr>
            <w:tcW w:w="3487" w:type="dxa"/>
          </w:tcPr>
          <w:p w14:paraId="7BBF2636" w14:textId="77777777" w:rsidR="00CD7997" w:rsidRDefault="00CD7997" w:rsidP="0038565A">
            <w:pPr>
              <w:rPr>
                <w:b/>
                <w:bCs/>
                <w:color w:val="009A91"/>
                <w:sz w:val="32"/>
                <w:szCs w:val="32"/>
                <w:lang w:val="en-US" w:eastAsia="en-US"/>
              </w:rPr>
            </w:pPr>
          </w:p>
        </w:tc>
      </w:tr>
      <w:tr w:rsidR="00CD7997" w14:paraId="5C7EE918" w14:textId="77777777" w:rsidTr="00CD7997">
        <w:tc>
          <w:tcPr>
            <w:tcW w:w="3487" w:type="dxa"/>
          </w:tcPr>
          <w:p w14:paraId="372E6658" w14:textId="77777777" w:rsidR="00CD7997" w:rsidRDefault="00CD7997" w:rsidP="0038565A">
            <w:pPr>
              <w:rPr>
                <w:b/>
                <w:bCs/>
                <w:color w:val="009A91"/>
                <w:sz w:val="32"/>
                <w:szCs w:val="32"/>
                <w:lang w:val="en-US" w:eastAsia="en-US"/>
              </w:rPr>
            </w:pPr>
          </w:p>
        </w:tc>
        <w:tc>
          <w:tcPr>
            <w:tcW w:w="3487" w:type="dxa"/>
          </w:tcPr>
          <w:p w14:paraId="0A191736" w14:textId="77777777" w:rsidR="00CD7997" w:rsidRDefault="00CD7997" w:rsidP="0038565A">
            <w:pPr>
              <w:rPr>
                <w:b/>
                <w:bCs/>
                <w:color w:val="009A91"/>
                <w:sz w:val="32"/>
                <w:szCs w:val="32"/>
                <w:lang w:val="en-US" w:eastAsia="en-US"/>
              </w:rPr>
            </w:pPr>
          </w:p>
        </w:tc>
        <w:tc>
          <w:tcPr>
            <w:tcW w:w="3487" w:type="dxa"/>
          </w:tcPr>
          <w:p w14:paraId="7F9C32E7" w14:textId="77777777" w:rsidR="00CD7997" w:rsidRDefault="00CD7997" w:rsidP="0038565A">
            <w:pPr>
              <w:rPr>
                <w:b/>
                <w:bCs/>
                <w:color w:val="009A91"/>
                <w:sz w:val="32"/>
                <w:szCs w:val="32"/>
                <w:lang w:val="en-US" w:eastAsia="en-US"/>
              </w:rPr>
            </w:pPr>
          </w:p>
        </w:tc>
        <w:tc>
          <w:tcPr>
            <w:tcW w:w="3487" w:type="dxa"/>
          </w:tcPr>
          <w:p w14:paraId="2659C247" w14:textId="77777777" w:rsidR="00CD7997" w:rsidRDefault="00CD7997" w:rsidP="0038565A">
            <w:pPr>
              <w:rPr>
                <w:b/>
                <w:bCs/>
                <w:color w:val="009A91"/>
                <w:sz w:val="32"/>
                <w:szCs w:val="32"/>
                <w:lang w:val="en-US" w:eastAsia="en-US"/>
              </w:rPr>
            </w:pPr>
          </w:p>
        </w:tc>
      </w:tr>
      <w:tr w:rsidR="00CD7997" w14:paraId="515F7A22" w14:textId="77777777" w:rsidTr="00CD7997">
        <w:tc>
          <w:tcPr>
            <w:tcW w:w="3487" w:type="dxa"/>
          </w:tcPr>
          <w:p w14:paraId="0BC12C9E" w14:textId="77777777" w:rsidR="00CD7997" w:rsidRDefault="00CD7997" w:rsidP="0038565A">
            <w:pPr>
              <w:rPr>
                <w:b/>
                <w:bCs/>
                <w:color w:val="009A91"/>
                <w:sz w:val="32"/>
                <w:szCs w:val="32"/>
                <w:lang w:val="en-US" w:eastAsia="en-US"/>
              </w:rPr>
            </w:pPr>
          </w:p>
        </w:tc>
        <w:tc>
          <w:tcPr>
            <w:tcW w:w="3487" w:type="dxa"/>
          </w:tcPr>
          <w:p w14:paraId="0CD95649" w14:textId="77777777" w:rsidR="00CD7997" w:rsidRDefault="00CD7997" w:rsidP="0038565A">
            <w:pPr>
              <w:rPr>
                <w:b/>
                <w:bCs/>
                <w:color w:val="009A91"/>
                <w:sz w:val="32"/>
                <w:szCs w:val="32"/>
                <w:lang w:val="en-US" w:eastAsia="en-US"/>
              </w:rPr>
            </w:pPr>
          </w:p>
        </w:tc>
        <w:tc>
          <w:tcPr>
            <w:tcW w:w="3487" w:type="dxa"/>
          </w:tcPr>
          <w:p w14:paraId="08CFDA6E" w14:textId="77777777" w:rsidR="00CD7997" w:rsidRDefault="00CD7997" w:rsidP="0038565A">
            <w:pPr>
              <w:rPr>
                <w:b/>
                <w:bCs/>
                <w:color w:val="009A91"/>
                <w:sz w:val="32"/>
                <w:szCs w:val="32"/>
                <w:lang w:val="en-US" w:eastAsia="en-US"/>
              </w:rPr>
            </w:pPr>
          </w:p>
        </w:tc>
        <w:tc>
          <w:tcPr>
            <w:tcW w:w="3487" w:type="dxa"/>
          </w:tcPr>
          <w:p w14:paraId="28FB725F" w14:textId="77777777" w:rsidR="00CD7997" w:rsidRDefault="00CD7997" w:rsidP="0038565A">
            <w:pPr>
              <w:rPr>
                <w:b/>
                <w:bCs/>
                <w:color w:val="009A91"/>
                <w:sz w:val="32"/>
                <w:szCs w:val="32"/>
                <w:lang w:val="en-US" w:eastAsia="en-US"/>
              </w:rPr>
            </w:pPr>
          </w:p>
        </w:tc>
      </w:tr>
      <w:tr w:rsidR="00CD7997" w14:paraId="730F0F08" w14:textId="77777777" w:rsidTr="00CD7997">
        <w:tc>
          <w:tcPr>
            <w:tcW w:w="3487" w:type="dxa"/>
          </w:tcPr>
          <w:p w14:paraId="56DD391A" w14:textId="77777777" w:rsidR="00CD7997" w:rsidRDefault="00CD7997" w:rsidP="0038565A">
            <w:pPr>
              <w:rPr>
                <w:b/>
                <w:bCs/>
                <w:color w:val="009A91"/>
                <w:sz w:val="32"/>
                <w:szCs w:val="32"/>
                <w:lang w:val="en-US" w:eastAsia="en-US"/>
              </w:rPr>
            </w:pPr>
          </w:p>
        </w:tc>
        <w:tc>
          <w:tcPr>
            <w:tcW w:w="3487" w:type="dxa"/>
          </w:tcPr>
          <w:p w14:paraId="7FE4709C" w14:textId="77777777" w:rsidR="00CD7997" w:rsidRDefault="00CD7997" w:rsidP="0038565A">
            <w:pPr>
              <w:rPr>
                <w:b/>
                <w:bCs/>
                <w:color w:val="009A91"/>
                <w:sz w:val="32"/>
                <w:szCs w:val="32"/>
                <w:lang w:val="en-US" w:eastAsia="en-US"/>
              </w:rPr>
            </w:pPr>
          </w:p>
        </w:tc>
        <w:tc>
          <w:tcPr>
            <w:tcW w:w="3487" w:type="dxa"/>
          </w:tcPr>
          <w:p w14:paraId="79C10C86" w14:textId="77777777" w:rsidR="00CD7997" w:rsidRDefault="00CD7997" w:rsidP="0038565A">
            <w:pPr>
              <w:rPr>
                <w:b/>
                <w:bCs/>
                <w:color w:val="009A91"/>
                <w:sz w:val="32"/>
                <w:szCs w:val="32"/>
                <w:lang w:val="en-US" w:eastAsia="en-US"/>
              </w:rPr>
            </w:pPr>
          </w:p>
        </w:tc>
        <w:tc>
          <w:tcPr>
            <w:tcW w:w="3487" w:type="dxa"/>
          </w:tcPr>
          <w:p w14:paraId="7E0A7A9F" w14:textId="77777777" w:rsidR="00CD7997" w:rsidRDefault="00CD7997" w:rsidP="0038565A">
            <w:pPr>
              <w:rPr>
                <w:b/>
                <w:bCs/>
                <w:color w:val="009A91"/>
                <w:sz w:val="32"/>
                <w:szCs w:val="32"/>
                <w:lang w:val="en-US" w:eastAsia="en-US"/>
              </w:rPr>
            </w:pPr>
          </w:p>
        </w:tc>
      </w:tr>
      <w:tr w:rsidR="00CD7997" w14:paraId="7577A007" w14:textId="77777777" w:rsidTr="00CD7997">
        <w:tc>
          <w:tcPr>
            <w:tcW w:w="3487" w:type="dxa"/>
          </w:tcPr>
          <w:p w14:paraId="2889C1B2" w14:textId="77777777" w:rsidR="00CD7997" w:rsidRDefault="00CD7997" w:rsidP="0038565A">
            <w:pPr>
              <w:rPr>
                <w:b/>
                <w:bCs/>
                <w:color w:val="009A91"/>
                <w:sz w:val="32"/>
                <w:szCs w:val="32"/>
                <w:lang w:val="en-US" w:eastAsia="en-US"/>
              </w:rPr>
            </w:pPr>
          </w:p>
        </w:tc>
        <w:tc>
          <w:tcPr>
            <w:tcW w:w="3487" w:type="dxa"/>
          </w:tcPr>
          <w:p w14:paraId="47D89BB6" w14:textId="77777777" w:rsidR="00CD7997" w:rsidRDefault="00CD7997" w:rsidP="0038565A">
            <w:pPr>
              <w:rPr>
                <w:b/>
                <w:bCs/>
                <w:color w:val="009A91"/>
                <w:sz w:val="32"/>
                <w:szCs w:val="32"/>
                <w:lang w:val="en-US" w:eastAsia="en-US"/>
              </w:rPr>
            </w:pPr>
          </w:p>
        </w:tc>
        <w:tc>
          <w:tcPr>
            <w:tcW w:w="3487" w:type="dxa"/>
          </w:tcPr>
          <w:p w14:paraId="5BDA6AFC" w14:textId="77777777" w:rsidR="00CD7997" w:rsidRDefault="00CD7997" w:rsidP="0038565A">
            <w:pPr>
              <w:rPr>
                <w:b/>
                <w:bCs/>
                <w:color w:val="009A91"/>
                <w:sz w:val="32"/>
                <w:szCs w:val="32"/>
                <w:lang w:val="en-US" w:eastAsia="en-US"/>
              </w:rPr>
            </w:pPr>
          </w:p>
        </w:tc>
        <w:tc>
          <w:tcPr>
            <w:tcW w:w="3487" w:type="dxa"/>
          </w:tcPr>
          <w:p w14:paraId="65472587" w14:textId="77777777" w:rsidR="00CD7997" w:rsidRDefault="00CD7997" w:rsidP="0038565A">
            <w:pPr>
              <w:rPr>
                <w:b/>
                <w:bCs/>
                <w:color w:val="009A91"/>
                <w:sz w:val="32"/>
                <w:szCs w:val="32"/>
                <w:lang w:val="en-US" w:eastAsia="en-US"/>
              </w:rPr>
            </w:pPr>
          </w:p>
        </w:tc>
      </w:tr>
      <w:tr w:rsidR="00CD7997" w14:paraId="33E46A25" w14:textId="77777777" w:rsidTr="00CD7997">
        <w:tc>
          <w:tcPr>
            <w:tcW w:w="3487" w:type="dxa"/>
          </w:tcPr>
          <w:p w14:paraId="7BAC2598" w14:textId="77777777" w:rsidR="00CD7997" w:rsidRDefault="00CD7997" w:rsidP="0038565A">
            <w:pPr>
              <w:rPr>
                <w:b/>
                <w:bCs/>
                <w:color w:val="009A91"/>
                <w:sz w:val="32"/>
                <w:szCs w:val="32"/>
                <w:lang w:val="en-US" w:eastAsia="en-US"/>
              </w:rPr>
            </w:pPr>
          </w:p>
        </w:tc>
        <w:tc>
          <w:tcPr>
            <w:tcW w:w="3487" w:type="dxa"/>
          </w:tcPr>
          <w:p w14:paraId="162B3C52" w14:textId="77777777" w:rsidR="00CD7997" w:rsidRDefault="00CD7997" w:rsidP="0038565A">
            <w:pPr>
              <w:rPr>
                <w:b/>
                <w:bCs/>
                <w:color w:val="009A91"/>
                <w:sz w:val="32"/>
                <w:szCs w:val="32"/>
                <w:lang w:val="en-US" w:eastAsia="en-US"/>
              </w:rPr>
            </w:pPr>
          </w:p>
        </w:tc>
        <w:tc>
          <w:tcPr>
            <w:tcW w:w="3487" w:type="dxa"/>
          </w:tcPr>
          <w:p w14:paraId="13B5D242" w14:textId="77777777" w:rsidR="00CD7997" w:rsidRDefault="00CD7997" w:rsidP="0038565A">
            <w:pPr>
              <w:rPr>
                <w:b/>
                <w:bCs/>
                <w:color w:val="009A91"/>
                <w:sz w:val="32"/>
                <w:szCs w:val="32"/>
                <w:lang w:val="en-US" w:eastAsia="en-US"/>
              </w:rPr>
            </w:pPr>
          </w:p>
        </w:tc>
        <w:tc>
          <w:tcPr>
            <w:tcW w:w="3487" w:type="dxa"/>
          </w:tcPr>
          <w:p w14:paraId="414FF7DB" w14:textId="77777777" w:rsidR="00CD7997" w:rsidRDefault="00CD7997" w:rsidP="0038565A">
            <w:pPr>
              <w:rPr>
                <w:b/>
                <w:bCs/>
                <w:color w:val="009A91"/>
                <w:sz w:val="32"/>
                <w:szCs w:val="32"/>
                <w:lang w:val="en-US" w:eastAsia="en-US"/>
              </w:rPr>
            </w:pPr>
          </w:p>
        </w:tc>
      </w:tr>
      <w:tr w:rsidR="00CD7997" w14:paraId="0B40D441" w14:textId="77777777" w:rsidTr="00CD7997">
        <w:tc>
          <w:tcPr>
            <w:tcW w:w="3487" w:type="dxa"/>
          </w:tcPr>
          <w:p w14:paraId="464EBAC2" w14:textId="77777777" w:rsidR="00CD7997" w:rsidRDefault="00CD7997" w:rsidP="0038565A">
            <w:pPr>
              <w:rPr>
                <w:b/>
                <w:bCs/>
                <w:color w:val="009A91"/>
                <w:sz w:val="32"/>
                <w:szCs w:val="32"/>
                <w:lang w:val="en-US" w:eastAsia="en-US"/>
              </w:rPr>
            </w:pPr>
          </w:p>
        </w:tc>
        <w:tc>
          <w:tcPr>
            <w:tcW w:w="3487" w:type="dxa"/>
          </w:tcPr>
          <w:p w14:paraId="555F6FEE" w14:textId="77777777" w:rsidR="00CD7997" w:rsidRDefault="00CD7997" w:rsidP="0038565A">
            <w:pPr>
              <w:rPr>
                <w:b/>
                <w:bCs/>
                <w:color w:val="009A91"/>
                <w:sz w:val="32"/>
                <w:szCs w:val="32"/>
                <w:lang w:val="en-US" w:eastAsia="en-US"/>
              </w:rPr>
            </w:pPr>
          </w:p>
        </w:tc>
        <w:tc>
          <w:tcPr>
            <w:tcW w:w="3487" w:type="dxa"/>
          </w:tcPr>
          <w:p w14:paraId="4955D3EE" w14:textId="77777777" w:rsidR="00CD7997" w:rsidRDefault="00CD7997" w:rsidP="0038565A">
            <w:pPr>
              <w:rPr>
                <w:b/>
                <w:bCs/>
                <w:color w:val="009A91"/>
                <w:sz w:val="32"/>
                <w:szCs w:val="32"/>
                <w:lang w:val="en-US" w:eastAsia="en-US"/>
              </w:rPr>
            </w:pPr>
          </w:p>
        </w:tc>
        <w:tc>
          <w:tcPr>
            <w:tcW w:w="3487" w:type="dxa"/>
          </w:tcPr>
          <w:p w14:paraId="7CB01C76" w14:textId="77777777" w:rsidR="00CD7997" w:rsidRDefault="00CD7997" w:rsidP="0038565A">
            <w:pPr>
              <w:rPr>
                <w:b/>
                <w:bCs/>
                <w:color w:val="009A91"/>
                <w:sz w:val="32"/>
                <w:szCs w:val="32"/>
                <w:lang w:val="en-US" w:eastAsia="en-US"/>
              </w:rPr>
            </w:pPr>
          </w:p>
        </w:tc>
      </w:tr>
      <w:tr w:rsidR="00CD7997" w14:paraId="29004D34" w14:textId="77777777" w:rsidTr="00CD7997">
        <w:tc>
          <w:tcPr>
            <w:tcW w:w="3487" w:type="dxa"/>
          </w:tcPr>
          <w:p w14:paraId="252A342F" w14:textId="77777777" w:rsidR="00CD7997" w:rsidRDefault="00CD7997" w:rsidP="0038565A">
            <w:pPr>
              <w:rPr>
                <w:b/>
                <w:bCs/>
                <w:color w:val="009A91"/>
                <w:sz w:val="32"/>
                <w:szCs w:val="32"/>
                <w:lang w:val="en-US" w:eastAsia="en-US"/>
              </w:rPr>
            </w:pPr>
          </w:p>
        </w:tc>
        <w:tc>
          <w:tcPr>
            <w:tcW w:w="3487" w:type="dxa"/>
          </w:tcPr>
          <w:p w14:paraId="5F20BEF2" w14:textId="77777777" w:rsidR="00CD7997" w:rsidRDefault="00CD7997" w:rsidP="0038565A">
            <w:pPr>
              <w:rPr>
                <w:b/>
                <w:bCs/>
                <w:color w:val="009A91"/>
                <w:sz w:val="32"/>
                <w:szCs w:val="32"/>
                <w:lang w:val="en-US" w:eastAsia="en-US"/>
              </w:rPr>
            </w:pPr>
          </w:p>
        </w:tc>
        <w:tc>
          <w:tcPr>
            <w:tcW w:w="3487" w:type="dxa"/>
          </w:tcPr>
          <w:p w14:paraId="064A3BE2" w14:textId="77777777" w:rsidR="00CD7997" w:rsidRDefault="00CD7997" w:rsidP="0038565A">
            <w:pPr>
              <w:rPr>
                <w:b/>
                <w:bCs/>
                <w:color w:val="009A91"/>
                <w:sz w:val="32"/>
                <w:szCs w:val="32"/>
                <w:lang w:val="en-US" w:eastAsia="en-US"/>
              </w:rPr>
            </w:pPr>
          </w:p>
        </w:tc>
        <w:tc>
          <w:tcPr>
            <w:tcW w:w="3487" w:type="dxa"/>
          </w:tcPr>
          <w:p w14:paraId="68E80B24" w14:textId="77777777" w:rsidR="00CD7997" w:rsidRDefault="00CD7997" w:rsidP="0038565A">
            <w:pPr>
              <w:rPr>
                <w:b/>
                <w:bCs/>
                <w:color w:val="009A91"/>
                <w:sz w:val="32"/>
                <w:szCs w:val="32"/>
                <w:lang w:val="en-US" w:eastAsia="en-US"/>
              </w:rPr>
            </w:pPr>
          </w:p>
        </w:tc>
      </w:tr>
      <w:tr w:rsidR="00CD7997" w14:paraId="2CA8CC36" w14:textId="77777777" w:rsidTr="00CD7997">
        <w:tc>
          <w:tcPr>
            <w:tcW w:w="3487" w:type="dxa"/>
          </w:tcPr>
          <w:p w14:paraId="72452C7A" w14:textId="77777777" w:rsidR="00CD7997" w:rsidRDefault="00CD7997" w:rsidP="0038565A">
            <w:pPr>
              <w:rPr>
                <w:b/>
                <w:bCs/>
                <w:color w:val="009A91"/>
                <w:sz w:val="32"/>
                <w:szCs w:val="32"/>
                <w:lang w:val="en-US" w:eastAsia="en-US"/>
              </w:rPr>
            </w:pPr>
          </w:p>
        </w:tc>
        <w:tc>
          <w:tcPr>
            <w:tcW w:w="3487" w:type="dxa"/>
          </w:tcPr>
          <w:p w14:paraId="62C82F2B" w14:textId="77777777" w:rsidR="00CD7997" w:rsidRDefault="00CD7997" w:rsidP="0038565A">
            <w:pPr>
              <w:rPr>
                <w:b/>
                <w:bCs/>
                <w:color w:val="009A91"/>
                <w:sz w:val="32"/>
                <w:szCs w:val="32"/>
                <w:lang w:val="en-US" w:eastAsia="en-US"/>
              </w:rPr>
            </w:pPr>
          </w:p>
        </w:tc>
        <w:tc>
          <w:tcPr>
            <w:tcW w:w="3487" w:type="dxa"/>
          </w:tcPr>
          <w:p w14:paraId="34C65F5C" w14:textId="77777777" w:rsidR="00CD7997" w:rsidRDefault="00CD7997" w:rsidP="0038565A">
            <w:pPr>
              <w:rPr>
                <w:b/>
                <w:bCs/>
                <w:color w:val="009A91"/>
                <w:sz w:val="32"/>
                <w:szCs w:val="32"/>
                <w:lang w:val="en-US" w:eastAsia="en-US"/>
              </w:rPr>
            </w:pPr>
          </w:p>
        </w:tc>
        <w:tc>
          <w:tcPr>
            <w:tcW w:w="3487" w:type="dxa"/>
          </w:tcPr>
          <w:p w14:paraId="394524FD" w14:textId="77777777" w:rsidR="00CD7997" w:rsidRDefault="00CD7997" w:rsidP="0038565A">
            <w:pPr>
              <w:rPr>
                <w:b/>
                <w:bCs/>
                <w:color w:val="009A91"/>
                <w:sz w:val="32"/>
                <w:szCs w:val="32"/>
                <w:lang w:val="en-US" w:eastAsia="en-US"/>
              </w:rPr>
            </w:pPr>
          </w:p>
        </w:tc>
      </w:tr>
      <w:tr w:rsidR="00CD7997" w14:paraId="171E0966" w14:textId="77777777" w:rsidTr="00CD7997">
        <w:tc>
          <w:tcPr>
            <w:tcW w:w="3487" w:type="dxa"/>
          </w:tcPr>
          <w:p w14:paraId="0B1E31FC" w14:textId="77777777" w:rsidR="00CD7997" w:rsidRDefault="00CD7997" w:rsidP="0038565A">
            <w:pPr>
              <w:rPr>
                <w:b/>
                <w:bCs/>
                <w:color w:val="009A91"/>
                <w:sz w:val="32"/>
                <w:szCs w:val="32"/>
                <w:lang w:val="en-US" w:eastAsia="en-US"/>
              </w:rPr>
            </w:pPr>
          </w:p>
        </w:tc>
        <w:tc>
          <w:tcPr>
            <w:tcW w:w="3487" w:type="dxa"/>
          </w:tcPr>
          <w:p w14:paraId="207035DD" w14:textId="77777777" w:rsidR="00CD7997" w:rsidRDefault="00CD7997" w:rsidP="0038565A">
            <w:pPr>
              <w:rPr>
                <w:b/>
                <w:bCs/>
                <w:color w:val="009A91"/>
                <w:sz w:val="32"/>
                <w:szCs w:val="32"/>
                <w:lang w:val="en-US" w:eastAsia="en-US"/>
              </w:rPr>
            </w:pPr>
          </w:p>
        </w:tc>
        <w:tc>
          <w:tcPr>
            <w:tcW w:w="3487" w:type="dxa"/>
          </w:tcPr>
          <w:p w14:paraId="0BCF244C" w14:textId="77777777" w:rsidR="00CD7997" w:rsidRDefault="00CD7997" w:rsidP="0038565A">
            <w:pPr>
              <w:rPr>
                <w:b/>
                <w:bCs/>
                <w:color w:val="009A91"/>
                <w:sz w:val="32"/>
                <w:szCs w:val="32"/>
                <w:lang w:val="en-US" w:eastAsia="en-US"/>
              </w:rPr>
            </w:pPr>
          </w:p>
        </w:tc>
        <w:tc>
          <w:tcPr>
            <w:tcW w:w="3487" w:type="dxa"/>
          </w:tcPr>
          <w:p w14:paraId="24B03640" w14:textId="77777777" w:rsidR="00CD7997" w:rsidRDefault="00CD7997" w:rsidP="0038565A">
            <w:pPr>
              <w:rPr>
                <w:b/>
                <w:bCs/>
                <w:color w:val="009A91"/>
                <w:sz w:val="32"/>
                <w:szCs w:val="32"/>
                <w:lang w:val="en-US" w:eastAsia="en-US"/>
              </w:rPr>
            </w:pPr>
          </w:p>
        </w:tc>
      </w:tr>
      <w:tr w:rsidR="00CD7997" w14:paraId="3CD546E0" w14:textId="77777777" w:rsidTr="00CD7997">
        <w:tc>
          <w:tcPr>
            <w:tcW w:w="3487" w:type="dxa"/>
          </w:tcPr>
          <w:p w14:paraId="5FD15E4C" w14:textId="77777777" w:rsidR="00CD7997" w:rsidRDefault="00CD7997" w:rsidP="0038565A">
            <w:pPr>
              <w:rPr>
                <w:b/>
                <w:bCs/>
                <w:color w:val="009A91"/>
                <w:sz w:val="32"/>
                <w:szCs w:val="32"/>
                <w:lang w:val="en-US" w:eastAsia="en-US"/>
              </w:rPr>
            </w:pPr>
          </w:p>
        </w:tc>
        <w:tc>
          <w:tcPr>
            <w:tcW w:w="3487" w:type="dxa"/>
          </w:tcPr>
          <w:p w14:paraId="7E1B75F4" w14:textId="77777777" w:rsidR="00CD7997" w:rsidRDefault="00CD7997" w:rsidP="0038565A">
            <w:pPr>
              <w:rPr>
                <w:b/>
                <w:bCs/>
                <w:color w:val="009A91"/>
                <w:sz w:val="32"/>
                <w:szCs w:val="32"/>
                <w:lang w:val="en-US" w:eastAsia="en-US"/>
              </w:rPr>
            </w:pPr>
          </w:p>
        </w:tc>
        <w:tc>
          <w:tcPr>
            <w:tcW w:w="3487" w:type="dxa"/>
          </w:tcPr>
          <w:p w14:paraId="7E890481" w14:textId="77777777" w:rsidR="00CD7997" w:rsidRDefault="00CD7997" w:rsidP="0038565A">
            <w:pPr>
              <w:rPr>
                <w:b/>
                <w:bCs/>
                <w:color w:val="009A91"/>
                <w:sz w:val="32"/>
                <w:szCs w:val="32"/>
                <w:lang w:val="en-US" w:eastAsia="en-US"/>
              </w:rPr>
            </w:pPr>
          </w:p>
        </w:tc>
        <w:tc>
          <w:tcPr>
            <w:tcW w:w="3487" w:type="dxa"/>
          </w:tcPr>
          <w:p w14:paraId="697EB43C" w14:textId="77777777" w:rsidR="00CD7997" w:rsidRDefault="00CD7997" w:rsidP="0038565A">
            <w:pPr>
              <w:rPr>
                <w:b/>
                <w:bCs/>
                <w:color w:val="009A91"/>
                <w:sz w:val="32"/>
                <w:szCs w:val="32"/>
                <w:lang w:val="en-US" w:eastAsia="en-US"/>
              </w:rPr>
            </w:pPr>
          </w:p>
        </w:tc>
      </w:tr>
      <w:tr w:rsidR="00CD7997" w14:paraId="15B00A95" w14:textId="77777777" w:rsidTr="00CD7997">
        <w:tc>
          <w:tcPr>
            <w:tcW w:w="3487" w:type="dxa"/>
          </w:tcPr>
          <w:p w14:paraId="1E4512E0" w14:textId="77777777" w:rsidR="00CD7997" w:rsidRDefault="00CD7997" w:rsidP="0038565A">
            <w:pPr>
              <w:rPr>
                <w:b/>
                <w:bCs/>
                <w:color w:val="009A91"/>
                <w:sz w:val="32"/>
                <w:szCs w:val="32"/>
                <w:lang w:val="en-US" w:eastAsia="en-US"/>
              </w:rPr>
            </w:pPr>
          </w:p>
        </w:tc>
        <w:tc>
          <w:tcPr>
            <w:tcW w:w="3487" w:type="dxa"/>
          </w:tcPr>
          <w:p w14:paraId="5AF1E255" w14:textId="77777777" w:rsidR="00CD7997" w:rsidRDefault="00CD7997" w:rsidP="0038565A">
            <w:pPr>
              <w:rPr>
                <w:b/>
                <w:bCs/>
                <w:color w:val="009A91"/>
                <w:sz w:val="32"/>
                <w:szCs w:val="32"/>
                <w:lang w:val="en-US" w:eastAsia="en-US"/>
              </w:rPr>
            </w:pPr>
          </w:p>
        </w:tc>
        <w:tc>
          <w:tcPr>
            <w:tcW w:w="3487" w:type="dxa"/>
          </w:tcPr>
          <w:p w14:paraId="0C84B13F" w14:textId="77777777" w:rsidR="00CD7997" w:rsidRDefault="00CD7997" w:rsidP="0038565A">
            <w:pPr>
              <w:rPr>
                <w:b/>
                <w:bCs/>
                <w:color w:val="009A91"/>
                <w:sz w:val="32"/>
                <w:szCs w:val="32"/>
                <w:lang w:val="en-US" w:eastAsia="en-US"/>
              </w:rPr>
            </w:pPr>
          </w:p>
        </w:tc>
        <w:tc>
          <w:tcPr>
            <w:tcW w:w="3487" w:type="dxa"/>
          </w:tcPr>
          <w:p w14:paraId="5990739C" w14:textId="77777777" w:rsidR="00CD7997" w:rsidRDefault="00CD7997" w:rsidP="0038565A">
            <w:pPr>
              <w:rPr>
                <w:b/>
                <w:bCs/>
                <w:color w:val="009A91"/>
                <w:sz w:val="32"/>
                <w:szCs w:val="32"/>
                <w:lang w:val="en-US" w:eastAsia="en-US"/>
              </w:rPr>
            </w:pPr>
          </w:p>
        </w:tc>
      </w:tr>
      <w:tr w:rsidR="00CD7997" w14:paraId="35F1FD62" w14:textId="77777777" w:rsidTr="00CD7997">
        <w:tc>
          <w:tcPr>
            <w:tcW w:w="3487" w:type="dxa"/>
          </w:tcPr>
          <w:p w14:paraId="34C92EF6" w14:textId="77777777" w:rsidR="00CD7997" w:rsidRDefault="00CD7997" w:rsidP="0038565A">
            <w:pPr>
              <w:rPr>
                <w:b/>
                <w:bCs/>
                <w:color w:val="009A91"/>
                <w:sz w:val="32"/>
                <w:szCs w:val="32"/>
                <w:lang w:val="en-US" w:eastAsia="en-US"/>
              </w:rPr>
            </w:pPr>
          </w:p>
        </w:tc>
        <w:tc>
          <w:tcPr>
            <w:tcW w:w="3487" w:type="dxa"/>
          </w:tcPr>
          <w:p w14:paraId="251B70BB" w14:textId="77777777" w:rsidR="00CD7997" w:rsidRDefault="00CD7997" w:rsidP="0038565A">
            <w:pPr>
              <w:rPr>
                <w:b/>
                <w:bCs/>
                <w:color w:val="009A91"/>
                <w:sz w:val="32"/>
                <w:szCs w:val="32"/>
                <w:lang w:val="en-US" w:eastAsia="en-US"/>
              </w:rPr>
            </w:pPr>
          </w:p>
        </w:tc>
        <w:tc>
          <w:tcPr>
            <w:tcW w:w="3487" w:type="dxa"/>
          </w:tcPr>
          <w:p w14:paraId="28C0815A" w14:textId="77777777" w:rsidR="00CD7997" w:rsidRDefault="00CD7997" w:rsidP="0038565A">
            <w:pPr>
              <w:rPr>
                <w:b/>
                <w:bCs/>
                <w:color w:val="009A91"/>
                <w:sz w:val="32"/>
                <w:szCs w:val="32"/>
                <w:lang w:val="en-US" w:eastAsia="en-US"/>
              </w:rPr>
            </w:pPr>
          </w:p>
        </w:tc>
        <w:tc>
          <w:tcPr>
            <w:tcW w:w="3487" w:type="dxa"/>
          </w:tcPr>
          <w:p w14:paraId="7C2F197E" w14:textId="77777777" w:rsidR="00CD7997" w:rsidRDefault="00CD7997" w:rsidP="0038565A">
            <w:pPr>
              <w:rPr>
                <w:b/>
                <w:bCs/>
                <w:color w:val="009A91"/>
                <w:sz w:val="32"/>
                <w:szCs w:val="32"/>
                <w:lang w:val="en-US" w:eastAsia="en-US"/>
              </w:rPr>
            </w:pPr>
          </w:p>
        </w:tc>
      </w:tr>
      <w:tr w:rsidR="00CD7997" w14:paraId="109A8018" w14:textId="77777777" w:rsidTr="00CD7997">
        <w:tc>
          <w:tcPr>
            <w:tcW w:w="3487" w:type="dxa"/>
          </w:tcPr>
          <w:p w14:paraId="0FC1CE02" w14:textId="77777777" w:rsidR="00CD7997" w:rsidRDefault="00CD7997" w:rsidP="0038565A">
            <w:pPr>
              <w:rPr>
                <w:b/>
                <w:bCs/>
                <w:color w:val="009A91"/>
                <w:sz w:val="32"/>
                <w:szCs w:val="32"/>
                <w:lang w:val="en-US" w:eastAsia="en-US"/>
              </w:rPr>
            </w:pPr>
          </w:p>
        </w:tc>
        <w:tc>
          <w:tcPr>
            <w:tcW w:w="3487" w:type="dxa"/>
          </w:tcPr>
          <w:p w14:paraId="1908D83A" w14:textId="77777777" w:rsidR="00CD7997" w:rsidRDefault="00CD7997" w:rsidP="0038565A">
            <w:pPr>
              <w:rPr>
                <w:b/>
                <w:bCs/>
                <w:color w:val="009A91"/>
                <w:sz w:val="32"/>
                <w:szCs w:val="32"/>
                <w:lang w:val="en-US" w:eastAsia="en-US"/>
              </w:rPr>
            </w:pPr>
          </w:p>
        </w:tc>
        <w:tc>
          <w:tcPr>
            <w:tcW w:w="3487" w:type="dxa"/>
          </w:tcPr>
          <w:p w14:paraId="035BF713" w14:textId="77777777" w:rsidR="00CD7997" w:rsidRDefault="00CD7997" w:rsidP="0038565A">
            <w:pPr>
              <w:rPr>
                <w:b/>
                <w:bCs/>
                <w:color w:val="009A91"/>
                <w:sz w:val="32"/>
                <w:szCs w:val="32"/>
                <w:lang w:val="en-US" w:eastAsia="en-US"/>
              </w:rPr>
            </w:pPr>
          </w:p>
        </w:tc>
        <w:tc>
          <w:tcPr>
            <w:tcW w:w="3487" w:type="dxa"/>
          </w:tcPr>
          <w:p w14:paraId="7A224ABF" w14:textId="77777777" w:rsidR="00CD7997" w:rsidRDefault="00CD7997" w:rsidP="0038565A">
            <w:pPr>
              <w:rPr>
                <w:b/>
                <w:bCs/>
                <w:color w:val="009A91"/>
                <w:sz w:val="32"/>
                <w:szCs w:val="32"/>
                <w:lang w:val="en-US" w:eastAsia="en-US"/>
              </w:rPr>
            </w:pPr>
          </w:p>
        </w:tc>
      </w:tr>
    </w:tbl>
    <w:p w14:paraId="0083111C" w14:textId="3F340277" w:rsidR="00CD7997" w:rsidRDefault="00CD7997" w:rsidP="0038565A">
      <w:pPr>
        <w:rPr>
          <w:b/>
          <w:bCs/>
          <w:color w:val="009A91"/>
          <w:sz w:val="32"/>
          <w:szCs w:val="32"/>
          <w:lang w:val="en-US" w:eastAsia="en-US"/>
        </w:rPr>
      </w:pPr>
    </w:p>
    <w:p w14:paraId="494F57E9" w14:textId="03EC724B" w:rsidR="00CD7997" w:rsidRDefault="00CD7997" w:rsidP="0038565A">
      <w:pPr>
        <w:rPr>
          <w:b/>
          <w:bCs/>
          <w:color w:val="009A91"/>
          <w:sz w:val="32"/>
          <w:szCs w:val="32"/>
          <w:lang w:val="en-US" w:eastAsia="en-US"/>
        </w:rPr>
      </w:pPr>
    </w:p>
    <w:p w14:paraId="20E96943" w14:textId="3577E3CA" w:rsidR="00CD7997" w:rsidRDefault="00CD7997" w:rsidP="0038565A">
      <w:pPr>
        <w:rPr>
          <w:b/>
          <w:bCs/>
          <w:color w:val="009A91"/>
          <w:sz w:val="32"/>
          <w:szCs w:val="32"/>
          <w:lang w:val="en-US" w:eastAsia="en-US"/>
        </w:rPr>
      </w:pPr>
    </w:p>
    <w:p w14:paraId="6D100F8C" w14:textId="1C316D51" w:rsidR="00CD7997" w:rsidRDefault="00CD7997" w:rsidP="0038565A">
      <w:pPr>
        <w:rPr>
          <w:b/>
          <w:bCs/>
          <w:color w:val="009A91"/>
          <w:sz w:val="32"/>
          <w:szCs w:val="32"/>
          <w:lang w:val="en-US" w:eastAsia="en-US"/>
        </w:rPr>
      </w:pPr>
    </w:p>
    <w:p w14:paraId="75FC617D" w14:textId="77777777" w:rsidR="00CD7997" w:rsidRDefault="00CD7997" w:rsidP="0038565A">
      <w:pPr>
        <w:rPr>
          <w:b/>
          <w:bCs/>
          <w:color w:val="009A91"/>
          <w:sz w:val="32"/>
          <w:szCs w:val="32"/>
          <w:lang w:val="en-US" w:eastAsia="en-US"/>
        </w:rPr>
      </w:pPr>
    </w:p>
    <w:p w14:paraId="467A25C3" w14:textId="1230D231" w:rsidR="00B65C8E" w:rsidRDefault="00AF1DA4" w:rsidP="0038565A">
      <w:pPr>
        <w:rPr>
          <w:b/>
          <w:bCs/>
          <w:color w:val="009A91"/>
          <w:sz w:val="32"/>
          <w:szCs w:val="32"/>
          <w:lang w:val="en-US" w:eastAsia="en-US"/>
        </w:rPr>
      </w:pPr>
      <w:r>
        <w:rPr>
          <w:b/>
          <w:bCs/>
          <w:color w:val="009A91"/>
          <w:sz w:val="32"/>
          <w:szCs w:val="32"/>
          <w:lang w:val="en-US" w:eastAsia="en-US"/>
        </w:rPr>
        <w:t xml:space="preserve">Appendix 1 - </w:t>
      </w:r>
      <w:r w:rsidR="00B65C8E" w:rsidRPr="00B65C8E">
        <w:rPr>
          <w:b/>
          <w:bCs/>
          <w:color w:val="009A91"/>
          <w:sz w:val="32"/>
          <w:szCs w:val="32"/>
          <w:lang w:val="en-US" w:eastAsia="en-US"/>
        </w:rPr>
        <w:t xml:space="preserve">EDI </w:t>
      </w:r>
      <w:r w:rsidR="00D35F36">
        <w:rPr>
          <w:b/>
          <w:bCs/>
          <w:color w:val="009A91"/>
          <w:sz w:val="32"/>
          <w:szCs w:val="32"/>
          <w:lang w:val="en-US" w:eastAsia="en-US"/>
        </w:rPr>
        <w:t xml:space="preserve">Terms </w:t>
      </w:r>
    </w:p>
    <w:p w14:paraId="46770503" w14:textId="77777777" w:rsidR="00C03914" w:rsidRPr="00C03914" w:rsidRDefault="00C03914" w:rsidP="0038565A">
      <w:pPr>
        <w:rPr>
          <w:b/>
          <w:bCs/>
          <w:color w:val="009A91"/>
          <w:sz w:val="20"/>
          <w:szCs w:val="20"/>
          <w:lang w:val="en-US" w:eastAsia="en-US"/>
        </w:rPr>
      </w:pPr>
    </w:p>
    <w:tbl>
      <w:tblPr>
        <w:tblStyle w:val="TableGrid"/>
        <w:tblW w:w="15026" w:type="dxa"/>
        <w:tblInd w:w="-714" w:type="dxa"/>
        <w:tblLook w:val="04A0" w:firstRow="1" w:lastRow="0" w:firstColumn="1" w:lastColumn="0" w:noHBand="0" w:noVBand="1"/>
      </w:tblPr>
      <w:tblGrid>
        <w:gridCol w:w="2307"/>
        <w:gridCol w:w="12719"/>
      </w:tblGrid>
      <w:tr w:rsidR="00B65C8E" w:rsidRPr="00C03914" w14:paraId="5718E083" w14:textId="77777777" w:rsidTr="00C03914">
        <w:tc>
          <w:tcPr>
            <w:tcW w:w="2301" w:type="dxa"/>
            <w:vAlign w:val="center"/>
          </w:tcPr>
          <w:p w14:paraId="0EE4DD6E" w14:textId="405A5F8A" w:rsidR="00B65C8E" w:rsidRPr="00C03914" w:rsidRDefault="00B65C8E" w:rsidP="00C03914">
            <w:pPr>
              <w:rPr>
                <w:b/>
                <w:bCs/>
                <w:color w:val="009A91"/>
                <w:sz w:val="22"/>
                <w:lang w:val="en-US" w:eastAsia="en-US"/>
              </w:rPr>
            </w:pPr>
            <w:r w:rsidRPr="00C03914">
              <w:rPr>
                <w:b/>
                <w:bCs/>
                <w:color w:val="009A91"/>
                <w:sz w:val="22"/>
                <w:lang w:val="en-US" w:eastAsia="en-US"/>
              </w:rPr>
              <w:t xml:space="preserve">Agender </w:t>
            </w:r>
          </w:p>
        </w:tc>
        <w:tc>
          <w:tcPr>
            <w:tcW w:w="12725" w:type="dxa"/>
            <w:vAlign w:val="center"/>
          </w:tcPr>
          <w:p w14:paraId="7D0F82C6" w14:textId="660FFB76" w:rsidR="00B65C8E" w:rsidRPr="00C03914" w:rsidRDefault="00B65C8E" w:rsidP="00C03914">
            <w:pPr>
              <w:rPr>
                <w:color w:val="auto"/>
                <w:sz w:val="22"/>
                <w:lang w:val="en-US" w:eastAsia="en-US"/>
              </w:rPr>
            </w:pPr>
            <w:r w:rsidRPr="00C03914">
              <w:rPr>
                <w:color w:val="auto"/>
                <w:sz w:val="22"/>
                <w:lang w:val="en-US" w:eastAsia="en-US"/>
              </w:rPr>
              <w:t>A person who feels that they do not have a gender.</w:t>
            </w:r>
          </w:p>
        </w:tc>
      </w:tr>
      <w:tr w:rsidR="00B65C8E" w:rsidRPr="00C03914" w14:paraId="4C1ECB35" w14:textId="77777777" w:rsidTr="00C03914">
        <w:tc>
          <w:tcPr>
            <w:tcW w:w="2301" w:type="dxa"/>
            <w:vAlign w:val="center"/>
          </w:tcPr>
          <w:p w14:paraId="7069E1B8" w14:textId="7DF4F955" w:rsidR="00B65C8E" w:rsidRPr="00C03914" w:rsidRDefault="00B65C8E" w:rsidP="00C03914">
            <w:pPr>
              <w:rPr>
                <w:b/>
                <w:bCs/>
                <w:color w:val="009A91"/>
                <w:sz w:val="22"/>
                <w:lang w:val="en-US" w:eastAsia="en-US"/>
              </w:rPr>
            </w:pPr>
            <w:r w:rsidRPr="00C03914">
              <w:rPr>
                <w:b/>
                <w:bCs/>
                <w:color w:val="009A91"/>
                <w:sz w:val="22"/>
              </w:rPr>
              <w:t xml:space="preserve">Allyship </w:t>
            </w:r>
          </w:p>
        </w:tc>
        <w:tc>
          <w:tcPr>
            <w:tcW w:w="12725" w:type="dxa"/>
            <w:vAlign w:val="center"/>
          </w:tcPr>
          <w:p w14:paraId="290551C5" w14:textId="3A0E3E38" w:rsidR="00B65C8E" w:rsidRPr="00C03914" w:rsidRDefault="00B65C8E" w:rsidP="00C03914">
            <w:pPr>
              <w:rPr>
                <w:color w:val="auto"/>
                <w:sz w:val="22"/>
                <w:lang w:val="en-US" w:eastAsia="en-US"/>
              </w:rPr>
            </w:pPr>
            <w:r w:rsidRPr="00C03914">
              <w:rPr>
                <w:sz w:val="22"/>
              </w:rPr>
              <w:t>Allyship is an active, consistent, and arduous practice of unlearning and re-evaluating, in which a person with privilege seeks to operate in solidarity with a marginalised group of people. For example, you may not define as a member of the LGBTQIA+ communities, but you celebrate Pride in support of LGBTQIA+ citizens and their rights. Allyship is not an identity – it is a lifelong process of building relationships based on trust, consistency and accountability with marginalised individuals and/or groups of people. Allyship is not self-defined – our work and our efforts must be recognised by the people we seek to ally ourselves with.</w:t>
            </w:r>
          </w:p>
        </w:tc>
      </w:tr>
      <w:tr w:rsidR="00B65C8E" w:rsidRPr="00C03914" w14:paraId="076B7664" w14:textId="77777777" w:rsidTr="00C03914">
        <w:tc>
          <w:tcPr>
            <w:tcW w:w="2301" w:type="dxa"/>
            <w:vAlign w:val="center"/>
          </w:tcPr>
          <w:p w14:paraId="54668585" w14:textId="5E3427AF" w:rsidR="00B65C8E" w:rsidRPr="00C03914" w:rsidRDefault="00B65C8E" w:rsidP="00C03914">
            <w:pPr>
              <w:rPr>
                <w:b/>
                <w:bCs/>
                <w:color w:val="009A91"/>
                <w:sz w:val="22"/>
                <w:lang w:val="en-US" w:eastAsia="en-US"/>
              </w:rPr>
            </w:pPr>
            <w:r w:rsidRPr="00C03914">
              <w:rPr>
                <w:b/>
                <w:bCs/>
                <w:color w:val="009A91"/>
                <w:sz w:val="22"/>
              </w:rPr>
              <w:t xml:space="preserve">Authenticity </w:t>
            </w:r>
          </w:p>
        </w:tc>
        <w:tc>
          <w:tcPr>
            <w:tcW w:w="12725" w:type="dxa"/>
            <w:vAlign w:val="center"/>
          </w:tcPr>
          <w:p w14:paraId="7C1D3447" w14:textId="11E33A4C" w:rsidR="00B65C8E" w:rsidRPr="00C03914" w:rsidRDefault="00B65C8E" w:rsidP="00C03914">
            <w:pPr>
              <w:rPr>
                <w:color w:val="auto"/>
                <w:sz w:val="22"/>
                <w:lang w:val="en-US" w:eastAsia="en-US"/>
              </w:rPr>
            </w:pPr>
            <w:r w:rsidRPr="00C03914">
              <w:rPr>
                <w:sz w:val="22"/>
              </w:rPr>
              <w:t>Being authentic means coming from a real place within. It is when our actions and words are congruent with our beliefs and values. It is being ourselves, not an imitation of what we think we should be or have been told we should be.</w:t>
            </w:r>
          </w:p>
        </w:tc>
      </w:tr>
      <w:tr w:rsidR="00B65C8E" w:rsidRPr="00C03914" w14:paraId="01A57BEF" w14:textId="77777777" w:rsidTr="00C03914">
        <w:tc>
          <w:tcPr>
            <w:tcW w:w="2301" w:type="dxa"/>
            <w:vAlign w:val="center"/>
          </w:tcPr>
          <w:p w14:paraId="40A991B3" w14:textId="341C5223" w:rsidR="00B65C8E" w:rsidRPr="00C03914" w:rsidRDefault="00B65C8E" w:rsidP="00C03914">
            <w:pPr>
              <w:rPr>
                <w:b/>
                <w:bCs/>
                <w:color w:val="009A91"/>
                <w:sz w:val="22"/>
                <w:lang w:val="en-US" w:eastAsia="en-US"/>
              </w:rPr>
            </w:pPr>
            <w:r w:rsidRPr="00C03914">
              <w:rPr>
                <w:b/>
                <w:bCs/>
                <w:color w:val="009A91"/>
                <w:sz w:val="22"/>
              </w:rPr>
              <w:t xml:space="preserve">BAME </w:t>
            </w:r>
          </w:p>
        </w:tc>
        <w:tc>
          <w:tcPr>
            <w:tcW w:w="12725" w:type="dxa"/>
            <w:vAlign w:val="center"/>
          </w:tcPr>
          <w:p w14:paraId="444762C8" w14:textId="3D87D358" w:rsidR="00B65C8E" w:rsidRPr="00C03914" w:rsidRDefault="00B65C8E" w:rsidP="00C03914">
            <w:pPr>
              <w:rPr>
                <w:color w:val="auto"/>
                <w:sz w:val="22"/>
                <w:lang w:val="en-US" w:eastAsia="en-US"/>
              </w:rPr>
            </w:pPr>
            <w:r w:rsidRPr="00C03914">
              <w:rPr>
                <w:sz w:val="22"/>
              </w:rPr>
              <w:t>An abbreviation for Black, Asian and minority ethnic. This term is sometimes used to refer to non-white communities but can also include white non-British communities. Though it is important to note among EDI developments including language interrogation, the notion BAME is contested and recognising diverse marginalised racial and ethnic backgrounds in their own right is critical.</w:t>
            </w:r>
          </w:p>
        </w:tc>
      </w:tr>
      <w:tr w:rsidR="00B65C8E" w:rsidRPr="00C03914" w14:paraId="23412751" w14:textId="77777777" w:rsidTr="00C03914">
        <w:tc>
          <w:tcPr>
            <w:tcW w:w="2301" w:type="dxa"/>
            <w:vAlign w:val="center"/>
          </w:tcPr>
          <w:p w14:paraId="44903B2B" w14:textId="33D7E313" w:rsidR="00B65C8E" w:rsidRPr="00C03914" w:rsidRDefault="00B65C8E" w:rsidP="00C03914">
            <w:pPr>
              <w:rPr>
                <w:b/>
                <w:bCs/>
                <w:color w:val="009A91"/>
                <w:sz w:val="22"/>
                <w:lang w:val="en-US" w:eastAsia="en-US"/>
              </w:rPr>
            </w:pPr>
            <w:r w:rsidRPr="00C03914">
              <w:rPr>
                <w:b/>
                <w:bCs/>
                <w:color w:val="009A91"/>
                <w:sz w:val="22"/>
              </w:rPr>
              <w:t xml:space="preserve">Belonging </w:t>
            </w:r>
          </w:p>
        </w:tc>
        <w:tc>
          <w:tcPr>
            <w:tcW w:w="12725" w:type="dxa"/>
            <w:vAlign w:val="center"/>
          </w:tcPr>
          <w:p w14:paraId="6C3AB510" w14:textId="7C2F3248" w:rsidR="00B65C8E" w:rsidRPr="00C03914" w:rsidRDefault="00B65C8E" w:rsidP="00C03914">
            <w:pPr>
              <w:rPr>
                <w:color w:val="auto"/>
                <w:sz w:val="22"/>
                <w:lang w:val="en-US" w:eastAsia="en-US"/>
              </w:rPr>
            </w:pPr>
            <w:r w:rsidRPr="00C03914">
              <w:rPr>
                <w:sz w:val="22"/>
              </w:rPr>
              <w:t>Belongingness is the human emotional need to be an accepted member of a group. Whether it is family, friends, co-workers, a religion, or something else, people tend to have an ‘inherent’ desire to belong and be an important part of something greater than themselves.</w:t>
            </w:r>
          </w:p>
        </w:tc>
      </w:tr>
      <w:tr w:rsidR="00B65C8E" w:rsidRPr="00C03914" w14:paraId="40B1C961" w14:textId="77777777" w:rsidTr="00C03914">
        <w:tc>
          <w:tcPr>
            <w:tcW w:w="2301" w:type="dxa"/>
            <w:vAlign w:val="center"/>
          </w:tcPr>
          <w:p w14:paraId="158E15AF" w14:textId="153ED471" w:rsidR="00B65C8E" w:rsidRPr="00C03914" w:rsidRDefault="00B65C8E" w:rsidP="00C03914">
            <w:pPr>
              <w:rPr>
                <w:b/>
                <w:bCs/>
                <w:color w:val="009A91"/>
                <w:sz w:val="22"/>
                <w:lang w:val="en-US" w:eastAsia="en-US"/>
              </w:rPr>
            </w:pPr>
            <w:r w:rsidRPr="00C03914">
              <w:rPr>
                <w:b/>
                <w:bCs/>
                <w:color w:val="009A91"/>
                <w:sz w:val="22"/>
              </w:rPr>
              <w:t xml:space="preserve">Bi-racial or mixed-race </w:t>
            </w:r>
          </w:p>
        </w:tc>
        <w:tc>
          <w:tcPr>
            <w:tcW w:w="12725" w:type="dxa"/>
            <w:vAlign w:val="center"/>
          </w:tcPr>
          <w:p w14:paraId="06E2AA74" w14:textId="2668A09C" w:rsidR="00B65C8E" w:rsidRPr="00C03914" w:rsidRDefault="00B65C8E" w:rsidP="00C03914">
            <w:pPr>
              <w:rPr>
                <w:color w:val="auto"/>
                <w:sz w:val="22"/>
                <w:lang w:val="en-US" w:eastAsia="en-US"/>
              </w:rPr>
            </w:pPr>
            <w:r w:rsidRPr="00C03914">
              <w:rPr>
                <w:sz w:val="22"/>
              </w:rPr>
              <w:t>For representing or including members of two races, such as Black background and White.</w:t>
            </w:r>
          </w:p>
        </w:tc>
      </w:tr>
      <w:tr w:rsidR="00B65C8E" w:rsidRPr="00C03914" w14:paraId="36B05B3C" w14:textId="77777777" w:rsidTr="00C03914">
        <w:tc>
          <w:tcPr>
            <w:tcW w:w="2301" w:type="dxa"/>
            <w:vAlign w:val="center"/>
          </w:tcPr>
          <w:p w14:paraId="7F8772A3" w14:textId="0A58F8CA" w:rsidR="00B65C8E" w:rsidRPr="00C03914" w:rsidRDefault="00B65C8E" w:rsidP="00C03914">
            <w:pPr>
              <w:rPr>
                <w:b/>
                <w:bCs/>
                <w:color w:val="009A91"/>
                <w:sz w:val="22"/>
                <w:lang w:val="en-US" w:eastAsia="en-US"/>
              </w:rPr>
            </w:pPr>
            <w:r w:rsidRPr="00C03914">
              <w:rPr>
                <w:b/>
                <w:bCs/>
                <w:color w:val="009A91"/>
                <w:sz w:val="22"/>
              </w:rPr>
              <w:t xml:space="preserve">Black </w:t>
            </w:r>
          </w:p>
        </w:tc>
        <w:tc>
          <w:tcPr>
            <w:tcW w:w="12725" w:type="dxa"/>
            <w:vAlign w:val="center"/>
          </w:tcPr>
          <w:p w14:paraId="0A45E6B5" w14:textId="124D229F" w:rsidR="00B65C8E" w:rsidRPr="00C03914" w:rsidRDefault="00B65C8E" w:rsidP="00C03914">
            <w:pPr>
              <w:rPr>
                <w:color w:val="auto"/>
                <w:sz w:val="22"/>
                <w:lang w:val="en-US" w:eastAsia="en-US"/>
              </w:rPr>
            </w:pPr>
            <w:r w:rsidRPr="00C03914">
              <w:rPr>
                <w:sz w:val="22"/>
              </w:rPr>
              <w:t>A person with African ancestral origins, who self identifies, or is identified as Black, African or Afro-Caribbean.</w:t>
            </w:r>
          </w:p>
        </w:tc>
      </w:tr>
      <w:tr w:rsidR="00B65C8E" w:rsidRPr="00C03914" w14:paraId="65BC9E60" w14:textId="77777777" w:rsidTr="00C03914">
        <w:tc>
          <w:tcPr>
            <w:tcW w:w="2301" w:type="dxa"/>
            <w:vAlign w:val="center"/>
          </w:tcPr>
          <w:p w14:paraId="690A3437" w14:textId="3D45573F" w:rsidR="00B65C8E" w:rsidRPr="00C03914" w:rsidRDefault="00B65C8E" w:rsidP="00C03914">
            <w:pPr>
              <w:rPr>
                <w:b/>
                <w:bCs/>
                <w:color w:val="009A91"/>
                <w:sz w:val="22"/>
                <w:lang w:val="en-US" w:eastAsia="en-US"/>
              </w:rPr>
            </w:pPr>
            <w:r w:rsidRPr="00C03914">
              <w:rPr>
                <w:b/>
                <w:bCs/>
                <w:color w:val="009A91"/>
                <w:sz w:val="22"/>
              </w:rPr>
              <w:t xml:space="preserve">Black Lives Matter </w:t>
            </w:r>
          </w:p>
        </w:tc>
        <w:tc>
          <w:tcPr>
            <w:tcW w:w="12725" w:type="dxa"/>
            <w:vAlign w:val="center"/>
          </w:tcPr>
          <w:p w14:paraId="47821DC3" w14:textId="2830E2CE" w:rsidR="00B65C8E" w:rsidRPr="00C03914" w:rsidRDefault="00B65C8E" w:rsidP="00C03914">
            <w:pPr>
              <w:rPr>
                <w:color w:val="auto"/>
                <w:sz w:val="22"/>
                <w:lang w:val="en-US" w:eastAsia="en-US"/>
              </w:rPr>
            </w:pPr>
            <w:r w:rsidRPr="00C03914">
              <w:rPr>
                <w:sz w:val="22"/>
              </w:rPr>
              <w:t>A political and social movement originating among African Americans, emphasising basic human rights and racial equality and inclusion for black communities and campaigning against various forms of racism.</w:t>
            </w:r>
          </w:p>
        </w:tc>
      </w:tr>
      <w:tr w:rsidR="004C6773" w:rsidRPr="00C03914" w14:paraId="3BF145B9" w14:textId="77777777" w:rsidTr="00C03914">
        <w:tc>
          <w:tcPr>
            <w:tcW w:w="2301" w:type="dxa"/>
            <w:vAlign w:val="center"/>
          </w:tcPr>
          <w:p w14:paraId="1BA17D4D" w14:textId="57FCE602" w:rsidR="004C6773" w:rsidRPr="00C03914" w:rsidRDefault="004C6773" w:rsidP="00C03914">
            <w:pPr>
              <w:rPr>
                <w:b/>
                <w:bCs/>
                <w:color w:val="009A91"/>
                <w:sz w:val="22"/>
                <w:lang w:val="en-US" w:eastAsia="en-US"/>
              </w:rPr>
            </w:pPr>
            <w:r w:rsidRPr="00C03914">
              <w:rPr>
                <w:b/>
                <w:bCs/>
                <w:color w:val="009A91"/>
                <w:sz w:val="22"/>
              </w:rPr>
              <w:t>Bullying</w:t>
            </w:r>
          </w:p>
        </w:tc>
        <w:tc>
          <w:tcPr>
            <w:tcW w:w="12725" w:type="dxa"/>
            <w:vAlign w:val="center"/>
          </w:tcPr>
          <w:p w14:paraId="1D50B30A" w14:textId="27FAB4F5" w:rsidR="004C6773" w:rsidRPr="00C03914" w:rsidRDefault="004C6773" w:rsidP="00C03914">
            <w:pPr>
              <w:rPr>
                <w:color w:val="auto"/>
                <w:sz w:val="22"/>
                <w:lang w:val="en-US" w:eastAsia="en-US"/>
              </w:rPr>
            </w:pPr>
            <w:r w:rsidRPr="00C03914">
              <w:rPr>
                <w:sz w:val="22"/>
              </w:rPr>
              <w:t>This is defined as malicious, undermining, humiliating or intimidating behaviours which attacks a person’s personal or professional performance, and which demonstrates and abuse of misuse of power or position on part of the perpetrator.</w:t>
            </w:r>
          </w:p>
        </w:tc>
      </w:tr>
      <w:tr w:rsidR="004C6773" w:rsidRPr="00C03914" w14:paraId="734DD36C" w14:textId="77777777" w:rsidTr="00C03914">
        <w:tc>
          <w:tcPr>
            <w:tcW w:w="2301" w:type="dxa"/>
            <w:vAlign w:val="center"/>
          </w:tcPr>
          <w:p w14:paraId="168CAD48" w14:textId="77777777" w:rsidR="004C6773" w:rsidRPr="00C03914" w:rsidRDefault="004C6773" w:rsidP="00C03914">
            <w:pPr>
              <w:rPr>
                <w:b/>
                <w:bCs/>
                <w:color w:val="009A91"/>
                <w:sz w:val="22"/>
                <w:lang w:val="en-US" w:eastAsia="en-US"/>
              </w:rPr>
            </w:pPr>
            <w:r w:rsidRPr="00C03914">
              <w:rPr>
                <w:b/>
                <w:bCs/>
                <w:color w:val="009A91"/>
                <w:sz w:val="22"/>
                <w:lang w:val="en-US" w:eastAsia="en-US"/>
              </w:rPr>
              <w:t xml:space="preserve">Calling in and </w:t>
            </w:r>
          </w:p>
          <w:p w14:paraId="2B91CD94" w14:textId="2DE06FF6" w:rsidR="004C6773" w:rsidRPr="00C03914" w:rsidRDefault="004C6773" w:rsidP="00C03914">
            <w:pPr>
              <w:rPr>
                <w:b/>
                <w:bCs/>
                <w:color w:val="009A91"/>
                <w:sz w:val="22"/>
                <w:lang w:val="en-US" w:eastAsia="en-US"/>
              </w:rPr>
            </w:pPr>
            <w:r w:rsidRPr="00C03914">
              <w:rPr>
                <w:b/>
                <w:bCs/>
                <w:color w:val="009A91"/>
                <w:sz w:val="22"/>
                <w:lang w:val="en-US" w:eastAsia="en-US"/>
              </w:rPr>
              <w:t>restorative practice</w:t>
            </w:r>
          </w:p>
        </w:tc>
        <w:tc>
          <w:tcPr>
            <w:tcW w:w="12725" w:type="dxa"/>
            <w:vAlign w:val="center"/>
          </w:tcPr>
          <w:p w14:paraId="6D853C19" w14:textId="626A1DB1" w:rsidR="004C6773" w:rsidRPr="00C03914" w:rsidRDefault="004C6773" w:rsidP="00C03914">
            <w:pPr>
              <w:rPr>
                <w:color w:val="auto"/>
                <w:sz w:val="22"/>
                <w:lang w:val="en-US" w:eastAsia="en-US"/>
              </w:rPr>
            </w:pPr>
            <w:r w:rsidRPr="00C03914">
              <w:rPr>
                <w:color w:val="auto"/>
                <w:sz w:val="22"/>
                <w:lang w:val="en-US" w:eastAsia="en-US"/>
              </w:rPr>
              <w:t xml:space="preserve">Much like calling out, calling in aims to get the person to change their problematic behaviour. The primary difference between calling in and calling out is that calling in is done with a little more compassion and </w:t>
            </w:r>
          </w:p>
          <w:p w14:paraId="138869C1" w14:textId="153F235E" w:rsidR="004C6773" w:rsidRPr="00C03914" w:rsidRDefault="004C6773" w:rsidP="00C03914">
            <w:pPr>
              <w:rPr>
                <w:color w:val="auto"/>
                <w:sz w:val="22"/>
                <w:lang w:val="en-US" w:eastAsia="en-US"/>
              </w:rPr>
            </w:pPr>
            <w:r w:rsidRPr="00C03914">
              <w:rPr>
                <w:color w:val="auto"/>
                <w:sz w:val="22"/>
                <w:lang w:val="en-US" w:eastAsia="en-US"/>
              </w:rPr>
              <w:t>patience. Sometimes people – especially people who may have less exposure to the EDI space, including social movements – receive messages better when they are navigated in a restorative manner.</w:t>
            </w:r>
          </w:p>
        </w:tc>
      </w:tr>
      <w:tr w:rsidR="004C6773" w:rsidRPr="00C03914" w14:paraId="2D739847" w14:textId="77777777" w:rsidTr="00C03914">
        <w:tc>
          <w:tcPr>
            <w:tcW w:w="2301" w:type="dxa"/>
            <w:vAlign w:val="center"/>
          </w:tcPr>
          <w:p w14:paraId="615F1251" w14:textId="77777777" w:rsidR="004C6773" w:rsidRPr="00C03914" w:rsidRDefault="004C6773" w:rsidP="00C03914">
            <w:pPr>
              <w:rPr>
                <w:b/>
                <w:bCs/>
                <w:color w:val="009A91"/>
                <w:sz w:val="22"/>
                <w:lang w:val="en-US" w:eastAsia="en-US"/>
              </w:rPr>
            </w:pPr>
            <w:r w:rsidRPr="00C03914">
              <w:rPr>
                <w:b/>
                <w:bCs/>
                <w:color w:val="009A91"/>
                <w:sz w:val="22"/>
                <w:lang w:val="en-US" w:eastAsia="en-US"/>
              </w:rPr>
              <w:t xml:space="preserve">Calling out and </w:t>
            </w:r>
          </w:p>
          <w:p w14:paraId="01C312B4" w14:textId="174E9E45" w:rsidR="004C6773" w:rsidRPr="00C03914" w:rsidRDefault="004C6773" w:rsidP="00C03914">
            <w:pPr>
              <w:rPr>
                <w:b/>
                <w:bCs/>
                <w:color w:val="009A91"/>
                <w:sz w:val="22"/>
                <w:lang w:val="en-US" w:eastAsia="en-US"/>
              </w:rPr>
            </w:pPr>
            <w:r w:rsidRPr="00C03914">
              <w:rPr>
                <w:b/>
                <w:bCs/>
                <w:color w:val="009A91"/>
                <w:sz w:val="22"/>
                <w:lang w:val="en-US" w:eastAsia="en-US"/>
              </w:rPr>
              <w:t>challenge</w:t>
            </w:r>
          </w:p>
        </w:tc>
        <w:tc>
          <w:tcPr>
            <w:tcW w:w="12725" w:type="dxa"/>
            <w:vAlign w:val="center"/>
          </w:tcPr>
          <w:p w14:paraId="33B1220A" w14:textId="7C1044AA" w:rsidR="004C6773" w:rsidRPr="00C03914" w:rsidRDefault="004C6773" w:rsidP="00C03914">
            <w:pPr>
              <w:rPr>
                <w:color w:val="auto"/>
                <w:sz w:val="22"/>
                <w:lang w:val="en-US" w:eastAsia="en-US"/>
              </w:rPr>
            </w:pPr>
            <w:r w:rsidRPr="00C03914">
              <w:rPr>
                <w:color w:val="auto"/>
                <w:sz w:val="22"/>
                <w:lang w:val="en-US" w:eastAsia="en-US"/>
              </w:rPr>
              <w:t>Calling someone out serves two primary purposes: It lets that person know they’re being oppressive, and it lets others know that the person was being oppressive. By letting others know about this person’s oppressive behaviour, more people can hold them accountable for their actions. While staying silent about injustice often means being complicit in oppression, calling out lets someone know that what they are doing will not be condoned.</w:t>
            </w:r>
          </w:p>
        </w:tc>
      </w:tr>
      <w:tr w:rsidR="004C6773" w:rsidRPr="00C03914" w14:paraId="68655F44" w14:textId="77777777" w:rsidTr="00C03914">
        <w:tc>
          <w:tcPr>
            <w:tcW w:w="2301" w:type="dxa"/>
            <w:vAlign w:val="center"/>
          </w:tcPr>
          <w:p w14:paraId="479C87CB" w14:textId="5B815648" w:rsidR="004C6773" w:rsidRPr="00C03914" w:rsidRDefault="004C6773" w:rsidP="00C03914">
            <w:pPr>
              <w:rPr>
                <w:b/>
                <w:bCs/>
                <w:color w:val="009A91"/>
                <w:sz w:val="22"/>
                <w:lang w:val="en-US" w:eastAsia="en-US"/>
              </w:rPr>
            </w:pPr>
            <w:r w:rsidRPr="00C03914">
              <w:rPr>
                <w:b/>
                <w:bCs/>
                <w:color w:val="009A91"/>
                <w:sz w:val="22"/>
                <w:lang w:val="en-US" w:eastAsia="en-US"/>
              </w:rPr>
              <w:t>Cis(gender)</w:t>
            </w:r>
          </w:p>
        </w:tc>
        <w:tc>
          <w:tcPr>
            <w:tcW w:w="12725" w:type="dxa"/>
            <w:vAlign w:val="center"/>
          </w:tcPr>
          <w:p w14:paraId="5B124EC9" w14:textId="5D2ECA0C" w:rsidR="004C6773" w:rsidRPr="00C03914" w:rsidRDefault="004C6773" w:rsidP="00C03914">
            <w:pPr>
              <w:rPr>
                <w:color w:val="auto"/>
                <w:sz w:val="22"/>
                <w:lang w:val="en-US" w:eastAsia="en-US"/>
              </w:rPr>
            </w:pPr>
            <w:r w:rsidRPr="00C03914">
              <w:rPr>
                <w:sz w:val="22"/>
              </w:rPr>
              <w:t>A person who feels like their gender is the same as the one given to them when they were born.</w:t>
            </w:r>
          </w:p>
        </w:tc>
      </w:tr>
      <w:tr w:rsidR="004C6773" w:rsidRPr="00C03914" w14:paraId="233F5B3D" w14:textId="77777777" w:rsidTr="00C03914">
        <w:tc>
          <w:tcPr>
            <w:tcW w:w="2301" w:type="dxa"/>
            <w:vAlign w:val="center"/>
          </w:tcPr>
          <w:p w14:paraId="45F32E2D" w14:textId="393CE58F" w:rsidR="004C6773" w:rsidRPr="00C03914" w:rsidRDefault="004C6773" w:rsidP="00C03914">
            <w:pPr>
              <w:rPr>
                <w:b/>
                <w:bCs/>
                <w:color w:val="009A91"/>
                <w:sz w:val="22"/>
                <w:lang w:val="en-US" w:eastAsia="en-US"/>
              </w:rPr>
            </w:pPr>
            <w:r w:rsidRPr="00C03914">
              <w:rPr>
                <w:b/>
                <w:bCs/>
                <w:color w:val="009A91"/>
                <w:sz w:val="22"/>
                <w:lang w:val="en-US" w:eastAsia="en-US"/>
              </w:rPr>
              <w:lastRenderedPageBreak/>
              <w:t>Culture</w:t>
            </w:r>
          </w:p>
        </w:tc>
        <w:tc>
          <w:tcPr>
            <w:tcW w:w="12725" w:type="dxa"/>
            <w:vAlign w:val="center"/>
          </w:tcPr>
          <w:p w14:paraId="1D3F5F7F" w14:textId="168FDB10" w:rsidR="004C6773" w:rsidRPr="00C03914" w:rsidRDefault="004C6773" w:rsidP="00C03914">
            <w:pPr>
              <w:rPr>
                <w:color w:val="auto"/>
                <w:sz w:val="22"/>
                <w:lang w:val="en-US" w:eastAsia="en-US"/>
              </w:rPr>
            </w:pPr>
            <w:r w:rsidRPr="00C03914">
              <w:rPr>
                <w:sz w:val="22"/>
              </w:rPr>
              <w:t>The ideas, customs and human behaviour of a particular group, workplace or society.</w:t>
            </w:r>
          </w:p>
        </w:tc>
      </w:tr>
      <w:tr w:rsidR="004C6773" w:rsidRPr="00C03914" w14:paraId="65320E9C" w14:textId="77777777" w:rsidTr="00C03914">
        <w:tc>
          <w:tcPr>
            <w:tcW w:w="2301" w:type="dxa"/>
            <w:vAlign w:val="center"/>
          </w:tcPr>
          <w:p w14:paraId="529ACA1F" w14:textId="079A55F9" w:rsidR="004C6773" w:rsidRPr="00C03914" w:rsidRDefault="004C6773" w:rsidP="00C03914">
            <w:pPr>
              <w:rPr>
                <w:b/>
                <w:bCs/>
                <w:color w:val="009A91"/>
                <w:sz w:val="22"/>
                <w:lang w:val="en-US" w:eastAsia="en-US"/>
              </w:rPr>
            </w:pPr>
            <w:r w:rsidRPr="00C03914">
              <w:rPr>
                <w:b/>
                <w:bCs/>
                <w:color w:val="009A91"/>
                <w:sz w:val="22"/>
                <w:lang w:val="en-US" w:eastAsia="en-US"/>
              </w:rPr>
              <w:t>Direct discrimination</w:t>
            </w:r>
          </w:p>
        </w:tc>
        <w:tc>
          <w:tcPr>
            <w:tcW w:w="12725" w:type="dxa"/>
            <w:vAlign w:val="center"/>
          </w:tcPr>
          <w:p w14:paraId="1748F6D5" w14:textId="1E24DF61" w:rsidR="004C6773" w:rsidRPr="00C03914" w:rsidRDefault="004C6773" w:rsidP="00C03914">
            <w:pPr>
              <w:rPr>
                <w:color w:val="auto"/>
                <w:sz w:val="22"/>
                <w:lang w:val="en-US" w:eastAsia="en-US"/>
              </w:rPr>
            </w:pPr>
            <w:r w:rsidRPr="00C03914">
              <w:rPr>
                <w:color w:val="auto"/>
                <w:sz w:val="22"/>
                <w:lang w:val="en-US" w:eastAsia="en-US"/>
              </w:rPr>
              <w:t>This means treating one person worse than another person because of a protected characteristic. For example, a promotion comes up at work. The employer believes that people’s memories get worse as they get older so doesn’t tell one of his older employees about it, because he thinks the employee wouldn’t be able to do the job.</w:t>
            </w:r>
          </w:p>
        </w:tc>
      </w:tr>
      <w:tr w:rsidR="004C6773" w:rsidRPr="00C03914" w14:paraId="40D9D094" w14:textId="77777777" w:rsidTr="00C03914">
        <w:tc>
          <w:tcPr>
            <w:tcW w:w="2301" w:type="dxa"/>
            <w:vAlign w:val="center"/>
          </w:tcPr>
          <w:p w14:paraId="17D983F0" w14:textId="63863FDB" w:rsidR="004C6773" w:rsidRPr="00C03914" w:rsidRDefault="004C6773" w:rsidP="00C03914">
            <w:pPr>
              <w:rPr>
                <w:b/>
                <w:bCs/>
                <w:color w:val="009A91"/>
                <w:sz w:val="22"/>
                <w:lang w:val="en-US" w:eastAsia="en-US"/>
              </w:rPr>
            </w:pPr>
            <w:r w:rsidRPr="00C03914">
              <w:rPr>
                <w:b/>
                <w:bCs/>
                <w:color w:val="009A91"/>
                <w:sz w:val="22"/>
              </w:rPr>
              <w:t>Diversity</w:t>
            </w:r>
          </w:p>
        </w:tc>
        <w:tc>
          <w:tcPr>
            <w:tcW w:w="12725" w:type="dxa"/>
            <w:vAlign w:val="center"/>
          </w:tcPr>
          <w:p w14:paraId="0EA73CF2" w14:textId="23D2A810" w:rsidR="004C6773" w:rsidRPr="00C03914" w:rsidRDefault="004C6773" w:rsidP="00C03914">
            <w:pPr>
              <w:rPr>
                <w:color w:val="auto"/>
                <w:sz w:val="22"/>
                <w:lang w:val="en-US" w:eastAsia="en-US"/>
              </w:rPr>
            </w:pPr>
            <w:r w:rsidRPr="00C03914">
              <w:rPr>
                <w:sz w:val="22"/>
              </w:rPr>
              <w:t>Diversity essentially means difference, specifically in this context it is about representation and participation of people with different social identities. This diverse representation should take place in every area of public like e.g. education, politics, workplaces.</w:t>
            </w:r>
          </w:p>
        </w:tc>
      </w:tr>
      <w:tr w:rsidR="004C6773" w:rsidRPr="00C03914" w14:paraId="38FFB202" w14:textId="77777777" w:rsidTr="00C03914">
        <w:tc>
          <w:tcPr>
            <w:tcW w:w="2301" w:type="dxa"/>
            <w:vAlign w:val="center"/>
          </w:tcPr>
          <w:p w14:paraId="3AF75051" w14:textId="050037E3" w:rsidR="004C6773" w:rsidRPr="00C03914" w:rsidRDefault="004C6773" w:rsidP="00C03914">
            <w:pPr>
              <w:rPr>
                <w:b/>
                <w:bCs/>
                <w:color w:val="009A91"/>
                <w:sz w:val="22"/>
                <w:lang w:val="en-US" w:eastAsia="en-US"/>
              </w:rPr>
            </w:pPr>
            <w:r w:rsidRPr="00C03914">
              <w:rPr>
                <w:b/>
                <w:bCs/>
                <w:color w:val="009A91"/>
                <w:sz w:val="22"/>
                <w:lang w:val="en-US" w:eastAsia="en-US"/>
              </w:rPr>
              <w:t xml:space="preserve">Diversification </w:t>
            </w:r>
          </w:p>
        </w:tc>
        <w:tc>
          <w:tcPr>
            <w:tcW w:w="12725" w:type="dxa"/>
            <w:vAlign w:val="center"/>
          </w:tcPr>
          <w:p w14:paraId="3CD10027" w14:textId="5F343A8F" w:rsidR="004C6773" w:rsidRPr="00C03914" w:rsidRDefault="004C6773" w:rsidP="00C03914">
            <w:pPr>
              <w:rPr>
                <w:color w:val="auto"/>
                <w:sz w:val="22"/>
                <w:lang w:val="en-US" w:eastAsia="en-US"/>
              </w:rPr>
            </w:pPr>
            <w:r w:rsidRPr="00C03914">
              <w:rPr>
                <w:color w:val="auto"/>
                <w:sz w:val="22"/>
                <w:lang w:val="en-US" w:eastAsia="en-US"/>
              </w:rPr>
              <w:t>The action of diversifying something or the fact of becoming more diverse.</w:t>
            </w:r>
          </w:p>
        </w:tc>
      </w:tr>
      <w:tr w:rsidR="004C6773" w:rsidRPr="00C03914" w14:paraId="682938DB" w14:textId="77777777" w:rsidTr="00C03914">
        <w:tc>
          <w:tcPr>
            <w:tcW w:w="2301" w:type="dxa"/>
            <w:vAlign w:val="center"/>
          </w:tcPr>
          <w:p w14:paraId="05E345A5" w14:textId="185BF308" w:rsidR="004C6773" w:rsidRPr="00C03914" w:rsidRDefault="004C6773" w:rsidP="00C03914">
            <w:pPr>
              <w:rPr>
                <w:b/>
                <w:bCs/>
                <w:color w:val="009A91"/>
                <w:sz w:val="22"/>
                <w:lang w:val="en-US" w:eastAsia="en-US"/>
              </w:rPr>
            </w:pPr>
            <w:r w:rsidRPr="00C03914">
              <w:rPr>
                <w:b/>
                <w:bCs/>
                <w:color w:val="009A91"/>
                <w:sz w:val="22"/>
                <w:lang w:val="en-US" w:eastAsia="en-US"/>
              </w:rPr>
              <w:t>Employee reference</w:t>
            </w:r>
            <w:r w:rsidR="00EA1C2A">
              <w:rPr>
                <w:b/>
                <w:bCs/>
                <w:color w:val="009A91"/>
                <w:sz w:val="22"/>
                <w:lang w:val="en-US" w:eastAsia="en-US"/>
              </w:rPr>
              <w:t xml:space="preserve"> group</w:t>
            </w:r>
          </w:p>
        </w:tc>
        <w:tc>
          <w:tcPr>
            <w:tcW w:w="12725" w:type="dxa"/>
            <w:vAlign w:val="center"/>
          </w:tcPr>
          <w:p w14:paraId="7AF37054" w14:textId="3E647D47" w:rsidR="004C6773" w:rsidRPr="00C03914" w:rsidRDefault="004C6773" w:rsidP="00C03914">
            <w:pPr>
              <w:rPr>
                <w:color w:val="auto"/>
                <w:sz w:val="22"/>
                <w:lang w:val="en-US" w:eastAsia="en-US"/>
              </w:rPr>
            </w:pPr>
            <w:r w:rsidRPr="00C03914">
              <w:rPr>
                <w:color w:val="auto"/>
                <w:sz w:val="22"/>
                <w:lang w:val="en-US" w:eastAsia="en-US"/>
              </w:rPr>
              <w:t>Employee resource groups (also known as ERGs, staff network groups, group affinity groups, or business network groups) are groups of employees who join together in their workplace based on shared characteristics or life experiences.</w:t>
            </w:r>
          </w:p>
        </w:tc>
      </w:tr>
      <w:tr w:rsidR="004C6773" w:rsidRPr="00C03914" w14:paraId="1FECE266" w14:textId="77777777" w:rsidTr="00C03914">
        <w:tc>
          <w:tcPr>
            <w:tcW w:w="2301" w:type="dxa"/>
            <w:vAlign w:val="center"/>
          </w:tcPr>
          <w:p w14:paraId="024A3B78" w14:textId="166D4239" w:rsidR="004C6773" w:rsidRPr="00C03914" w:rsidRDefault="004C6773" w:rsidP="00C03914">
            <w:pPr>
              <w:rPr>
                <w:b/>
                <w:bCs/>
                <w:color w:val="009A91"/>
                <w:sz w:val="22"/>
                <w:lang w:val="en-US" w:eastAsia="en-US"/>
              </w:rPr>
            </w:pPr>
            <w:r w:rsidRPr="00C03914">
              <w:rPr>
                <w:b/>
                <w:bCs/>
                <w:color w:val="009A91"/>
                <w:sz w:val="22"/>
                <w:lang w:val="en-US" w:eastAsia="en-US"/>
              </w:rPr>
              <w:t>Equality</w:t>
            </w:r>
          </w:p>
        </w:tc>
        <w:tc>
          <w:tcPr>
            <w:tcW w:w="12725" w:type="dxa"/>
            <w:vAlign w:val="center"/>
          </w:tcPr>
          <w:p w14:paraId="1AA7E2B9" w14:textId="1D066ECD" w:rsidR="004C6773" w:rsidRPr="00C03914" w:rsidRDefault="004C6773" w:rsidP="00C03914">
            <w:pPr>
              <w:rPr>
                <w:color w:val="auto"/>
                <w:sz w:val="22"/>
                <w:lang w:val="en-US" w:eastAsia="en-US"/>
              </w:rPr>
            </w:pPr>
            <w:r w:rsidRPr="00C03914">
              <w:rPr>
                <w:color w:val="auto"/>
                <w:sz w:val="22"/>
                <w:lang w:val="en-US" w:eastAsia="en-US"/>
              </w:rPr>
              <w:t xml:space="preserve">Everyone is treated equally under policies, practices and have the same rights as everyone else. Everyone is provided with equal access to opportunities, and there is parity between the outcomes everyone can </w:t>
            </w:r>
          </w:p>
          <w:p w14:paraId="74D8100E" w14:textId="1AD563C0" w:rsidR="004C6773" w:rsidRPr="00C03914" w:rsidRDefault="004C6773" w:rsidP="00C03914">
            <w:pPr>
              <w:rPr>
                <w:color w:val="auto"/>
                <w:sz w:val="22"/>
                <w:lang w:val="en-US" w:eastAsia="en-US"/>
              </w:rPr>
            </w:pPr>
            <w:r w:rsidRPr="00C03914">
              <w:rPr>
                <w:color w:val="auto"/>
                <w:sz w:val="22"/>
                <w:lang w:val="en-US" w:eastAsia="en-US"/>
              </w:rPr>
              <w:t>achieve from those opportunities. Diversity is needed to ensure equality of representation.</w:t>
            </w:r>
          </w:p>
        </w:tc>
      </w:tr>
      <w:tr w:rsidR="004C6773" w:rsidRPr="00C03914" w14:paraId="4EACCEB0" w14:textId="77777777" w:rsidTr="00C03914">
        <w:tc>
          <w:tcPr>
            <w:tcW w:w="2301" w:type="dxa"/>
            <w:vAlign w:val="center"/>
          </w:tcPr>
          <w:p w14:paraId="17BB751D" w14:textId="0360BFEA" w:rsidR="004C6773" w:rsidRPr="00C03914" w:rsidRDefault="004C6773" w:rsidP="00C03914">
            <w:pPr>
              <w:rPr>
                <w:b/>
                <w:bCs/>
                <w:color w:val="009A91"/>
                <w:sz w:val="22"/>
                <w:lang w:val="en-US" w:eastAsia="en-US"/>
              </w:rPr>
            </w:pPr>
            <w:r w:rsidRPr="00C03914">
              <w:rPr>
                <w:b/>
                <w:bCs/>
                <w:color w:val="009A91"/>
                <w:sz w:val="22"/>
                <w:lang w:val="en-US" w:eastAsia="en-US"/>
              </w:rPr>
              <w:t>Equity</w:t>
            </w:r>
          </w:p>
        </w:tc>
        <w:tc>
          <w:tcPr>
            <w:tcW w:w="12725" w:type="dxa"/>
            <w:vAlign w:val="center"/>
          </w:tcPr>
          <w:p w14:paraId="0D88A84A" w14:textId="2670DE65" w:rsidR="004C6773" w:rsidRPr="00C03914" w:rsidRDefault="004C6773" w:rsidP="00C03914">
            <w:pPr>
              <w:rPr>
                <w:color w:val="auto"/>
                <w:sz w:val="22"/>
                <w:lang w:val="en-US" w:eastAsia="en-US"/>
              </w:rPr>
            </w:pPr>
            <w:r w:rsidRPr="00C03914">
              <w:rPr>
                <w:color w:val="auto"/>
                <w:sz w:val="22"/>
                <w:lang w:val="en-US" w:eastAsia="en-US"/>
              </w:rPr>
              <w:t>This is the recognition and understanding that some groups are disadvantaged, and others are advantaged and in order to achieve equal outcomes for all, specific action needs to be taken to level this out.</w:t>
            </w:r>
          </w:p>
        </w:tc>
      </w:tr>
      <w:tr w:rsidR="004C6773" w:rsidRPr="00C03914" w14:paraId="18CB75EA" w14:textId="77777777" w:rsidTr="00C03914">
        <w:tc>
          <w:tcPr>
            <w:tcW w:w="2301" w:type="dxa"/>
            <w:vAlign w:val="center"/>
          </w:tcPr>
          <w:p w14:paraId="741DDD75" w14:textId="6F3AE35B" w:rsidR="004C6773" w:rsidRPr="00C03914" w:rsidRDefault="004C6773" w:rsidP="00C03914">
            <w:pPr>
              <w:rPr>
                <w:b/>
                <w:bCs/>
                <w:color w:val="009A91"/>
                <w:sz w:val="22"/>
                <w:lang w:val="en-US" w:eastAsia="en-US"/>
              </w:rPr>
            </w:pPr>
            <w:r w:rsidRPr="00C03914">
              <w:rPr>
                <w:b/>
                <w:bCs/>
                <w:color w:val="009A91"/>
                <w:sz w:val="22"/>
                <w:lang w:val="en-US" w:eastAsia="en-US"/>
              </w:rPr>
              <w:t>Ethnicity</w:t>
            </w:r>
          </w:p>
        </w:tc>
        <w:tc>
          <w:tcPr>
            <w:tcW w:w="12725" w:type="dxa"/>
            <w:vAlign w:val="center"/>
          </w:tcPr>
          <w:p w14:paraId="2C5C2122" w14:textId="13DBFD36" w:rsidR="004C6773" w:rsidRPr="00C03914" w:rsidRDefault="004C6773" w:rsidP="00C03914">
            <w:pPr>
              <w:rPr>
                <w:color w:val="auto"/>
                <w:sz w:val="22"/>
                <w:lang w:val="en-US" w:eastAsia="en-US"/>
              </w:rPr>
            </w:pPr>
            <w:r w:rsidRPr="00C03914">
              <w:rPr>
                <w:color w:val="auto"/>
                <w:sz w:val="22"/>
                <w:lang w:val="en-US" w:eastAsia="en-US"/>
              </w:rPr>
              <w:t xml:space="preserve">Ethnicity refers to the social characteristics that people may have in common, such as language, religion, regional background, culture, foods, etc. Ethnicity is revealed by the traditions one follows, a person’s native </w:t>
            </w:r>
          </w:p>
          <w:p w14:paraId="38C5D6BA" w14:textId="798DC2B3" w:rsidR="004C6773" w:rsidRPr="00C03914" w:rsidRDefault="004C6773" w:rsidP="00C03914">
            <w:pPr>
              <w:rPr>
                <w:color w:val="auto"/>
                <w:sz w:val="22"/>
                <w:lang w:val="en-US" w:eastAsia="en-US"/>
              </w:rPr>
            </w:pPr>
            <w:r w:rsidRPr="00C03914">
              <w:rPr>
                <w:color w:val="auto"/>
                <w:sz w:val="22"/>
                <w:lang w:val="en-US" w:eastAsia="en-US"/>
              </w:rPr>
              <w:t>language, and so on. A large group of people who have the same national, racial, or cultural origins, or the state of belonging to such a group.</w:t>
            </w:r>
          </w:p>
        </w:tc>
      </w:tr>
      <w:tr w:rsidR="004C6773" w:rsidRPr="00C03914" w14:paraId="67CB6315" w14:textId="77777777" w:rsidTr="00C03914">
        <w:tc>
          <w:tcPr>
            <w:tcW w:w="2301" w:type="dxa"/>
            <w:vAlign w:val="center"/>
          </w:tcPr>
          <w:p w14:paraId="5D055498" w14:textId="4D4B17C4" w:rsidR="004C6773" w:rsidRPr="00C03914" w:rsidRDefault="004C6773" w:rsidP="00C03914">
            <w:pPr>
              <w:rPr>
                <w:b/>
                <w:bCs/>
                <w:color w:val="009A91"/>
                <w:sz w:val="22"/>
                <w:lang w:val="en-US" w:eastAsia="en-US"/>
              </w:rPr>
            </w:pPr>
            <w:r w:rsidRPr="00C03914">
              <w:rPr>
                <w:b/>
                <w:bCs/>
                <w:color w:val="009A91"/>
                <w:sz w:val="22"/>
                <w:lang w:val="en-US" w:eastAsia="en-US"/>
              </w:rPr>
              <w:t>Ethnic minority group</w:t>
            </w:r>
          </w:p>
        </w:tc>
        <w:tc>
          <w:tcPr>
            <w:tcW w:w="12725" w:type="dxa"/>
            <w:vAlign w:val="center"/>
          </w:tcPr>
          <w:p w14:paraId="308B370B" w14:textId="54DB89DA" w:rsidR="004C6773" w:rsidRPr="00C03914" w:rsidRDefault="004C6773" w:rsidP="00C03914">
            <w:pPr>
              <w:rPr>
                <w:color w:val="auto"/>
                <w:sz w:val="22"/>
                <w:lang w:val="en-US" w:eastAsia="en-US"/>
              </w:rPr>
            </w:pPr>
            <w:r w:rsidRPr="00C03914">
              <w:rPr>
                <w:color w:val="auto"/>
                <w:sz w:val="22"/>
                <w:lang w:val="en-US" w:eastAsia="en-US"/>
              </w:rPr>
              <w:t>Usually, but not always, this phrase is used to refer to a non-white population.</w:t>
            </w:r>
          </w:p>
        </w:tc>
      </w:tr>
      <w:tr w:rsidR="004C6773" w:rsidRPr="00C03914" w14:paraId="117CC7FF" w14:textId="77777777" w:rsidTr="00C03914">
        <w:tc>
          <w:tcPr>
            <w:tcW w:w="2301" w:type="dxa"/>
            <w:vAlign w:val="center"/>
          </w:tcPr>
          <w:p w14:paraId="06008182" w14:textId="3FEBF982" w:rsidR="004C6773" w:rsidRPr="00C03914" w:rsidRDefault="004C6773" w:rsidP="00C03914">
            <w:pPr>
              <w:rPr>
                <w:b/>
                <w:bCs/>
                <w:color w:val="009A91"/>
                <w:sz w:val="22"/>
                <w:lang w:val="en-US" w:eastAsia="en-US"/>
              </w:rPr>
            </w:pPr>
            <w:r w:rsidRPr="00C03914">
              <w:rPr>
                <w:b/>
                <w:bCs/>
                <w:color w:val="009A91"/>
                <w:sz w:val="22"/>
                <w:lang w:val="en-US" w:eastAsia="en-US"/>
              </w:rPr>
              <w:t>Fostering good relations</w:t>
            </w:r>
          </w:p>
        </w:tc>
        <w:tc>
          <w:tcPr>
            <w:tcW w:w="12725" w:type="dxa"/>
            <w:vAlign w:val="center"/>
          </w:tcPr>
          <w:p w14:paraId="5C750CE6" w14:textId="6EA7B571" w:rsidR="004C6773" w:rsidRPr="00C03914" w:rsidRDefault="004C6773" w:rsidP="00C03914">
            <w:pPr>
              <w:rPr>
                <w:color w:val="auto"/>
                <w:sz w:val="22"/>
                <w:lang w:val="en-US" w:eastAsia="en-US"/>
              </w:rPr>
            </w:pPr>
            <w:r w:rsidRPr="00C03914">
              <w:rPr>
                <w:color w:val="auto"/>
                <w:sz w:val="22"/>
                <w:lang w:val="en-US" w:eastAsia="en-US"/>
              </w:rPr>
              <w:t>Tackling prejudice and promoting understanding between different protected groups as well as between members of protected groups and other people.</w:t>
            </w:r>
          </w:p>
        </w:tc>
      </w:tr>
      <w:tr w:rsidR="004C6773" w:rsidRPr="00C03914" w14:paraId="02936F4D" w14:textId="77777777" w:rsidTr="00C03914">
        <w:tc>
          <w:tcPr>
            <w:tcW w:w="2301" w:type="dxa"/>
            <w:vAlign w:val="center"/>
          </w:tcPr>
          <w:p w14:paraId="4E25BE8E" w14:textId="16074C47" w:rsidR="004C6773" w:rsidRPr="00C03914" w:rsidRDefault="004C6773" w:rsidP="00C03914">
            <w:pPr>
              <w:rPr>
                <w:b/>
                <w:bCs/>
                <w:color w:val="009A91"/>
                <w:sz w:val="22"/>
                <w:lang w:val="en-US" w:eastAsia="en-US"/>
              </w:rPr>
            </w:pPr>
            <w:r w:rsidRPr="00C03914">
              <w:rPr>
                <w:b/>
                <w:bCs/>
                <w:color w:val="009A91"/>
                <w:sz w:val="22"/>
                <w:lang w:val="en-US" w:eastAsia="en-US"/>
              </w:rPr>
              <w:t>Gay</w:t>
            </w:r>
          </w:p>
        </w:tc>
        <w:tc>
          <w:tcPr>
            <w:tcW w:w="12725" w:type="dxa"/>
            <w:vAlign w:val="center"/>
          </w:tcPr>
          <w:p w14:paraId="190C2927" w14:textId="46C1DB4F" w:rsidR="004C6773" w:rsidRPr="00C03914" w:rsidRDefault="004C6773" w:rsidP="00C03914">
            <w:pPr>
              <w:rPr>
                <w:color w:val="auto"/>
                <w:sz w:val="22"/>
                <w:lang w:val="en-US" w:eastAsia="en-US"/>
              </w:rPr>
            </w:pPr>
            <w:r w:rsidRPr="00C03914">
              <w:rPr>
                <w:color w:val="auto"/>
                <w:sz w:val="22"/>
                <w:lang w:val="en-US" w:eastAsia="en-US"/>
              </w:rPr>
              <w:t>A person who is attracted to people of the same gender as themselves.</w:t>
            </w:r>
          </w:p>
        </w:tc>
      </w:tr>
      <w:tr w:rsidR="004C6773" w:rsidRPr="00C03914" w14:paraId="22FAB1E1" w14:textId="77777777" w:rsidTr="00C03914">
        <w:tc>
          <w:tcPr>
            <w:tcW w:w="2301" w:type="dxa"/>
            <w:vAlign w:val="center"/>
          </w:tcPr>
          <w:p w14:paraId="6BB0CA2C" w14:textId="5A92FBFC" w:rsidR="004C6773" w:rsidRPr="00C03914" w:rsidRDefault="004C6773" w:rsidP="00C03914">
            <w:pPr>
              <w:rPr>
                <w:b/>
                <w:bCs/>
                <w:color w:val="009A91"/>
                <w:sz w:val="22"/>
                <w:lang w:val="en-US" w:eastAsia="en-US"/>
              </w:rPr>
            </w:pPr>
            <w:r w:rsidRPr="00C03914">
              <w:rPr>
                <w:b/>
                <w:bCs/>
                <w:color w:val="009A91"/>
                <w:sz w:val="22"/>
                <w:lang w:val="en-US" w:eastAsia="en-US"/>
              </w:rPr>
              <w:t>Genderfluid</w:t>
            </w:r>
          </w:p>
        </w:tc>
        <w:tc>
          <w:tcPr>
            <w:tcW w:w="12725" w:type="dxa"/>
            <w:vAlign w:val="center"/>
          </w:tcPr>
          <w:p w14:paraId="7848FC0F" w14:textId="53D9D4B4" w:rsidR="004C6773" w:rsidRPr="00C03914" w:rsidRDefault="004C6773" w:rsidP="00C03914">
            <w:pPr>
              <w:rPr>
                <w:color w:val="auto"/>
                <w:sz w:val="22"/>
                <w:lang w:val="en-US" w:eastAsia="en-US"/>
              </w:rPr>
            </w:pPr>
            <w:r w:rsidRPr="00C03914">
              <w:rPr>
                <w:color w:val="auto"/>
                <w:sz w:val="22"/>
                <w:lang w:val="en-US" w:eastAsia="en-US"/>
              </w:rPr>
              <w:t>A person who experiences their gender as shifting or changing over long and/or short periods of time.</w:t>
            </w:r>
          </w:p>
        </w:tc>
      </w:tr>
      <w:tr w:rsidR="004C6773" w:rsidRPr="00C03914" w14:paraId="4E12C330" w14:textId="77777777" w:rsidTr="00C03914">
        <w:tc>
          <w:tcPr>
            <w:tcW w:w="2301" w:type="dxa"/>
            <w:vAlign w:val="center"/>
          </w:tcPr>
          <w:p w14:paraId="2760424E" w14:textId="73382DBF" w:rsidR="004C6773" w:rsidRPr="00C03914" w:rsidRDefault="004C6773" w:rsidP="00C03914">
            <w:pPr>
              <w:rPr>
                <w:b/>
                <w:bCs/>
                <w:color w:val="009A91"/>
                <w:sz w:val="22"/>
                <w:lang w:val="en-US" w:eastAsia="en-US"/>
              </w:rPr>
            </w:pPr>
            <w:r w:rsidRPr="00C03914">
              <w:rPr>
                <w:b/>
                <w:bCs/>
                <w:color w:val="009A91"/>
                <w:sz w:val="22"/>
                <w:lang w:val="en-US" w:eastAsia="en-US"/>
              </w:rPr>
              <w:t>Gender expression</w:t>
            </w:r>
          </w:p>
        </w:tc>
        <w:tc>
          <w:tcPr>
            <w:tcW w:w="12725" w:type="dxa"/>
            <w:vAlign w:val="center"/>
          </w:tcPr>
          <w:p w14:paraId="32DC721E" w14:textId="4D3FFC8F" w:rsidR="004C6773" w:rsidRPr="00C03914" w:rsidRDefault="004C6773" w:rsidP="00C03914">
            <w:pPr>
              <w:rPr>
                <w:color w:val="auto"/>
                <w:sz w:val="22"/>
                <w:lang w:val="en-US" w:eastAsia="en-US"/>
              </w:rPr>
            </w:pPr>
            <w:r w:rsidRPr="00C03914">
              <w:rPr>
                <w:color w:val="auto"/>
                <w:sz w:val="22"/>
                <w:lang w:val="en-US" w:eastAsia="en-US"/>
              </w:rPr>
              <w:t>The way in which a person expresses their gender identity, typically through their appearance, dress, and behaviour.</w:t>
            </w:r>
          </w:p>
        </w:tc>
      </w:tr>
      <w:tr w:rsidR="004C6773" w:rsidRPr="00C03914" w14:paraId="62B7E345" w14:textId="77777777" w:rsidTr="00C03914">
        <w:tc>
          <w:tcPr>
            <w:tcW w:w="2301" w:type="dxa"/>
            <w:vAlign w:val="center"/>
          </w:tcPr>
          <w:p w14:paraId="28CB580B" w14:textId="76A1F14A" w:rsidR="004C6773" w:rsidRPr="00C03914" w:rsidRDefault="004C6773" w:rsidP="00C03914">
            <w:pPr>
              <w:rPr>
                <w:b/>
                <w:bCs/>
                <w:color w:val="009A91"/>
                <w:sz w:val="22"/>
                <w:lang w:val="en-US" w:eastAsia="en-US"/>
              </w:rPr>
            </w:pPr>
            <w:r w:rsidRPr="00C03914">
              <w:rPr>
                <w:b/>
                <w:bCs/>
                <w:color w:val="009A91"/>
                <w:sz w:val="22"/>
                <w:lang w:val="en-US" w:eastAsia="en-US"/>
              </w:rPr>
              <w:t>Harassment</w:t>
            </w:r>
          </w:p>
        </w:tc>
        <w:tc>
          <w:tcPr>
            <w:tcW w:w="12725" w:type="dxa"/>
            <w:vAlign w:val="center"/>
          </w:tcPr>
          <w:p w14:paraId="1BFD627C" w14:textId="5C138E57" w:rsidR="004C6773" w:rsidRPr="00C03914" w:rsidRDefault="004C6773" w:rsidP="00C03914">
            <w:pPr>
              <w:rPr>
                <w:color w:val="auto"/>
                <w:sz w:val="22"/>
                <w:lang w:val="en-US" w:eastAsia="en-US"/>
              </w:rPr>
            </w:pPr>
            <w:r w:rsidRPr="00C03914">
              <w:rPr>
                <w:color w:val="auto"/>
                <w:sz w:val="22"/>
                <w:lang w:val="en-US" w:eastAsia="en-US"/>
              </w:rPr>
              <w:t>This means people cannot treat you in a way that violates your dignity, or creates a hostile, degrading, humiliating or offensive environment. The conduct can either be a serious one-off event or be a ‘course of conduct’, i.e., it happens on a number of occasions.</w:t>
            </w:r>
          </w:p>
        </w:tc>
      </w:tr>
      <w:tr w:rsidR="004C6773" w:rsidRPr="00C03914" w14:paraId="1D05B020" w14:textId="77777777" w:rsidTr="00C03914">
        <w:tc>
          <w:tcPr>
            <w:tcW w:w="2301" w:type="dxa"/>
            <w:vAlign w:val="center"/>
          </w:tcPr>
          <w:p w14:paraId="0A2A7A40" w14:textId="462A7403" w:rsidR="004C6773" w:rsidRPr="00C03914" w:rsidRDefault="004C6773" w:rsidP="00C03914">
            <w:pPr>
              <w:rPr>
                <w:b/>
                <w:bCs/>
                <w:color w:val="009A91"/>
                <w:sz w:val="22"/>
                <w:lang w:val="en-US" w:eastAsia="en-US"/>
              </w:rPr>
            </w:pPr>
            <w:r w:rsidRPr="00C03914">
              <w:rPr>
                <w:b/>
                <w:bCs/>
                <w:color w:val="009A91"/>
                <w:sz w:val="22"/>
                <w:lang w:val="en-US" w:eastAsia="en-US"/>
              </w:rPr>
              <w:t>Heteronormativity</w:t>
            </w:r>
          </w:p>
        </w:tc>
        <w:tc>
          <w:tcPr>
            <w:tcW w:w="12725" w:type="dxa"/>
            <w:vAlign w:val="center"/>
          </w:tcPr>
          <w:p w14:paraId="1AA091CA" w14:textId="65B16FE1" w:rsidR="004C6773" w:rsidRPr="00C03914" w:rsidRDefault="004C6773" w:rsidP="00C03914">
            <w:pPr>
              <w:rPr>
                <w:color w:val="auto"/>
                <w:sz w:val="22"/>
                <w:lang w:val="en-US" w:eastAsia="en-US"/>
              </w:rPr>
            </w:pPr>
            <w:r w:rsidRPr="00C03914">
              <w:rPr>
                <w:color w:val="auto"/>
                <w:sz w:val="22"/>
                <w:lang w:val="en-US" w:eastAsia="en-US"/>
              </w:rPr>
              <w:t>The normalising of heterosexual relationships and the assumption that everyone is attracted to the ‘opposite’ gender.</w:t>
            </w:r>
          </w:p>
        </w:tc>
      </w:tr>
      <w:tr w:rsidR="004C6773" w:rsidRPr="00C03914" w14:paraId="1432B3A5" w14:textId="77777777" w:rsidTr="00C03914">
        <w:tc>
          <w:tcPr>
            <w:tcW w:w="2301" w:type="dxa"/>
            <w:vAlign w:val="center"/>
          </w:tcPr>
          <w:p w14:paraId="190844D4" w14:textId="43076107" w:rsidR="004C6773" w:rsidRPr="00C03914" w:rsidRDefault="004C6773" w:rsidP="00C03914">
            <w:pPr>
              <w:rPr>
                <w:b/>
                <w:bCs/>
                <w:color w:val="009A91"/>
                <w:sz w:val="22"/>
                <w:lang w:val="en-US" w:eastAsia="en-US"/>
              </w:rPr>
            </w:pPr>
            <w:r w:rsidRPr="00C03914">
              <w:rPr>
                <w:b/>
                <w:bCs/>
                <w:color w:val="009A91"/>
                <w:sz w:val="22"/>
                <w:lang w:val="en-US" w:eastAsia="en-US"/>
              </w:rPr>
              <w:t>Identity</w:t>
            </w:r>
          </w:p>
        </w:tc>
        <w:tc>
          <w:tcPr>
            <w:tcW w:w="12725" w:type="dxa"/>
            <w:vAlign w:val="center"/>
          </w:tcPr>
          <w:p w14:paraId="6D453C99" w14:textId="75488D39" w:rsidR="004C6773" w:rsidRPr="00C03914" w:rsidRDefault="004C6773" w:rsidP="00C03914">
            <w:pPr>
              <w:rPr>
                <w:color w:val="auto"/>
                <w:sz w:val="22"/>
                <w:lang w:val="en-US" w:eastAsia="en-US"/>
              </w:rPr>
            </w:pPr>
            <w:r w:rsidRPr="00C03914">
              <w:rPr>
                <w:color w:val="auto"/>
                <w:sz w:val="22"/>
                <w:lang w:val="en-US" w:eastAsia="en-US"/>
              </w:rPr>
              <w:t>Identity is a social and historical construct. We learn about our own identity and the identity of others through interactions with family, peers, organisations, institutions, media and other connections we make in our everyday life. Key groups of identity are often categorised - like ethnicities, ages, gender identities, faiths, beliefs, sexualities, economic backgrounds and those with any kind of health condition or impairment.</w:t>
            </w:r>
          </w:p>
        </w:tc>
      </w:tr>
      <w:tr w:rsidR="004C6773" w:rsidRPr="00C03914" w14:paraId="0BBCA0A8" w14:textId="77777777" w:rsidTr="00C03914">
        <w:tc>
          <w:tcPr>
            <w:tcW w:w="2301" w:type="dxa"/>
            <w:vAlign w:val="center"/>
          </w:tcPr>
          <w:p w14:paraId="00DBFD6A" w14:textId="4D229C32" w:rsidR="004C6773" w:rsidRPr="00C03914" w:rsidRDefault="004C6773" w:rsidP="00C03914">
            <w:pPr>
              <w:rPr>
                <w:b/>
                <w:bCs/>
                <w:color w:val="009A91"/>
                <w:sz w:val="22"/>
                <w:lang w:val="en-US" w:eastAsia="en-US"/>
              </w:rPr>
            </w:pPr>
            <w:r w:rsidRPr="00C03914">
              <w:rPr>
                <w:b/>
                <w:bCs/>
                <w:color w:val="009A91"/>
                <w:sz w:val="22"/>
                <w:lang w:val="en-US" w:eastAsia="en-US"/>
              </w:rPr>
              <w:lastRenderedPageBreak/>
              <w:t>Inclusion</w:t>
            </w:r>
          </w:p>
        </w:tc>
        <w:tc>
          <w:tcPr>
            <w:tcW w:w="12725" w:type="dxa"/>
            <w:vAlign w:val="center"/>
          </w:tcPr>
          <w:p w14:paraId="12957BD7" w14:textId="65D94AB2" w:rsidR="004C6773" w:rsidRPr="00C03914" w:rsidRDefault="004C6773" w:rsidP="00C03914">
            <w:pPr>
              <w:rPr>
                <w:color w:val="auto"/>
                <w:sz w:val="22"/>
                <w:lang w:val="en-US" w:eastAsia="en-US"/>
              </w:rPr>
            </w:pPr>
            <w:r w:rsidRPr="00C03914">
              <w:rPr>
                <w:color w:val="auto"/>
                <w:sz w:val="22"/>
                <w:lang w:val="en-US" w:eastAsia="en-US"/>
              </w:rPr>
              <w:t>Inclusion moves beyond representation in participation that comes from diversity. It is where the differences of each individual and/or group ins acknowledged, respected and valued and action is taken to ensure that practices work for everyone and there are no barriers that prevent anyone from fully participating.</w:t>
            </w:r>
          </w:p>
        </w:tc>
      </w:tr>
      <w:tr w:rsidR="004C6773" w:rsidRPr="00C03914" w14:paraId="4D715661" w14:textId="77777777" w:rsidTr="00C03914">
        <w:tc>
          <w:tcPr>
            <w:tcW w:w="2301" w:type="dxa"/>
            <w:vAlign w:val="center"/>
          </w:tcPr>
          <w:p w14:paraId="78CD871C" w14:textId="0A08A65F" w:rsidR="004C6773" w:rsidRPr="00C03914" w:rsidRDefault="004C6773" w:rsidP="00C03914">
            <w:pPr>
              <w:rPr>
                <w:b/>
                <w:bCs/>
                <w:color w:val="009A91"/>
                <w:sz w:val="22"/>
                <w:lang w:val="en-US" w:eastAsia="en-US"/>
              </w:rPr>
            </w:pPr>
            <w:r w:rsidRPr="00C03914">
              <w:rPr>
                <w:b/>
                <w:bCs/>
                <w:color w:val="009A91"/>
                <w:sz w:val="22"/>
                <w:lang w:val="en-US" w:eastAsia="en-US"/>
              </w:rPr>
              <w:t>Inclusive allyship</w:t>
            </w:r>
          </w:p>
        </w:tc>
        <w:tc>
          <w:tcPr>
            <w:tcW w:w="12725" w:type="dxa"/>
            <w:vAlign w:val="center"/>
          </w:tcPr>
          <w:p w14:paraId="7FC54191" w14:textId="114C5EE5" w:rsidR="004C6773" w:rsidRPr="00C03914" w:rsidRDefault="004C6773" w:rsidP="00C03914">
            <w:pPr>
              <w:rPr>
                <w:color w:val="auto"/>
                <w:sz w:val="22"/>
                <w:lang w:val="en-US" w:eastAsia="en-US"/>
              </w:rPr>
            </w:pPr>
            <w:r w:rsidRPr="00C03914">
              <w:rPr>
                <w:color w:val="auto"/>
                <w:sz w:val="22"/>
                <w:lang w:val="en-US" w:eastAsia="en-US"/>
              </w:rPr>
              <w:t>Allyship is the practice of emphasising inclusion, and human rights by members of an ingroup, to advance the interests of an oppressed or marginalised outgroup.</w:t>
            </w:r>
          </w:p>
        </w:tc>
      </w:tr>
      <w:tr w:rsidR="004C6773" w:rsidRPr="00C03914" w14:paraId="0665298D" w14:textId="77777777" w:rsidTr="00C03914">
        <w:tc>
          <w:tcPr>
            <w:tcW w:w="2301" w:type="dxa"/>
            <w:vAlign w:val="center"/>
          </w:tcPr>
          <w:p w14:paraId="0CCEE0D5" w14:textId="0A771289" w:rsidR="004C6773" w:rsidRPr="00C03914" w:rsidRDefault="004C6773" w:rsidP="00C03914">
            <w:pPr>
              <w:rPr>
                <w:b/>
                <w:bCs/>
                <w:color w:val="009A91"/>
                <w:sz w:val="22"/>
                <w:lang w:val="en-US" w:eastAsia="en-US"/>
              </w:rPr>
            </w:pPr>
            <w:r w:rsidRPr="00C03914">
              <w:rPr>
                <w:b/>
                <w:bCs/>
                <w:color w:val="009A91"/>
                <w:sz w:val="22"/>
                <w:lang w:val="en-US" w:eastAsia="en-US"/>
              </w:rPr>
              <w:t>Indirect discrimination</w:t>
            </w:r>
          </w:p>
        </w:tc>
        <w:tc>
          <w:tcPr>
            <w:tcW w:w="12725" w:type="dxa"/>
            <w:vAlign w:val="center"/>
          </w:tcPr>
          <w:p w14:paraId="77941136" w14:textId="6E267EA5" w:rsidR="004C6773" w:rsidRPr="00C03914" w:rsidRDefault="004C6773" w:rsidP="00C03914">
            <w:pPr>
              <w:rPr>
                <w:color w:val="auto"/>
                <w:sz w:val="22"/>
                <w:lang w:val="en-US" w:eastAsia="en-US"/>
              </w:rPr>
            </w:pPr>
            <w:r w:rsidRPr="00C03914">
              <w:rPr>
                <w:color w:val="auto"/>
                <w:sz w:val="22"/>
                <w:lang w:val="en-US" w:eastAsia="en-US"/>
              </w:rPr>
              <w:t>Indirect discrimination happens when there is a policy that applies in the same way for everybody but disadvantages a group of people who share a protected characteristic, and you are disadvantaged as part of this group. If this happens, the person or organisations applying the policy must show that there is a good reason for it.</w:t>
            </w:r>
          </w:p>
        </w:tc>
      </w:tr>
      <w:tr w:rsidR="004C6773" w:rsidRPr="00C03914" w14:paraId="32296CA0" w14:textId="77777777" w:rsidTr="00C03914">
        <w:tc>
          <w:tcPr>
            <w:tcW w:w="2301" w:type="dxa"/>
            <w:vAlign w:val="center"/>
          </w:tcPr>
          <w:p w14:paraId="62C603EF" w14:textId="68A8C243" w:rsidR="004C6773" w:rsidRPr="00C03914" w:rsidRDefault="004C6773" w:rsidP="00C03914">
            <w:pPr>
              <w:rPr>
                <w:b/>
                <w:bCs/>
                <w:color w:val="009A91"/>
                <w:sz w:val="22"/>
                <w:lang w:val="en-US" w:eastAsia="en-US"/>
              </w:rPr>
            </w:pPr>
            <w:r w:rsidRPr="00C03914">
              <w:rPr>
                <w:b/>
                <w:bCs/>
                <w:color w:val="009A91"/>
                <w:sz w:val="22"/>
                <w:lang w:val="en-US" w:eastAsia="en-US"/>
              </w:rPr>
              <w:t>Intersectionality</w:t>
            </w:r>
          </w:p>
        </w:tc>
        <w:tc>
          <w:tcPr>
            <w:tcW w:w="12725" w:type="dxa"/>
            <w:vAlign w:val="center"/>
          </w:tcPr>
          <w:p w14:paraId="6191D1C5" w14:textId="7FB8C901" w:rsidR="004C6773" w:rsidRPr="00C03914" w:rsidRDefault="004C6773" w:rsidP="00C03914">
            <w:pPr>
              <w:rPr>
                <w:color w:val="auto"/>
                <w:sz w:val="22"/>
                <w:lang w:val="en-US" w:eastAsia="en-US"/>
              </w:rPr>
            </w:pPr>
            <w:r w:rsidRPr="00C03914">
              <w:rPr>
                <w:color w:val="auto"/>
                <w:sz w:val="22"/>
                <w:lang w:val="en-US" w:eastAsia="en-US"/>
              </w:rPr>
              <w:t>The interconnected nature of social categorizations such as race, class, and gender as they apply to a given individual or group, regarded as creating overlapping and interdependent systems of discrimination or disadvantage. People who represent more than one minority group and therefore define into more than one of the nine protected characteristics.</w:t>
            </w:r>
          </w:p>
        </w:tc>
      </w:tr>
      <w:tr w:rsidR="004C6773" w:rsidRPr="00C03914" w14:paraId="763EF920" w14:textId="77777777" w:rsidTr="00C03914">
        <w:tc>
          <w:tcPr>
            <w:tcW w:w="2301" w:type="dxa"/>
            <w:vAlign w:val="center"/>
          </w:tcPr>
          <w:p w14:paraId="48CF9DCA" w14:textId="7B8FA072" w:rsidR="004C6773" w:rsidRPr="00C03914" w:rsidRDefault="004C6773" w:rsidP="00C03914">
            <w:pPr>
              <w:rPr>
                <w:b/>
                <w:bCs/>
                <w:color w:val="009A91"/>
                <w:sz w:val="22"/>
                <w:lang w:val="en-US" w:eastAsia="en-US"/>
              </w:rPr>
            </w:pPr>
            <w:r w:rsidRPr="00C03914">
              <w:rPr>
                <w:b/>
                <w:bCs/>
                <w:color w:val="009A91"/>
                <w:sz w:val="22"/>
                <w:lang w:val="en-US" w:eastAsia="en-US"/>
              </w:rPr>
              <w:t>Intersex</w:t>
            </w:r>
          </w:p>
        </w:tc>
        <w:tc>
          <w:tcPr>
            <w:tcW w:w="12725" w:type="dxa"/>
            <w:vAlign w:val="center"/>
          </w:tcPr>
          <w:p w14:paraId="5FE52EBD" w14:textId="500B3F35" w:rsidR="004C6773" w:rsidRPr="00C03914" w:rsidRDefault="004C6773" w:rsidP="00C03914">
            <w:pPr>
              <w:rPr>
                <w:color w:val="auto"/>
                <w:sz w:val="22"/>
                <w:lang w:val="en-US" w:eastAsia="en-US"/>
              </w:rPr>
            </w:pPr>
            <w:r w:rsidRPr="00C03914">
              <w:rPr>
                <w:color w:val="auto"/>
                <w:sz w:val="22"/>
                <w:lang w:val="en-US" w:eastAsia="en-US"/>
              </w:rPr>
              <w:t>A person who is born with biological characteristics that cannot be easily categorised as “female” or “male”.</w:t>
            </w:r>
          </w:p>
        </w:tc>
      </w:tr>
      <w:tr w:rsidR="004C6773" w:rsidRPr="00C03914" w14:paraId="56B27D35" w14:textId="77777777" w:rsidTr="00C03914">
        <w:tc>
          <w:tcPr>
            <w:tcW w:w="2301" w:type="dxa"/>
            <w:vAlign w:val="center"/>
          </w:tcPr>
          <w:p w14:paraId="2615ABB3" w14:textId="121271A3" w:rsidR="004C6773" w:rsidRPr="00C03914" w:rsidRDefault="00126661" w:rsidP="00C03914">
            <w:pPr>
              <w:rPr>
                <w:b/>
                <w:bCs/>
                <w:color w:val="009A91"/>
                <w:sz w:val="22"/>
                <w:lang w:val="en-US" w:eastAsia="en-US"/>
              </w:rPr>
            </w:pPr>
            <w:r w:rsidRPr="00C03914">
              <w:rPr>
                <w:b/>
                <w:bCs/>
                <w:color w:val="009A91"/>
                <w:sz w:val="22"/>
                <w:lang w:val="en-US" w:eastAsia="en-US"/>
              </w:rPr>
              <w:t>Lesbian</w:t>
            </w:r>
          </w:p>
        </w:tc>
        <w:tc>
          <w:tcPr>
            <w:tcW w:w="12725" w:type="dxa"/>
            <w:vAlign w:val="center"/>
          </w:tcPr>
          <w:p w14:paraId="2868C74C" w14:textId="009292B2" w:rsidR="004C6773" w:rsidRPr="00C03914" w:rsidRDefault="00126661" w:rsidP="00C03914">
            <w:pPr>
              <w:rPr>
                <w:color w:val="auto"/>
                <w:sz w:val="22"/>
                <w:lang w:val="en-US" w:eastAsia="en-US"/>
              </w:rPr>
            </w:pPr>
            <w:r w:rsidRPr="00C03914">
              <w:rPr>
                <w:color w:val="auto"/>
                <w:sz w:val="22"/>
                <w:lang w:val="en-US" w:eastAsia="en-US"/>
              </w:rPr>
              <w:t>A woman who is attracted to other women.</w:t>
            </w:r>
          </w:p>
        </w:tc>
      </w:tr>
      <w:tr w:rsidR="004C6773" w:rsidRPr="00C03914" w14:paraId="42178794" w14:textId="77777777" w:rsidTr="00C03914">
        <w:tc>
          <w:tcPr>
            <w:tcW w:w="2301" w:type="dxa"/>
            <w:vAlign w:val="center"/>
          </w:tcPr>
          <w:p w14:paraId="6E55BF6E" w14:textId="45863C09" w:rsidR="004C6773" w:rsidRPr="00C03914" w:rsidRDefault="00126661" w:rsidP="00C03914">
            <w:pPr>
              <w:rPr>
                <w:b/>
                <w:bCs/>
                <w:color w:val="009A91"/>
                <w:sz w:val="22"/>
                <w:lang w:val="en-US" w:eastAsia="en-US"/>
              </w:rPr>
            </w:pPr>
            <w:r w:rsidRPr="00C03914">
              <w:rPr>
                <w:b/>
                <w:bCs/>
                <w:color w:val="009A91"/>
                <w:sz w:val="22"/>
                <w:lang w:val="en-US" w:eastAsia="en-US"/>
              </w:rPr>
              <w:t>LGBTQIA+</w:t>
            </w:r>
          </w:p>
        </w:tc>
        <w:tc>
          <w:tcPr>
            <w:tcW w:w="12725" w:type="dxa"/>
            <w:vAlign w:val="center"/>
          </w:tcPr>
          <w:p w14:paraId="6A9DC83C" w14:textId="62E2A280" w:rsidR="004C6773" w:rsidRPr="00C03914" w:rsidRDefault="00126661" w:rsidP="00C03914">
            <w:pPr>
              <w:rPr>
                <w:color w:val="auto"/>
                <w:sz w:val="22"/>
                <w:lang w:val="en-US" w:eastAsia="en-US"/>
              </w:rPr>
            </w:pPr>
            <w:r w:rsidRPr="00C03914">
              <w:rPr>
                <w:color w:val="auto"/>
                <w:sz w:val="22"/>
                <w:lang w:val="en-US" w:eastAsia="en-US"/>
              </w:rPr>
              <w:t>An initialism for lesbian, gay, bi, trans, queer or questioning, intersex and asexual. The ‘+’ is used to symbolize and explain a number of different gender identities and sexual orientations that are not already present in the initialism. It is an umbrella term that is often used to refer to the community as a whole.</w:t>
            </w:r>
          </w:p>
        </w:tc>
      </w:tr>
      <w:tr w:rsidR="004C6773" w:rsidRPr="00C03914" w14:paraId="6CFA86FD" w14:textId="77777777" w:rsidTr="00C03914">
        <w:tc>
          <w:tcPr>
            <w:tcW w:w="2301" w:type="dxa"/>
            <w:vAlign w:val="center"/>
          </w:tcPr>
          <w:p w14:paraId="314C4747" w14:textId="6C6BD00D" w:rsidR="004C6773" w:rsidRPr="00C03914" w:rsidRDefault="00126661" w:rsidP="00C03914">
            <w:pPr>
              <w:rPr>
                <w:b/>
                <w:bCs/>
                <w:color w:val="009A91"/>
                <w:sz w:val="22"/>
                <w:lang w:val="en-US" w:eastAsia="en-US"/>
              </w:rPr>
            </w:pPr>
            <w:r w:rsidRPr="00C03914">
              <w:rPr>
                <w:b/>
                <w:bCs/>
                <w:color w:val="009A91"/>
                <w:sz w:val="22"/>
                <w:lang w:val="en-US" w:eastAsia="en-US"/>
              </w:rPr>
              <w:t>Liberation</w:t>
            </w:r>
          </w:p>
        </w:tc>
        <w:tc>
          <w:tcPr>
            <w:tcW w:w="12725" w:type="dxa"/>
            <w:vAlign w:val="center"/>
          </w:tcPr>
          <w:p w14:paraId="565744E2" w14:textId="229C9779" w:rsidR="004C6773" w:rsidRPr="00C03914" w:rsidRDefault="00126661" w:rsidP="00C03914">
            <w:pPr>
              <w:rPr>
                <w:color w:val="auto"/>
                <w:sz w:val="22"/>
                <w:lang w:val="en-US" w:eastAsia="en-US"/>
              </w:rPr>
            </w:pPr>
            <w:r w:rsidRPr="00C03914">
              <w:rPr>
                <w:color w:val="auto"/>
                <w:sz w:val="22"/>
                <w:lang w:val="en-US" w:eastAsia="en-US"/>
              </w:rPr>
              <w:t>Freedom from all forms of oppression in every aspect and level of society.</w:t>
            </w:r>
          </w:p>
        </w:tc>
      </w:tr>
      <w:tr w:rsidR="00126661" w:rsidRPr="00C03914" w14:paraId="4AE2E790" w14:textId="77777777" w:rsidTr="00C03914">
        <w:tc>
          <w:tcPr>
            <w:tcW w:w="2301" w:type="dxa"/>
            <w:vAlign w:val="center"/>
          </w:tcPr>
          <w:p w14:paraId="6B5F4472" w14:textId="2E26829E" w:rsidR="00126661" w:rsidRPr="00C03914" w:rsidRDefault="00126661" w:rsidP="00C03914">
            <w:pPr>
              <w:rPr>
                <w:b/>
                <w:bCs/>
                <w:color w:val="009A91"/>
                <w:sz w:val="22"/>
                <w:lang w:val="en-US" w:eastAsia="en-US"/>
              </w:rPr>
            </w:pPr>
            <w:r w:rsidRPr="00C03914">
              <w:rPr>
                <w:b/>
                <w:bCs/>
                <w:color w:val="009A91"/>
                <w:sz w:val="22"/>
                <w:lang w:val="en-US" w:eastAsia="en-US"/>
              </w:rPr>
              <w:t>Microaggressions</w:t>
            </w:r>
          </w:p>
        </w:tc>
        <w:tc>
          <w:tcPr>
            <w:tcW w:w="12725" w:type="dxa"/>
            <w:vAlign w:val="center"/>
          </w:tcPr>
          <w:p w14:paraId="40D1C798" w14:textId="1B27EDC4" w:rsidR="00126661" w:rsidRPr="00C03914" w:rsidRDefault="00126661" w:rsidP="00C03914">
            <w:pPr>
              <w:rPr>
                <w:color w:val="auto"/>
                <w:sz w:val="22"/>
                <w:lang w:val="en-US" w:eastAsia="en-US"/>
              </w:rPr>
            </w:pPr>
            <w:r w:rsidRPr="00C03914">
              <w:rPr>
                <w:color w:val="auto"/>
                <w:sz w:val="22"/>
                <w:lang w:val="en-US" w:eastAsia="en-US"/>
              </w:rPr>
              <w:t>Microaggressions are indirect, subtle, or unintentional discrimination against members of a marginalized group and protected characteristics.  Coined in the 1970s and more recently used by Derald Wing Sue, a Columbia University professor.</w:t>
            </w:r>
          </w:p>
        </w:tc>
      </w:tr>
      <w:tr w:rsidR="00126661" w:rsidRPr="00C03914" w14:paraId="0E4C3E66" w14:textId="77777777" w:rsidTr="00C03914">
        <w:tc>
          <w:tcPr>
            <w:tcW w:w="2301" w:type="dxa"/>
            <w:vAlign w:val="center"/>
          </w:tcPr>
          <w:p w14:paraId="1381C3CE" w14:textId="65E2CF79" w:rsidR="00126661" w:rsidRPr="00C03914" w:rsidRDefault="00126661" w:rsidP="00C03914">
            <w:pPr>
              <w:rPr>
                <w:b/>
                <w:bCs/>
                <w:color w:val="009A91"/>
                <w:sz w:val="22"/>
                <w:lang w:val="en-US" w:eastAsia="en-US"/>
              </w:rPr>
            </w:pPr>
            <w:r w:rsidRPr="00C03914">
              <w:rPr>
                <w:b/>
                <w:bCs/>
                <w:color w:val="009A91"/>
                <w:sz w:val="22"/>
                <w:lang w:val="en-US" w:eastAsia="en-US"/>
              </w:rPr>
              <w:t>Multicultural</w:t>
            </w:r>
          </w:p>
        </w:tc>
        <w:tc>
          <w:tcPr>
            <w:tcW w:w="12725" w:type="dxa"/>
            <w:vAlign w:val="center"/>
          </w:tcPr>
          <w:p w14:paraId="744175AC" w14:textId="3675294F" w:rsidR="00126661" w:rsidRPr="00C03914" w:rsidRDefault="00126661" w:rsidP="00C03914">
            <w:pPr>
              <w:rPr>
                <w:color w:val="auto"/>
                <w:sz w:val="22"/>
                <w:lang w:val="en-US" w:eastAsia="en-US"/>
              </w:rPr>
            </w:pPr>
            <w:r w:rsidRPr="00C03914">
              <w:rPr>
                <w:color w:val="auto"/>
                <w:sz w:val="22"/>
                <w:lang w:val="en-US" w:eastAsia="en-US"/>
              </w:rPr>
              <w:t>Including people who have many different customs and beliefs. The cultural term often refers to behaviour and customs of people from different societies.</w:t>
            </w:r>
          </w:p>
        </w:tc>
      </w:tr>
      <w:tr w:rsidR="00126661" w:rsidRPr="00C03914" w14:paraId="7D5801E9" w14:textId="77777777" w:rsidTr="00C03914">
        <w:tc>
          <w:tcPr>
            <w:tcW w:w="2301" w:type="dxa"/>
            <w:vAlign w:val="center"/>
          </w:tcPr>
          <w:p w14:paraId="610BB2C9" w14:textId="703D6A98" w:rsidR="00126661" w:rsidRPr="00C03914" w:rsidRDefault="00126661" w:rsidP="00C03914">
            <w:pPr>
              <w:rPr>
                <w:b/>
                <w:bCs/>
                <w:color w:val="009A91"/>
                <w:sz w:val="22"/>
                <w:lang w:val="en-US" w:eastAsia="en-US"/>
              </w:rPr>
            </w:pPr>
            <w:r w:rsidRPr="00C03914">
              <w:rPr>
                <w:b/>
                <w:bCs/>
                <w:color w:val="009A91"/>
                <w:sz w:val="22"/>
                <w:lang w:val="en-US" w:eastAsia="en-US"/>
              </w:rPr>
              <w:t>Neurodiversity</w:t>
            </w:r>
          </w:p>
        </w:tc>
        <w:tc>
          <w:tcPr>
            <w:tcW w:w="12725" w:type="dxa"/>
            <w:vAlign w:val="center"/>
          </w:tcPr>
          <w:p w14:paraId="18D6A3D6" w14:textId="5306D2A7" w:rsidR="00126661" w:rsidRPr="00C03914" w:rsidRDefault="00126661" w:rsidP="00C03914">
            <w:pPr>
              <w:rPr>
                <w:color w:val="auto"/>
                <w:sz w:val="22"/>
                <w:lang w:val="en-US" w:eastAsia="en-US"/>
              </w:rPr>
            </w:pPr>
            <w:r w:rsidRPr="00C03914">
              <w:rPr>
                <w:color w:val="auto"/>
                <w:sz w:val="22"/>
                <w:lang w:val="en-US" w:eastAsia="en-US"/>
              </w:rPr>
              <w:t>The term neurodiversity refers to variation in the human brain regarding sociability, learning, attention, mood and other mental functions in a non-pathological sense.</w:t>
            </w:r>
          </w:p>
        </w:tc>
      </w:tr>
      <w:tr w:rsidR="004C6773" w:rsidRPr="00C03914" w14:paraId="52C5888C" w14:textId="77777777" w:rsidTr="00C03914">
        <w:tc>
          <w:tcPr>
            <w:tcW w:w="2301" w:type="dxa"/>
            <w:vAlign w:val="center"/>
          </w:tcPr>
          <w:p w14:paraId="05A89861" w14:textId="68E93B58" w:rsidR="004C6773" w:rsidRPr="00C03914" w:rsidRDefault="00126661" w:rsidP="00C03914">
            <w:pPr>
              <w:rPr>
                <w:b/>
                <w:bCs/>
                <w:color w:val="009A91"/>
                <w:sz w:val="22"/>
                <w:lang w:val="en-US" w:eastAsia="en-US"/>
              </w:rPr>
            </w:pPr>
            <w:r w:rsidRPr="00C03914">
              <w:rPr>
                <w:b/>
                <w:bCs/>
                <w:color w:val="009A91"/>
                <w:sz w:val="22"/>
              </w:rPr>
              <w:t>Oppression</w:t>
            </w:r>
          </w:p>
        </w:tc>
        <w:tc>
          <w:tcPr>
            <w:tcW w:w="12725" w:type="dxa"/>
            <w:vAlign w:val="center"/>
          </w:tcPr>
          <w:p w14:paraId="2FEA838D" w14:textId="6AB2F4AC" w:rsidR="004C6773" w:rsidRPr="00C03914" w:rsidRDefault="00126661" w:rsidP="00C03914">
            <w:pPr>
              <w:rPr>
                <w:color w:val="auto"/>
                <w:sz w:val="22"/>
                <w:lang w:val="en-US" w:eastAsia="en-US"/>
              </w:rPr>
            </w:pPr>
            <w:r w:rsidRPr="00C03914">
              <w:rPr>
                <w:sz w:val="22"/>
              </w:rPr>
              <w:t>The combination of prejudice and institutional power which creates a system that discriminates against some groups (often called “target groups”) and benefits other groups (often called “dominant groups”). Examples of these systems are racism, sexism, ableism, classism, ageism, and antisemitism. These systems enable dominant groups to exert control over target groups by limiting their rights, freedom, and access to basic resources such as health care, education, employment, and housing.</w:t>
            </w:r>
          </w:p>
        </w:tc>
      </w:tr>
      <w:tr w:rsidR="00126661" w:rsidRPr="00C03914" w14:paraId="694A95EF" w14:textId="77777777" w:rsidTr="00C03914">
        <w:tc>
          <w:tcPr>
            <w:tcW w:w="2301" w:type="dxa"/>
            <w:vAlign w:val="center"/>
          </w:tcPr>
          <w:p w14:paraId="67F9FBCD" w14:textId="47EE85C2" w:rsidR="00126661" w:rsidRPr="00C03914" w:rsidRDefault="00126661" w:rsidP="00C03914">
            <w:pPr>
              <w:rPr>
                <w:b/>
                <w:bCs/>
                <w:color w:val="009A91"/>
                <w:sz w:val="22"/>
                <w:lang w:val="en-US" w:eastAsia="en-US"/>
              </w:rPr>
            </w:pPr>
            <w:r w:rsidRPr="00C03914">
              <w:rPr>
                <w:b/>
                <w:bCs/>
                <w:color w:val="009A91"/>
                <w:sz w:val="22"/>
              </w:rPr>
              <w:t>Pansexual</w:t>
            </w:r>
          </w:p>
        </w:tc>
        <w:tc>
          <w:tcPr>
            <w:tcW w:w="12725" w:type="dxa"/>
            <w:vAlign w:val="center"/>
          </w:tcPr>
          <w:p w14:paraId="7C3DC8BB" w14:textId="7DC349AE" w:rsidR="00126661" w:rsidRPr="00C03914" w:rsidRDefault="00126661" w:rsidP="00C03914">
            <w:pPr>
              <w:rPr>
                <w:color w:val="auto"/>
                <w:sz w:val="22"/>
                <w:lang w:val="en-US" w:eastAsia="en-US"/>
              </w:rPr>
            </w:pPr>
            <w:r w:rsidRPr="00C03914">
              <w:rPr>
                <w:sz w:val="22"/>
              </w:rPr>
              <w:t>A person who is attracted to people typically on a personality led level and of many genders.</w:t>
            </w:r>
          </w:p>
        </w:tc>
      </w:tr>
      <w:tr w:rsidR="00126661" w:rsidRPr="00C03914" w14:paraId="71B14868" w14:textId="77777777" w:rsidTr="00C03914">
        <w:tc>
          <w:tcPr>
            <w:tcW w:w="2301" w:type="dxa"/>
            <w:vAlign w:val="center"/>
          </w:tcPr>
          <w:p w14:paraId="620D57C7" w14:textId="77777777" w:rsidR="00126661" w:rsidRPr="00C03914" w:rsidRDefault="00126661" w:rsidP="00C03914">
            <w:pPr>
              <w:rPr>
                <w:b/>
                <w:bCs/>
                <w:color w:val="009A91"/>
                <w:sz w:val="22"/>
                <w:lang w:val="en-US" w:eastAsia="en-US"/>
              </w:rPr>
            </w:pPr>
            <w:r w:rsidRPr="00C03914">
              <w:rPr>
                <w:b/>
                <w:bCs/>
                <w:color w:val="009A91"/>
                <w:sz w:val="22"/>
                <w:lang w:val="en-US" w:eastAsia="en-US"/>
              </w:rPr>
              <w:t xml:space="preserve">Positive action </w:t>
            </w:r>
          </w:p>
          <w:p w14:paraId="3E3DC8F1" w14:textId="77777777" w:rsidR="00126661" w:rsidRPr="00C03914" w:rsidRDefault="00126661" w:rsidP="00C03914">
            <w:pPr>
              <w:rPr>
                <w:b/>
                <w:bCs/>
                <w:color w:val="009A91"/>
                <w:sz w:val="22"/>
                <w:lang w:val="en-US" w:eastAsia="en-US"/>
              </w:rPr>
            </w:pPr>
          </w:p>
        </w:tc>
        <w:tc>
          <w:tcPr>
            <w:tcW w:w="12725" w:type="dxa"/>
            <w:vAlign w:val="center"/>
          </w:tcPr>
          <w:p w14:paraId="635291D3" w14:textId="21E4B376" w:rsidR="00126661" w:rsidRPr="00C03914" w:rsidRDefault="00126661" w:rsidP="00C03914">
            <w:pPr>
              <w:rPr>
                <w:color w:val="auto"/>
                <w:sz w:val="22"/>
                <w:lang w:val="en-US" w:eastAsia="en-US"/>
              </w:rPr>
            </w:pPr>
            <w:r w:rsidRPr="00C03914">
              <w:rPr>
                <w:color w:val="auto"/>
                <w:sz w:val="22"/>
                <w:lang w:val="en-US" w:eastAsia="en-US"/>
              </w:rPr>
              <w:t>Lawful actions that seek to overcome or minimise disadvantages that people who share a protected characteristic have experienced, or to meet their different needs (e.g. providing mentoring to encourage staff from under-represented groups to apply for promotion).</w:t>
            </w:r>
          </w:p>
        </w:tc>
      </w:tr>
      <w:tr w:rsidR="00126661" w:rsidRPr="00C03914" w14:paraId="79ADFD0D" w14:textId="77777777" w:rsidTr="00C03914">
        <w:tc>
          <w:tcPr>
            <w:tcW w:w="2301" w:type="dxa"/>
            <w:vAlign w:val="center"/>
          </w:tcPr>
          <w:p w14:paraId="324EE27D" w14:textId="77777777" w:rsidR="00126661" w:rsidRPr="00C03914" w:rsidRDefault="00126661" w:rsidP="00C03914">
            <w:pPr>
              <w:rPr>
                <w:b/>
                <w:bCs/>
                <w:color w:val="009A91"/>
                <w:sz w:val="22"/>
                <w:lang w:val="en-US" w:eastAsia="en-US"/>
              </w:rPr>
            </w:pPr>
            <w:r w:rsidRPr="00C03914">
              <w:rPr>
                <w:b/>
                <w:bCs/>
                <w:color w:val="009A91"/>
                <w:sz w:val="22"/>
                <w:lang w:val="en-US" w:eastAsia="en-US"/>
              </w:rPr>
              <w:t xml:space="preserve">Positive </w:t>
            </w:r>
          </w:p>
          <w:p w14:paraId="17539AB9" w14:textId="77777777" w:rsidR="00126661" w:rsidRPr="00C03914" w:rsidRDefault="00126661" w:rsidP="00C03914">
            <w:pPr>
              <w:rPr>
                <w:b/>
                <w:bCs/>
                <w:color w:val="009A91"/>
                <w:sz w:val="22"/>
                <w:lang w:val="en-US" w:eastAsia="en-US"/>
              </w:rPr>
            </w:pPr>
            <w:r w:rsidRPr="00C03914">
              <w:rPr>
                <w:b/>
                <w:bCs/>
                <w:color w:val="009A91"/>
                <w:sz w:val="22"/>
                <w:lang w:val="en-US" w:eastAsia="en-US"/>
              </w:rPr>
              <w:t xml:space="preserve">discrimination </w:t>
            </w:r>
          </w:p>
          <w:p w14:paraId="43B1658D" w14:textId="77777777" w:rsidR="00126661" w:rsidRPr="00C03914" w:rsidRDefault="00126661" w:rsidP="00C03914">
            <w:pPr>
              <w:rPr>
                <w:b/>
                <w:bCs/>
                <w:color w:val="009A91"/>
                <w:sz w:val="22"/>
                <w:lang w:val="en-US" w:eastAsia="en-US"/>
              </w:rPr>
            </w:pPr>
          </w:p>
        </w:tc>
        <w:tc>
          <w:tcPr>
            <w:tcW w:w="12725" w:type="dxa"/>
            <w:vAlign w:val="center"/>
          </w:tcPr>
          <w:p w14:paraId="0791A685" w14:textId="1A872D4F" w:rsidR="00126661" w:rsidRPr="00C03914" w:rsidRDefault="00126661" w:rsidP="00C03914">
            <w:pPr>
              <w:rPr>
                <w:color w:val="auto"/>
                <w:sz w:val="22"/>
                <w:lang w:val="en-US" w:eastAsia="en-US"/>
              </w:rPr>
            </w:pPr>
            <w:r w:rsidRPr="00C03914">
              <w:rPr>
                <w:color w:val="auto"/>
                <w:sz w:val="22"/>
                <w:lang w:val="en-US" w:eastAsia="en-US"/>
              </w:rPr>
              <w:t xml:space="preserve">Treating someone with a protected characteristic more </w:t>
            </w:r>
            <w:r w:rsidRPr="00C03914">
              <w:rPr>
                <w:color w:val="auto"/>
                <w:sz w:val="22"/>
                <w:lang w:eastAsia="en-US"/>
              </w:rPr>
              <w:t>favourably</w:t>
            </w:r>
            <w:r w:rsidRPr="00C03914">
              <w:rPr>
                <w:color w:val="auto"/>
                <w:sz w:val="22"/>
                <w:lang w:val="en-US" w:eastAsia="en-US"/>
              </w:rPr>
              <w:t xml:space="preserve"> to counteract the effects of past discrimination. It is generally not lawful although the duty to make reasonable adjustments is an exception where treating a disabled person more favourably may be required by law, so it is legitimate to provide reasonable adjustments which favour of a disabled person.</w:t>
            </w:r>
          </w:p>
        </w:tc>
      </w:tr>
      <w:tr w:rsidR="00126661" w:rsidRPr="00C03914" w14:paraId="58769A94" w14:textId="77777777" w:rsidTr="00C03914">
        <w:tc>
          <w:tcPr>
            <w:tcW w:w="2301" w:type="dxa"/>
            <w:vAlign w:val="center"/>
          </w:tcPr>
          <w:p w14:paraId="0A00D654" w14:textId="730082BC" w:rsidR="00126661" w:rsidRPr="00C03914" w:rsidRDefault="00D35F36" w:rsidP="00C03914">
            <w:pPr>
              <w:rPr>
                <w:b/>
                <w:bCs/>
                <w:color w:val="009A91"/>
                <w:sz w:val="22"/>
                <w:lang w:val="en-US" w:eastAsia="en-US"/>
              </w:rPr>
            </w:pPr>
            <w:r w:rsidRPr="00C03914">
              <w:rPr>
                <w:b/>
                <w:bCs/>
                <w:color w:val="009A91"/>
                <w:sz w:val="22"/>
                <w:lang w:val="en-US" w:eastAsia="en-US"/>
              </w:rPr>
              <w:lastRenderedPageBreak/>
              <w:t>Power</w:t>
            </w:r>
          </w:p>
        </w:tc>
        <w:tc>
          <w:tcPr>
            <w:tcW w:w="12725" w:type="dxa"/>
            <w:vAlign w:val="center"/>
          </w:tcPr>
          <w:p w14:paraId="5D2B12A1" w14:textId="3F140D36" w:rsidR="00126661" w:rsidRPr="00C03914" w:rsidRDefault="00D35F36" w:rsidP="00C03914">
            <w:pPr>
              <w:rPr>
                <w:color w:val="auto"/>
                <w:sz w:val="22"/>
                <w:lang w:val="en-US" w:eastAsia="en-US"/>
              </w:rPr>
            </w:pPr>
            <w:r w:rsidRPr="00C03914">
              <w:rPr>
                <w:color w:val="auto"/>
                <w:sz w:val="22"/>
                <w:lang w:val="en-US" w:eastAsia="en-US"/>
              </w:rPr>
              <w:t>The capacity to exercise control over others. The ability or official authority to decide what is best for others. The ability to decide who will have access to resources.</w:t>
            </w:r>
          </w:p>
        </w:tc>
      </w:tr>
      <w:tr w:rsidR="00D35F36" w:rsidRPr="00C03914" w14:paraId="753B3B18" w14:textId="77777777" w:rsidTr="00C03914">
        <w:tc>
          <w:tcPr>
            <w:tcW w:w="2301" w:type="dxa"/>
            <w:vAlign w:val="center"/>
          </w:tcPr>
          <w:p w14:paraId="0353D641" w14:textId="236ECCBF" w:rsidR="00D35F36" w:rsidRPr="00C03914" w:rsidRDefault="00D35F36" w:rsidP="00C03914">
            <w:pPr>
              <w:rPr>
                <w:b/>
                <w:bCs/>
                <w:color w:val="009A91"/>
                <w:sz w:val="22"/>
                <w:lang w:val="en-US" w:eastAsia="en-US"/>
              </w:rPr>
            </w:pPr>
            <w:r w:rsidRPr="00C03914">
              <w:rPr>
                <w:b/>
                <w:bCs/>
                <w:color w:val="009A91"/>
                <w:sz w:val="22"/>
                <w:lang w:val="en-US" w:eastAsia="en-US"/>
              </w:rPr>
              <w:t>Prejudice</w:t>
            </w:r>
          </w:p>
        </w:tc>
        <w:tc>
          <w:tcPr>
            <w:tcW w:w="12725" w:type="dxa"/>
            <w:vAlign w:val="center"/>
          </w:tcPr>
          <w:p w14:paraId="424F3F46" w14:textId="7004EE4A" w:rsidR="00D35F36" w:rsidRPr="00C03914" w:rsidRDefault="00D35F36" w:rsidP="00C03914">
            <w:pPr>
              <w:rPr>
                <w:color w:val="auto"/>
                <w:sz w:val="22"/>
                <w:lang w:val="en-US" w:eastAsia="en-US"/>
              </w:rPr>
            </w:pPr>
            <w:r w:rsidRPr="00C03914">
              <w:rPr>
                <w:color w:val="auto"/>
                <w:sz w:val="22"/>
                <w:lang w:val="en-US" w:eastAsia="en-US"/>
              </w:rPr>
              <w:t>A judgment or opinion that is formed on insufficient grounds before facts are known or in disregard of facts that contradict it. Prejudices are learned and can be unlearned.</w:t>
            </w:r>
          </w:p>
        </w:tc>
      </w:tr>
      <w:tr w:rsidR="00D35F36" w:rsidRPr="00C03914" w14:paraId="016F2308" w14:textId="77777777" w:rsidTr="00C03914">
        <w:tc>
          <w:tcPr>
            <w:tcW w:w="2301" w:type="dxa"/>
            <w:vAlign w:val="center"/>
          </w:tcPr>
          <w:p w14:paraId="0B72B5B1" w14:textId="7F1A288C" w:rsidR="00D35F36" w:rsidRPr="00C03914" w:rsidRDefault="00D35F36" w:rsidP="00C03914">
            <w:pPr>
              <w:rPr>
                <w:b/>
                <w:bCs/>
                <w:color w:val="009A91"/>
                <w:sz w:val="22"/>
                <w:lang w:val="en-US" w:eastAsia="en-US"/>
              </w:rPr>
            </w:pPr>
            <w:r w:rsidRPr="00C03914">
              <w:rPr>
                <w:b/>
                <w:bCs/>
                <w:color w:val="009A91"/>
                <w:sz w:val="22"/>
              </w:rPr>
              <w:t>Privilege</w:t>
            </w:r>
          </w:p>
        </w:tc>
        <w:tc>
          <w:tcPr>
            <w:tcW w:w="12725" w:type="dxa"/>
            <w:vAlign w:val="center"/>
          </w:tcPr>
          <w:p w14:paraId="4AB0F335" w14:textId="0DEAADCC" w:rsidR="00D35F36" w:rsidRPr="00C03914" w:rsidRDefault="00D35F36" w:rsidP="00C03914">
            <w:pPr>
              <w:rPr>
                <w:color w:val="auto"/>
                <w:sz w:val="22"/>
                <w:lang w:val="en-US" w:eastAsia="en-US"/>
              </w:rPr>
            </w:pPr>
            <w:r w:rsidRPr="00C03914">
              <w:rPr>
                <w:sz w:val="22"/>
              </w:rPr>
              <w:t>Privilege operates on personal, interpersonal, cultural, and institutional levels and gives advantages, favours, and benefits to members of dominant groups at the expense of members of target groups. Privilege is characteristically invisible to people who have it. People in dominant groups often believe that they have earned the privileges that they enjoy or that everyone could have access to these privileges if only they worked to earn them. In fact, privileges are unearned and they are granted to people in the dominant groups whether they want those privileges or not, and regardless of their stated intent.</w:t>
            </w:r>
          </w:p>
        </w:tc>
      </w:tr>
      <w:tr w:rsidR="00D35F36" w:rsidRPr="00C03914" w14:paraId="3047745D" w14:textId="77777777" w:rsidTr="00C03914">
        <w:tc>
          <w:tcPr>
            <w:tcW w:w="2301" w:type="dxa"/>
            <w:vAlign w:val="center"/>
          </w:tcPr>
          <w:p w14:paraId="1052FED0" w14:textId="77777777" w:rsidR="00D35F36" w:rsidRPr="00C03914" w:rsidRDefault="00D35F36" w:rsidP="00C03914">
            <w:pPr>
              <w:rPr>
                <w:b/>
                <w:bCs/>
                <w:color w:val="009A91"/>
                <w:sz w:val="22"/>
                <w:lang w:val="en-US" w:eastAsia="en-US"/>
              </w:rPr>
            </w:pPr>
            <w:r w:rsidRPr="00C03914">
              <w:rPr>
                <w:b/>
                <w:bCs/>
                <w:color w:val="009A91"/>
                <w:sz w:val="22"/>
                <w:lang w:val="en-US" w:eastAsia="en-US"/>
              </w:rPr>
              <w:t xml:space="preserve">Pronouns </w:t>
            </w:r>
          </w:p>
          <w:p w14:paraId="16A22F66" w14:textId="77777777" w:rsidR="00D35F36" w:rsidRPr="00C03914" w:rsidRDefault="00D35F36" w:rsidP="00C03914">
            <w:pPr>
              <w:rPr>
                <w:b/>
                <w:bCs/>
                <w:color w:val="009A91"/>
                <w:sz w:val="22"/>
                <w:lang w:val="en-US" w:eastAsia="en-US"/>
              </w:rPr>
            </w:pPr>
          </w:p>
        </w:tc>
        <w:tc>
          <w:tcPr>
            <w:tcW w:w="12725" w:type="dxa"/>
            <w:vAlign w:val="center"/>
          </w:tcPr>
          <w:p w14:paraId="670119CB" w14:textId="29A605D3" w:rsidR="00D35F36" w:rsidRPr="00C03914" w:rsidRDefault="00D35F36" w:rsidP="00C03914">
            <w:pPr>
              <w:rPr>
                <w:color w:val="auto"/>
                <w:sz w:val="22"/>
                <w:lang w:val="en-US" w:eastAsia="en-US"/>
              </w:rPr>
            </w:pPr>
            <w:r w:rsidRPr="00C03914">
              <w:rPr>
                <w:color w:val="auto"/>
                <w:sz w:val="22"/>
                <w:lang w:val="en-US" w:eastAsia="en-US"/>
              </w:rPr>
              <w:t>A pronoun is a word you use to refer to someone instead of their name. The most common pronouns are he, she or they. Pronouns are important because how someone looks (their presentation) and their gender identity are not always the same. You should not assume what pronoun or name to use for anyone. It’s good practice to refer to everyone as ‘they’ until you know what their pronouns are, and to make a habit of asking everyone how they would like to be addressed.</w:t>
            </w:r>
          </w:p>
        </w:tc>
      </w:tr>
      <w:tr w:rsidR="00D35F36" w:rsidRPr="00C03914" w14:paraId="674EE1AF" w14:textId="77777777" w:rsidTr="00C03914">
        <w:tc>
          <w:tcPr>
            <w:tcW w:w="2301" w:type="dxa"/>
            <w:vAlign w:val="center"/>
          </w:tcPr>
          <w:p w14:paraId="7C7103EC" w14:textId="77777777" w:rsidR="00D35F36" w:rsidRPr="00C03914" w:rsidRDefault="00D35F36" w:rsidP="00C03914">
            <w:pPr>
              <w:rPr>
                <w:b/>
                <w:bCs/>
                <w:color w:val="009A91"/>
                <w:sz w:val="22"/>
                <w:lang w:val="en-US" w:eastAsia="en-US"/>
              </w:rPr>
            </w:pPr>
            <w:r w:rsidRPr="00C03914">
              <w:rPr>
                <w:b/>
                <w:bCs/>
                <w:color w:val="009A91"/>
                <w:sz w:val="22"/>
                <w:lang w:val="en-US" w:eastAsia="en-US"/>
              </w:rPr>
              <w:t xml:space="preserve">Protected </w:t>
            </w:r>
          </w:p>
          <w:p w14:paraId="16B07CE2" w14:textId="77777777" w:rsidR="00D35F36" w:rsidRPr="00C03914" w:rsidRDefault="00D35F36" w:rsidP="00C03914">
            <w:pPr>
              <w:rPr>
                <w:b/>
                <w:bCs/>
                <w:color w:val="009A91"/>
                <w:sz w:val="22"/>
                <w:lang w:val="en-US" w:eastAsia="en-US"/>
              </w:rPr>
            </w:pPr>
            <w:r w:rsidRPr="00C03914">
              <w:rPr>
                <w:b/>
                <w:bCs/>
                <w:color w:val="009A91"/>
                <w:sz w:val="22"/>
                <w:lang w:val="en-US" w:eastAsia="en-US"/>
              </w:rPr>
              <w:t xml:space="preserve">characteristics </w:t>
            </w:r>
          </w:p>
          <w:p w14:paraId="2684F649" w14:textId="77777777" w:rsidR="00D35F36" w:rsidRPr="00C03914" w:rsidRDefault="00D35F36" w:rsidP="00C03914">
            <w:pPr>
              <w:rPr>
                <w:b/>
                <w:bCs/>
                <w:color w:val="009A91"/>
                <w:sz w:val="22"/>
                <w:lang w:val="en-US" w:eastAsia="en-US"/>
              </w:rPr>
            </w:pPr>
          </w:p>
        </w:tc>
        <w:tc>
          <w:tcPr>
            <w:tcW w:w="12725" w:type="dxa"/>
            <w:vAlign w:val="center"/>
          </w:tcPr>
          <w:p w14:paraId="55E90418" w14:textId="230D7B18" w:rsidR="00D35F36" w:rsidRPr="00C03914" w:rsidRDefault="00D35F36" w:rsidP="00C03914">
            <w:pPr>
              <w:rPr>
                <w:color w:val="auto"/>
                <w:sz w:val="22"/>
                <w:lang w:val="en-US" w:eastAsia="en-US"/>
              </w:rPr>
            </w:pPr>
            <w:r w:rsidRPr="00C03914">
              <w:rPr>
                <w:color w:val="auto"/>
                <w:sz w:val="22"/>
                <w:lang w:val="en-US" w:eastAsia="en-US"/>
              </w:rPr>
              <w:t>Protected characteristics are specific aspects of a person’s identity defined by the Equality Act 2010. The ‘protection’ relates to protection from discrimination. These are the grounds upon which discrimination is unlawful. The characteristics are: age, disability, gender reassignment, marriage and civil partnership, pregnancy and maternity, race, religion or belief, sex and sexual orientation.</w:t>
            </w:r>
          </w:p>
        </w:tc>
      </w:tr>
      <w:tr w:rsidR="00D35F36" w:rsidRPr="00C03914" w14:paraId="14F3857B" w14:textId="77777777" w:rsidTr="00C03914">
        <w:tc>
          <w:tcPr>
            <w:tcW w:w="2301" w:type="dxa"/>
            <w:vAlign w:val="center"/>
          </w:tcPr>
          <w:p w14:paraId="64541736" w14:textId="55768F32" w:rsidR="00D35F36" w:rsidRPr="00C03914" w:rsidRDefault="00AF1DA4" w:rsidP="00C03914">
            <w:pPr>
              <w:rPr>
                <w:b/>
                <w:bCs/>
                <w:color w:val="009A91"/>
                <w:sz w:val="22"/>
                <w:lang w:val="en-US" w:eastAsia="en-US"/>
              </w:rPr>
            </w:pPr>
            <w:r w:rsidRPr="00C03914">
              <w:rPr>
                <w:b/>
                <w:bCs/>
                <w:color w:val="009A91"/>
                <w:sz w:val="22"/>
                <w:lang w:val="en-US" w:eastAsia="en-US"/>
              </w:rPr>
              <w:t>Psychological safety</w:t>
            </w:r>
          </w:p>
        </w:tc>
        <w:tc>
          <w:tcPr>
            <w:tcW w:w="12725" w:type="dxa"/>
            <w:vAlign w:val="center"/>
          </w:tcPr>
          <w:p w14:paraId="090B6377" w14:textId="40605B43" w:rsidR="00D35F36" w:rsidRPr="00C03914" w:rsidRDefault="00AF1DA4" w:rsidP="00C03914">
            <w:pPr>
              <w:rPr>
                <w:color w:val="auto"/>
                <w:sz w:val="22"/>
                <w:lang w:val="en-US" w:eastAsia="en-US"/>
              </w:rPr>
            </w:pPr>
            <w:r w:rsidRPr="00C03914">
              <w:rPr>
                <w:color w:val="auto"/>
                <w:sz w:val="22"/>
                <w:lang w:val="en-US" w:eastAsia="en-US"/>
              </w:rPr>
              <w:t>Psychological safety is the belief that you will not be punished or humiliated for speaking up with ideas, questions, concerns, or mistakes.</w:t>
            </w:r>
          </w:p>
        </w:tc>
      </w:tr>
      <w:tr w:rsidR="00AF1DA4" w:rsidRPr="00C03914" w14:paraId="6A5CB0A7" w14:textId="77777777" w:rsidTr="00C03914">
        <w:tc>
          <w:tcPr>
            <w:tcW w:w="2301" w:type="dxa"/>
            <w:vAlign w:val="center"/>
          </w:tcPr>
          <w:p w14:paraId="6BDF3DB4" w14:textId="4DBC600A" w:rsidR="00AF1DA4" w:rsidRPr="00C03914" w:rsidRDefault="00AF1DA4" w:rsidP="00C03914">
            <w:pPr>
              <w:rPr>
                <w:b/>
                <w:bCs/>
                <w:color w:val="009A91"/>
                <w:sz w:val="22"/>
                <w:lang w:val="en-US" w:eastAsia="en-US"/>
              </w:rPr>
            </w:pPr>
            <w:r w:rsidRPr="00C03914">
              <w:rPr>
                <w:b/>
                <w:bCs/>
                <w:color w:val="009A91"/>
                <w:sz w:val="22"/>
                <w:lang w:val="en-US" w:eastAsia="en-US"/>
              </w:rPr>
              <w:t>Queer</w:t>
            </w:r>
          </w:p>
        </w:tc>
        <w:tc>
          <w:tcPr>
            <w:tcW w:w="12725" w:type="dxa"/>
            <w:vAlign w:val="center"/>
          </w:tcPr>
          <w:p w14:paraId="6E4F116F" w14:textId="7EDFF772" w:rsidR="00AF1DA4" w:rsidRPr="00C03914" w:rsidRDefault="00AF1DA4" w:rsidP="00C03914">
            <w:pPr>
              <w:rPr>
                <w:color w:val="auto"/>
                <w:sz w:val="22"/>
                <w:lang w:val="en-US" w:eastAsia="en-US"/>
              </w:rPr>
            </w:pPr>
            <w:r w:rsidRPr="00C03914">
              <w:rPr>
                <w:color w:val="auto"/>
                <w:sz w:val="22"/>
                <w:lang w:val="en-US" w:eastAsia="en-US"/>
              </w:rPr>
              <w:t>Historically used as an insult, however some people feel they have reclaimed the word and it has a positive meaning. Some still feel it’s an insulting term. Some people use it as a collective term for LGBTQIA+ people, and some to explain their gender, sexual or political identity.</w:t>
            </w:r>
          </w:p>
        </w:tc>
      </w:tr>
      <w:tr w:rsidR="00AF1DA4" w:rsidRPr="00C03914" w14:paraId="56362F30" w14:textId="77777777" w:rsidTr="00C03914">
        <w:tc>
          <w:tcPr>
            <w:tcW w:w="2301" w:type="dxa"/>
            <w:vAlign w:val="center"/>
          </w:tcPr>
          <w:p w14:paraId="6BD91796" w14:textId="6A23729B" w:rsidR="00AF1DA4" w:rsidRPr="00C03914" w:rsidRDefault="00AF1DA4" w:rsidP="00C03914">
            <w:pPr>
              <w:rPr>
                <w:b/>
                <w:bCs/>
                <w:color w:val="009A91"/>
                <w:sz w:val="22"/>
                <w:lang w:val="en-US" w:eastAsia="en-US"/>
              </w:rPr>
            </w:pPr>
            <w:r w:rsidRPr="00C03914">
              <w:rPr>
                <w:b/>
                <w:bCs/>
                <w:color w:val="009A91"/>
                <w:sz w:val="22"/>
                <w:lang w:val="en-US" w:eastAsia="en-US"/>
              </w:rPr>
              <w:t>Questioning</w:t>
            </w:r>
          </w:p>
        </w:tc>
        <w:tc>
          <w:tcPr>
            <w:tcW w:w="12725" w:type="dxa"/>
            <w:vAlign w:val="center"/>
          </w:tcPr>
          <w:p w14:paraId="026ACC8F" w14:textId="6CF09D77" w:rsidR="00AF1DA4" w:rsidRPr="00C03914" w:rsidRDefault="00AF1DA4" w:rsidP="00C03914">
            <w:pPr>
              <w:rPr>
                <w:color w:val="auto"/>
                <w:sz w:val="22"/>
                <w:lang w:val="en-US" w:eastAsia="en-US"/>
              </w:rPr>
            </w:pPr>
            <w:r w:rsidRPr="00C03914">
              <w:rPr>
                <w:color w:val="auto"/>
                <w:sz w:val="22"/>
                <w:lang w:val="en-US" w:eastAsia="en-US"/>
              </w:rPr>
              <w:t>A person who is currently re-assessing or exploring their thoughts about their sexual orientation and/or gender identity.</w:t>
            </w:r>
          </w:p>
        </w:tc>
      </w:tr>
      <w:tr w:rsidR="00AF1DA4" w:rsidRPr="00C03914" w14:paraId="04F038BA" w14:textId="77777777" w:rsidTr="00C03914">
        <w:tc>
          <w:tcPr>
            <w:tcW w:w="2301" w:type="dxa"/>
            <w:vAlign w:val="center"/>
          </w:tcPr>
          <w:p w14:paraId="32DF88A7" w14:textId="4E280F4C" w:rsidR="00AF1DA4" w:rsidRPr="00C03914" w:rsidRDefault="00AF1DA4" w:rsidP="00C03914">
            <w:pPr>
              <w:rPr>
                <w:b/>
                <w:bCs/>
                <w:color w:val="009A91"/>
                <w:sz w:val="22"/>
                <w:lang w:val="en-US" w:eastAsia="en-US"/>
              </w:rPr>
            </w:pPr>
            <w:r w:rsidRPr="00C03914">
              <w:rPr>
                <w:b/>
                <w:bCs/>
                <w:color w:val="009A91"/>
                <w:sz w:val="22"/>
                <w:lang w:val="en-US" w:eastAsia="en-US"/>
              </w:rPr>
              <w:t>Race</w:t>
            </w:r>
          </w:p>
        </w:tc>
        <w:tc>
          <w:tcPr>
            <w:tcW w:w="12725" w:type="dxa"/>
            <w:vAlign w:val="center"/>
          </w:tcPr>
          <w:p w14:paraId="448A33C0" w14:textId="2EE56D6A" w:rsidR="00AF1DA4" w:rsidRPr="00C03914" w:rsidRDefault="00AF1DA4" w:rsidP="00C03914">
            <w:pPr>
              <w:rPr>
                <w:color w:val="auto"/>
                <w:sz w:val="22"/>
                <w:lang w:val="en-US" w:eastAsia="en-US"/>
              </w:rPr>
            </w:pPr>
            <w:r w:rsidRPr="00C03914">
              <w:rPr>
                <w:color w:val="auto"/>
                <w:sz w:val="22"/>
                <w:lang w:val="en-US" w:eastAsia="en-US"/>
              </w:rPr>
              <w:t>A group, especially of people with a particular similar physical characteristic, who are considered as belonging to the same type, or the fact of belonging to such a group.</w:t>
            </w:r>
          </w:p>
        </w:tc>
      </w:tr>
      <w:tr w:rsidR="00AF1DA4" w:rsidRPr="00C03914" w14:paraId="4E5991E6" w14:textId="77777777" w:rsidTr="00C03914">
        <w:tc>
          <w:tcPr>
            <w:tcW w:w="2301" w:type="dxa"/>
            <w:vAlign w:val="center"/>
          </w:tcPr>
          <w:p w14:paraId="0D9CC59F" w14:textId="2ED39497" w:rsidR="00AF1DA4" w:rsidRPr="00C03914" w:rsidRDefault="00AF1DA4" w:rsidP="00C03914">
            <w:pPr>
              <w:rPr>
                <w:b/>
                <w:bCs/>
                <w:color w:val="009A91"/>
                <w:sz w:val="22"/>
                <w:lang w:val="en-US" w:eastAsia="en-US"/>
              </w:rPr>
            </w:pPr>
            <w:r w:rsidRPr="00C03914">
              <w:rPr>
                <w:b/>
                <w:bCs/>
                <w:color w:val="009A91"/>
                <w:sz w:val="22"/>
              </w:rPr>
              <w:t>Racism/institutional racism</w:t>
            </w:r>
          </w:p>
        </w:tc>
        <w:tc>
          <w:tcPr>
            <w:tcW w:w="12725" w:type="dxa"/>
            <w:vAlign w:val="center"/>
          </w:tcPr>
          <w:p w14:paraId="5256286C" w14:textId="60E0E58F" w:rsidR="00AF1DA4" w:rsidRPr="00C03914" w:rsidRDefault="00AF1DA4" w:rsidP="00C03914">
            <w:pPr>
              <w:rPr>
                <w:color w:val="auto"/>
                <w:sz w:val="22"/>
                <w:lang w:val="en-US" w:eastAsia="en-US"/>
              </w:rPr>
            </w:pPr>
            <w:r w:rsidRPr="00C03914">
              <w:rPr>
                <w:sz w:val="22"/>
              </w:rPr>
              <w:t>A belief that some races are superior to others, used to devise and justify individual and collective actions that create and sustain inequality among racial and ethnic groups. Individual racism is usually manifested in decisions and behaviours that may disadvantage small numbers of people. Institutional racism, whereby policies and traditions, sometimes unconsciously, favour a particular racial or ethnic group, may be less obvious but may disadvantage large populations.</w:t>
            </w:r>
          </w:p>
        </w:tc>
      </w:tr>
      <w:tr w:rsidR="00AF1DA4" w:rsidRPr="00C03914" w14:paraId="372017B7" w14:textId="77777777" w:rsidTr="00C03914">
        <w:tc>
          <w:tcPr>
            <w:tcW w:w="2301" w:type="dxa"/>
            <w:vAlign w:val="center"/>
          </w:tcPr>
          <w:p w14:paraId="72345B33" w14:textId="2FC5ECCC" w:rsidR="00AF1DA4" w:rsidRPr="00C03914" w:rsidRDefault="00AF1DA4" w:rsidP="00C03914">
            <w:pPr>
              <w:rPr>
                <w:b/>
                <w:bCs/>
                <w:color w:val="009A91"/>
                <w:sz w:val="22"/>
                <w:lang w:val="en-US" w:eastAsia="en-US"/>
              </w:rPr>
            </w:pPr>
            <w:r w:rsidRPr="00C03914">
              <w:rPr>
                <w:b/>
                <w:bCs/>
                <w:color w:val="009A91"/>
                <w:sz w:val="22"/>
              </w:rPr>
              <w:t>Reasonable adjustment</w:t>
            </w:r>
          </w:p>
        </w:tc>
        <w:tc>
          <w:tcPr>
            <w:tcW w:w="12725" w:type="dxa"/>
            <w:vAlign w:val="center"/>
          </w:tcPr>
          <w:p w14:paraId="5D9BA544" w14:textId="69B06956" w:rsidR="00AF1DA4" w:rsidRPr="00C03914" w:rsidRDefault="00AF1DA4" w:rsidP="00C03914">
            <w:pPr>
              <w:rPr>
                <w:color w:val="auto"/>
                <w:sz w:val="22"/>
                <w:lang w:val="en-US" w:eastAsia="en-US"/>
              </w:rPr>
            </w:pPr>
            <w:r w:rsidRPr="00C03914">
              <w:rPr>
                <w:sz w:val="22"/>
              </w:rPr>
              <w:t>The duty on organisations to make reasonable adjustments requires employers to take positive steps to ensure that disabled employees/users can fully participate in the workplace/service provided by the organisation, and that they can enjoy the other benefits, such as facilities. This duty goes beyond simply avoiding discrimination and requires organisations to anticipate the needs of potential employees/users for reasonable adjustments, as well as recognising that a person’s access needs may change over time.</w:t>
            </w:r>
          </w:p>
        </w:tc>
      </w:tr>
      <w:tr w:rsidR="00AF1DA4" w:rsidRPr="00C03914" w14:paraId="5356164D" w14:textId="77777777" w:rsidTr="00C03914">
        <w:tc>
          <w:tcPr>
            <w:tcW w:w="2301" w:type="dxa"/>
            <w:vAlign w:val="center"/>
          </w:tcPr>
          <w:p w14:paraId="44C2A2C6" w14:textId="14B72039" w:rsidR="00AF1DA4" w:rsidRPr="00C03914" w:rsidRDefault="00C03914" w:rsidP="00C03914">
            <w:pPr>
              <w:rPr>
                <w:b/>
                <w:bCs/>
                <w:color w:val="009A91"/>
                <w:sz w:val="22"/>
                <w:lang w:val="en-US" w:eastAsia="en-US"/>
              </w:rPr>
            </w:pPr>
            <w:r w:rsidRPr="00C03914">
              <w:rPr>
                <w:b/>
                <w:bCs/>
                <w:color w:val="009A91"/>
                <w:sz w:val="22"/>
              </w:rPr>
              <w:lastRenderedPageBreak/>
              <w:t>Religion or belief (or lack of religion or belief)</w:t>
            </w:r>
          </w:p>
        </w:tc>
        <w:tc>
          <w:tcPr>
            <w:tcW w:w="12725" w:type="dxa"/>
            <w:vAlign w:val="center"/>
          </w:tcPr>
          <w:p w14:paraId="79EB4F82" w14:textId="7FEB81FC" w:rsidR="00AF1DA4" w:rsidRPr="00C03914" w:rsidRDefault="00AF1DA4" w:rsidP="00C03914">
            <w:pPr>
              <w:rPr>
                <w:color w:val="auto"/>
                <w:sz w:val="22"/>
                <w:lang w:val="en-US" w:eastAsia="en-US"/>
              </w:rPr>
            </w:pPr>
            <w:r w:rsidRPr="00C03914">
              <w:rPr>
                <w:sz w:val="22"/>
              </w:rPr>
              <w:t>Religion has the meaning usually given to it but belief includes religious and philosophical beliefs including lack of belief (e.g. Atheism). Generally, a belief should affect your life choices or the way you live for it to be included in the definition.</w:t>
            </w:r>
          </w:p>
        </w:tc>
      </w:tr>
      <w:tr w:rsidR="00AF1DA4" w:rsidRPr="00C03914" w14:paraId="41054835" w14:textId="77777777" w:rsidTr="00C03914">
        <w:tc>
          <w:tcPr>
            <w:tcW w:w="2301" w:type="dxa"/>
            <w:vAlign w:val="center"/>
          </w:tcPr>
          <w:p w14:paraId="00159C5A" w14:textId="75BBA4F6" w:rsidR="00AF1DA4" w:rsidRPr="00C03914" w:rsidRDefault="00C03914" w:rsidP="00C03914">
            <w:pPr>
              <w:rPr>
                <w:b/>
                <w:bCs/>
                <w:color w:val="009A91"/>
                <w:sz w:val="22"/>
                <w:lang w:val="en-US" w:eastAsia="en-US"/>
              </w:rPr>
            </w:pPr>
            <w:r w:rsidRPr="00C03914">
              <w:rPr>
                <w:b/>
                <w:bCs/>
                <w:color w:val="009A91"/>
                <w:sz w:val="22"/>
                <w:lang w:val="en-US" w:eastAsia="en-US"/>
              </w:rPr>
              <w:t>Representation</w:t>
            </w:r>
          </w:p>
        </w:tc>
        <w:tc>
          <w:tcPr>
            <w:tcW w:w="12725" w:type="dxa"/>
            <w:vAlign w:val="center"/>
          </w:tcPr>
          <w:p w14:paraId="581BE3F6" w14:textId="3AB45AA4" w:rsidR="00AF1DA4" w:rsidRPr="00C03914" w:rsidRDefault="00C03914" w:rsidP="00C03914">
            <w:pPr>
              <w:rPr>
                <w:color w:val="auto"/>
                <w:sz w:val="22"/>
                <w:lang w:val="en-US" w:eastAsia="en-US"/>
              </w:rPr>
            </w:pPr>
            <w:r w:rsidRPr="00C03914">
              <w:rPr>
                <w:color w:val="auto"/>
                <w:sz w:val="22"/>
                <w:lang w:val="en-US" w:eastAsia="en-US"/>
              </w:rPr>
              <w:t>The action of speaking or acting on behalf of someone or the state of being so represented.</w:t>
            </w:r>
          </w:p>
        </w:tc>
      </w:tr>
      <w:tr w:rsidR="00AF1DA4" w:rsidRPr="00C03914" w14:paraId="1684EE10" w14:textId="77777777" w:rsidTr="00C03914">
        <w:tc>
          <w:tcPr>
            <w:tcW w:w="2301" w:type="dxa"/>
            <w:vAlign w:val="center"/>
          </w:tcPr>
          <w:p w14:paraId="178F891A" w14:textId="09646D19" w:rsidR="00AF1DA4" w:rsidRPr="00C03914" w:rsidRDefault="00C03914" w:rsidP="00C03914">
            <w:pPr>
              <w:rPr>
                <w:b/>
                <w:bCs/>
                <w:color w:val="009A91"/>
                <w:sz w:val="22"/>
                <w:lang w:val="en-US" w:eastAsia="en-US"/>
              </w:rPr>
            </w:pPr>
            <w:r w:rsidRPr="00C03914">
              <w:rPr>
                <w:b/>
                <w:bCs/>
                <w:color w:val="009A91"/>
                <w:sz w:val="22"/>
              </w:rPr>
              <w:t>Sex</w:t>
            </w:r>
          </w:p>
        </w:tc>
        <w:tc>
          <w:tcPr>
            <w:tcW w:w="12725" w:type="dxa"/>
            <w:vAlign w:val="center"/>
          </w:tcPr>
          <w:p w14:paraId="788B63EA" w14:textId="3B07E9B3" w:rsidR="00AF1DA4" w:rsidRPr="00C03914" w:rsidRDefault="00C03914" w:rsidP="00C03914">
            <w:pPr>
              <w:rPr>
                <w:color w:val="auto"/>
                <w:sz w:val="22"/>
                <w:lang w:val="en-US" w:eastAsia="en-US"/>
              </w:rPr>
            </w:pPr>
            <w:r w:rsidRPr="00C03914">
              <w:rPr>
                <w:sz w:val="22"/>
              </w:rPr>
              <w:t>A biological characteristic assigned to a person on the basis of primary sex characteristics (genitalia). Sex does not</w:t>
            </w:r>
            <w:r>
              <w:rPr>
                <w:sz w:val="22"/>
              </w:rPr>
              <w:t xml:space="preserve"> </w:t>
            </w:r>
            <w:r w:rsidRPr="00C03914">
              <w:rPr>
                <w:sz w:val="22"/>
              </w:rPr>
              <w:t>automatically determine gender identity.</w:t>
            </w:r>
          </w:p>
        </w:tc>
      </w:tr>
      <w:tr w:rsidR="00AF1DA4" w:rsidRPr="00C03914" w14:paraId="0D18AF64" w14:textId="77777777" w:rsidTr="00C03914">
        <w:tc>
          <w:tcPr>
            <w:tcW w:w="2301" w:type="dxa"/>
            <w:vAlign w:val="center"/>
          </w:tcPr>
          <w:p w14:paraId="5F3611AB" w14:textId="21ABF480" w:rsidR="00AF1DA4" w:rsidRPr="00C03914" w:rsidRDefault="00C03914" w:rsidP="00C03914">
            <w:pPr>
              <w:rPr>
                <w:b/>
                <w:bCs/>
                <w:color w:val="009A91"/>
                <w:sz w:val="22"/>
                <w:lang w:val="en-US" w:eastAsia="en-US"/>
              </w:rPr>
            </w:pPr>
            <w:r w:rsidRPr="00C03914">
              <w:rPr>
                <w:b/>
                <w:bCs/>
                <w:color w:val="009A91"/>
                <w:sz w:val="22"/>
                <w:lang w:val="en-US" w:eastAsia="en-US"/>
              </w:rPr>
              <w:t>Sexual orientation</w:t>
            </w:r>
          </w:p>
        </w:tc>
        <w:tc>
          <w:tcPr>
            <w:tcW w:w="12725" w:type="dxa"/>
            <w:vAlign w:val="center"/>
          </w:tcPr>
          <w:p w14:paraId="3850C169" w14:textId="24642AAE" w:rsidR="00AF1DA4" w:rsidRPr="00C03914" w:rsidRDefault="00C03914" w:rsidP="00C03914">
            <w:pPr>
              <w:rPr>
                <w:color w:val="auto"/>
                <w:sz w:val="22"/>
                <w:lang w:val="en-US" w:eastAsia="en-US"/>
              </w:rPr>
            </w:pPr>
            <w:r w:rsidRPr="00C03914">
              <w:rPr>
                <w:color w:val="auto"/>
                <w:sz w:val="22"/>
                <w:lang w:val="en-US" w:eastAsia="en-US"/>
              </w:rPr>
              <w:t>Sexual orientation is a combination of emotional, romantic, sexual or affectionate attraction to another person. In other words it is about who you are attracted to, fall in love with and want to live your life with.</w:t>
            </w:r>
          </w:p>
        </w:tc>
      </w:tr>
      <w:tr w:rsidR="00AF1DA4" w:rsidRPr="00C03914" w14:paraId="30C62CCB" w14:textId="77777777" w:rsidTr="00C03914">
        <w:tc>
          <w:tcPr>
            <w:tcW w:w="2301" w:type="dxa"/>
            <w:vAlign w:val="center"/>
          </w:tcPr>
          <w:p w14:paraId="1AE290CB" w14:textId="6CADDA35" w:rsidR="00AF1DA4" w:rsidRPr="00C03914" w:rsidRDefault="00C03914" w:rsidP="00C03914">
            <w:pPr>
              <w:rPr>
                <w:b/>
                <w:bCs/>
                <w:color w:val="009A91"/>
                <w:sz w:val="22"/>
                <w:lang w:val="en-US" w:eastAsia="en-US"/>
              </w:rPr>
            </w:pPr>
            <w:r w:rsidRPr="00C03914">
              <w:rPr>
                <w:b/>
                <w:bCs/>
                <w:color w:val="009A91"/>
                <w:sz w:val="22"/>
                <w:lang w:val="en-US" w:eastAsia="en-US"/>
              </w:rPr>
              <w:t>Stereotypes</w:t>
            </w:r>
          </w:p>
        </w:tc>
        <w:tc>
          <w:tcPr>
            <w:tcW w:w="12725" w:type="dxa"/>
            <w:vAlign w:val="center"/>
          </w:tcPr>
          <w:p w14:paraId="00D970B9" w14:textId="57F14097" w:rsidR="00AF1DA4" w:rsidRPr="00C03914" w:rsidRDefault="00C03914" w:rsidP="00C03914">
            <w:pPr>
              <w:rPr>
                <w:color w:val="auto"/>
                <w:sz w:val="22"/>
                <w:lang w:val="en-US" w:eastAsia="en-US"/>
              </w:rPr>
            </w:pPr>
            <w:r w:rsidRPr="00C03914">
              <w:rPr>
                <w:color w:val="auto"/>
                <w:sz w:val="22"/>
                <w:lang w:val="en-US" w:eastAsia="en-US"/>
              </w:rPr>
              <w:t>This refers to having a fixed mental impression about particular groups of people. Stereotypes have developed whereby large groups of people are labelled as having the same limited, usually negative, characteristics. Even though most of the people in the group are nothing like the stereotype, the characteristics of a tiny minority are used to maintain the stereotype.</w:t>
            </w:r>
          </w:p>
        </w:tc>
      </w:tr>
      <w:tr w:rsidR="00AF1DA4" w:rsidRPr="00C03914" w14:paraId="40C81A15" w14:textId="77777777" w:rsidTr="00C03914">
        <w:tc>
          <w:tcPr>
            <w:tcW w:w="2301" w:type="dxa"/>
            <w:vAlign w:val="center"/>
          </w:tcPr>
          <w:p w14:paraId="2F821ABA" w14:textId="2221FE64" w:rsidR="00AF1DA4" w:rsidRPr="00C03914" w:rsidRDefault="00C03914" w:rsidP="00C03914">
            <w:pPr>
              <w:rPr>
                <w:b/>
                <w:bCs/>
                <w:color w:val="009A91"/>
                <w:sz w:val="22"/>
                <w:lang w:val="en-US" w:eastAsia="en-US"/>
              </w:rPr>
            </w:pPr>
            <w:r w:rsidRPr="00C03914">
              <w:rPr>
                <w:b/>
                <w:bCs/>
                <w:color w:val="009A91"/>
                <w:sz w:val="22"/>
              </w:rPr>
              <w:t>Straight</w:t>
            </w:r>
          </w:p>
        </w:tc>
        <w:tc>
          <w:tcPr>
            <w:tcW w:w="12725" w:type="dxa"/>
            <w:vAlign w:val="center"/>
          </w:tcPr>
          <w:p w14:paraId="2D481130" w14:textId="297900D7" w:rsidR="00AF1DA4" w:rsidRPr="00C03914" w:rsidRDefault="00C03914" w:rsidP="00C03914">
            <w:pPr>
              <w:rPr>
                <w:color w:val="auto"/>
                <w:sz w:val="22"/>
                <w:lang w:val="en-US" w:eastAsia="en-US"/>
              </w:rPr>
            </w:pPr>
            <w:r w:rsidRPr="00C03914">
              <w:rPr>
                <w:sz w:val="22"/>
              </w:rPr>
              <w:t>The word straight is often used to mean heterosexual. It can also mean heteroromantic. Heterosexual means you’re sexually attracted to the opposite sex only. Generally, straight means you’re attracted to the opposite sex, whether it’s in a sexual or romantic way.</w:t>
            </w:r>
          </w:p>
        </w:tc>
      </w:tr>
      <w:tr w:rsidR="00AF1DA4" w:rsidRPr="00C03914" w14:paraId="2E52DF71" w14:textId="77777777" w:rsidTr="00C03914">
        <w:tc>
          <w:tcPr>
            <w:tcW w:w="2301" w:type="dxa"/>
            <w:vAlign w:val="center"/>
          </w:tcPr>
          <w:p w14:paraId="0B708B47" w14:textId="6DB9EFA3" w:rsidR="00AF1DA4" w:rsidRPr="00C03914" w:rsidRDefault="00C03914" w:rsidP="00C03914">
            <w:pPr>
              <w:rPr>
                <w:b/>
                <w:bCs/>
                <w:color w:val="009A91"/>
                <w:sz w:val="22"/>
                <w:lang w:val="en-US" w:eastAsia="en-US"/>
              </w:rPr>
            </w:pPr>
            <w:r w:rsidRPr="00C03914">
              <w:rPr>
                <w:b/>
                <w:bCs/>
                <w:color w:val="009A91"/>
                <w:sz w:val="22"/>
                <w:lang w:val="en-US" w:eastAsia="en-US"/>
              </w:rPr>
              <w:t>Trans(gender)</w:t>
            </w:r>
          </w:p>
        </w:tc>
        <w:tc>
          <w:tcPr>
            <w:tcW w:w="12725" w:type="dxa"/>
            <w:vAlign w:val="center"/>
          </w:tcPr>
          <w:p w14:paraId="779BC7F4" w14:textId="0100F3E4" w:rsidR="00AF1DA4" w:rsidRPr="00C03914" w:rsidRDefault="00C03914" w:rsidP="00C03914">
            <w:pPr>
              <w:rPr>
                <w:color w:val="auto"/>
                <w:sz w:val="22"/>
                <w:lang w:val="en-US" w:eastAsia="en-US"/>
              </w:rPr>
            </w:pPr>
            <w:r w:rsidRPr="00C03914">
              <w:rPr>
                <w:color w:val="auto"/>
                <w:sz w:val="22"/>
                <w:lang w:val="en-US" w:eastAsia="en-US"/>
              </w:rPr>
              <w:t>An umbrella term for people whose gender identity and / or gender expression differs from their assigned sex at birth. They may or may not seek to undergo gender reassignment, including hormonal treatment and/or surgery.</w:t>
            </w:r>
          </w:p>
        </w:tc>
      </w:tr>
      <w:tr w:rsidR="00C03914" w:rsidRPr="00C03914" w14:paraId="5050F355" w14:textId="77777777" w:rsidTr="00C03914">
        <w:tc>
          <w:tcPr>
            <w:tcW w:w="2301" w:type="dxa"/>
            <w:vAlign w:val="center"/>
          </w:tcPr>
          <w:p w14:paraId="6484E067" w14:textId="4ED6E2A8" w:rsidR="00C03914" w:rsidRPr="00C03914" w:rsidRDefault="00C03914" w:rsidP="00C03914">
            <w:pPr>
              <w:rPr>
                <w:b/>
                <w:bCs/>
                <w:color w:val="009A91"/>
                <w:sz w:val="22"/>
                <w:lang w:val="en-US" w:eastAsia="en-US"/>
              </w:rPr>
            </w:pPr>
            <w:r w:rsidRPr="00C03914">
              <w:rPr>
                <w:b/>
                <w:bCs/>
                <w:color w:val="009A91"/>
                <w:sz w:val="22"/>
                <w:lang w:val="en-US" w:eastAsia="en-US"/>
              </w:rPr>
              <w:t>Transphobia</w:t>
            </w:r>
          </w:p>
        </w:tc>
        <w:tc>
          <w:tcPr>
            <w:tcW w:w="12725" w:type="dxa"/>
            <w:vAlign w:val="center"/>
          </w:tcPr>
          <w:p w14:paraId="58A1C009" w14:textId="3E1AE75E" w:rsidR="00C03914" w:rsidRPr="00C03914" w:rsidRDefault="00C03914" w:rsidP="00C03914">
            <w:pPr>
              <w:rPr>
                <w:color w:val="auto"/>
                <w:sz w:val="22"/>
                <w:lang w:val="en-US" w:eastAsia="en-US"/>
              </w:rPr>
            </w:pPr>
            <w:r w:rsidRPr="00C03914">
              <w:rPr>
                <w:color w:val="auto"/>
                <w:sz w:val="22"/>
                <w:lang w:val="en-US" w:eastAsia="en-US"/>
              </w:rPr>
              <w:t>Transphobia is a collection of ideas and phenomena that encompass a range of negative attitudes, feelings or actions towards transgender people or transness in general. Transphobia can include fear, aversion, hatred, violence, anger, or discomfort felt or expressed towards people who do not conform to social gender expectations.</w:t>
            </w:r>
          </w:p>
        </w:tc>
      </w:tr>
      <w:tr w:rsidR="00C03914" w:rsidRPr="00C03914" w14:paraId="5D105EA5" w14:textId="77777777" w:rsidTr="00C03914">
        <w:tc>
          <w:tcPr>
            <w:tcW w:w="2301" w:type="dxa"/>
            <w:vAlign w:val="center"/>
          </w:tcPr>
          <w:p w14:paraId="5FA8CBC1" w14:textId="7859AD74" w:rsidR="00C03914" w:rsidRPr="00C03914" w:rsidRDefault="00C03914" w:rsidP="00C03914">
            <w:pPr>
              <w:rPr>
                <w:b/>
                <w:bCs/>
                <w:color w:val="009A91"/>
                <w:sz w:val="22"/>
                <w:lang w:val="en-US" w:eastAsia="en-US"/>
              </w:rPr>
            </w:pPr>
            <w:r w:rsidRPr="00C03914">
              <w:rPr>
                <w:b/>
                <w:bCs/>
                <w:color w:val="009A91"/>
                <w:sz w:val="22"/>
                <w:lang w:val="en-US" w:eastAsia="en-US"/>
              </w:rPr>
              <w:t>Unconscious bias</w:t>
            </w:r>
          </w:p>
        </w:tc>
        <w:tc>
          <w:tcPr>
            <w:tcW w:w="12725" w:type="dxa"/>
            <w:vAlign w:val="center"/>
          </w:tcPr>
          <w:p w14:paraId="699D92A9" w14:textId="3B05B0FE" w:rsidR="00C03914" w:rsidRPr="00C03914" w:rsidRDefault="00C03914" w:rsidP="00C03914">
            <w:pPr>
              <w:rPr>
                <w:color w:val="auto"/>
                <w:sz w:val="22"/>
                <w:lang w:val="en-US" w:eastAsia="en-US"/>
              </w:rPr>
            </w:pPr>
            <w:r w:rsidRPr="00C03914">
              <w:rPr>
                <w:color w:val="auto"/>
                <w:sz w:val="22"/>
                <w:lang w:val="en-US" w:eastAsia="en-US"/>
              </w:rPr>
              <w:t>Social stereotypes about certain groups of people that individuals form outside their own conscious awareness. It is important that we try to recognise these biases and actively challenge them.</w:t>
            </w:r>
          </w:p>
        </w:tc>
      </w:tr>
      <w:tr w:rsidR="00C03914" w:rsidRPr="00C03914" w14:paraId="76D4A069" w14:textId="77777777" w:rsidTr="00C03914">
        <w:tc>
          <w:tcPr>
            <w:tcW w:w="2301" w:type="dxa"/>
            <w:vAlign w:val="center"/>
          </w:tcPr>
          <w:p w14:paraId="6FE5FA6D" w14:textId="7946A5CF" w:rsidR="00C03914" w:rsidRPr="00C03914" w:rsidRDefault="00C03914" w:rsidP="00C03914">
            <w:pPr>
              <w:rPr>
                <w:b/>
                <w:bCs/>
                <w:color w:val="009A91"/>
                <w:sz w:val="22"/>
                <w:lang w:val="en-US" w:eastAsia="en-US"/>
              </w:rPr>
            </w:pPr>
            <w:r w:rsidRPr="00C03914">
              <w:rPr>
                <w:b/>
                <w:bCs/>
                <w:color w:val="009A91"/>
                <w:sz w:val="22"/>
              </w:rPr>
              <w:t>Victimisation</w:t>
            </w:r>
          </w:p>
        </w:tc>
        <w:tc>
          <w:tcPr>
            <w:tcW w:w="12725" w:type="dxa"/>
            <w:vAlign w:val="center"/>
          </w:tcPr>
          <w:p w14:paraId="64C50EC6" w14:textId="6EA2DEB5" w:rsidR="00C03914" w:rsidRPr="00C03914" w:rsidRDefault="00C03914" w:rsidP="00C03914">
            <w:pPr>
              <w:rPr>
                <w:color w:val="auto"/>
                <w:sz w:val="22"/>
                <w:lang w:val="en-US" w:eastAsia="en-US"/>
              </w:rPr>
            </w:pPr>
            <w:r w:rsidRPr="00C03914">
              <w:rPr>
                <w:sz w:val="22"/>
              </w:rPr>
              <w:t>This means people cannot treat you unfairly if you are taking action under the Equality Act (like making a complaint of discrimination), or if you are supporting someone else who is doing so. For example, an employee makes a complaint of sexual harassment at work and is dismissed as a consequence.</w:t>
            </w:r>
          </w:p>
        </w:tc>
      </w:tr>
      <w:tr w:rsidR="00C03914" w:rsidRPr="00C03914" w14:paraId="703F0A95" w14:textId="77777777" w:rsidTr="00C03914">
        <w:tc>
          <w:tcPr>
            <w:tcW w:w="2301" w:type="dxa"/>
            <w:vAlign w:val="center"/>
          </w:tcPr>
          <w:p w14:paraId="2DE09B05" w14:textId="1698E2ED" w:rsidR="00C03914" w:rsidRPr="00C03914" w:rsidRDefault="00C03914" w:rsidP="00C03914">
            <w:pPr>
              <w:rPr>
                <w:b/>
                <w:bCs/>
                <w:color w:val="009A91"/>
                <w:sz w:val="22"/>
                <w:lang w:val="en-US" w:eastAsia="en-US"/>
              </w:rPr>
            </w:pPr>
            <w:r w:rsidRPr="00C03914">
              <w:rPr>
                <w:b/>
                <w:bCs/>
                <w:color w:val="009A91"/>
                <w:sz w:val="22"/>
              </w:rPr>
              <w:t>White</w:t>
            </w:r>
          </w:p>
        </w:tc>
        <w:tc>
          <w:tcPr>
            <w:tcW w:w="12725" w:type="dxa"/>
            <w:vAlign w:val="center"/>
          </w:tcPr>
          <w:p w14:paraId="1CA7E669" w14:textId="3E4C77B3" w:rsidR="00C03914" w:rsidRPr="00C03914" w:rsidRDefault="00C03914" w:rsidP="00C03914">
            <w:pPr>
              <w:rPr>
                <w:color w:val="auto"/>
                <w:sz w:val="22"/>
                <w:lang w:val="en-US" w:eastAsia="en-US"/>
              </w:rPr>
            </w:pPr>
            <w:r w:rsidRPr="00C03914">
              <w:rPr>
                <w:sz w:val="22"/>
              </w:rPr>
              <w:t>The term usually used to describe people with European ancestral origins who identify, or are identified as white (sometimes called European, or in terms of racial classifications, the group known as Caucasian or Caucasoid). The word is capitalised to highlight its specific use. The term has served to distinguish these groups from those with skin of other colours and hence derives from the concept of race but is used as an indicator of ethnicity.</w:t>
            </w:r>
          </w:p>
        </w:tc>
      </w:tr>
      <w:tr w:rsidR="00C03914" w:rsidRPr="00C03914" w14:paraId="3B670C4C" w14:textId="77777777" w:rsidTr="00C03914">
        <w:tc>
          <w:tcPr>
            <w:tcW w:w="2301" w:type="dxa"/>
            <w:vAlign w:val="center"/>
          </w:tcPr>
          <w:p w14:paraId="762E7AA7" w14:textId="1C0DC575" w:rsidR="00C03914" w:rsidRPr="00C03914" w:rsidRDefault="00C03914" w:rsidP="00C03914">
            <w:pPr>
              <w:rPr>
                <w:b/>
                <w:bCs/>
                <w:color w:val="009A91"/>
                <w:sz w:val="22"/>
                <w:lang w:val="en-US" w:eastAsia="en-US"/>
              </w:rPr>
            </w:pPr>
            <w:r w:rsidRPr="00C03914">
              <w:rPr>
                <w:b/>
                <w:bCs/>
                <w:color w:val="009A91"/>
                <w:sz w:val="22"/>
                <w:lang w:val="en-US" w:eastAsia="en-US"/>
              </w:rPr>
              <w:t>Xenophobia</w:t>
            </w:r>
          </w:p>
        </w:tc>
        <w:tc>
          <w:tcPr>
            <w:tcW w:w="12725" w:type="dxa"/>
            <w:vAlign w:val="center"/>
          </w:tcPr>
          <w:p w14:paraId="70244B3B" w14:textId="575CD9B7" w:rsidR="00C03914" w:rsidRPr="00C03914" w:rsidRDefault="00C03914" w:rsidP="00C03914">
            <w:pPr>
              <w:rPr>
                <w:color w:val="auto"/>
                <w:sz w:val="22"/>
                <w:lang w:val="en-US" w:eastAsia="en-US"/>
              </w:rPr>
            </w:pPr>
            <w:r w:rsidRPr="00C03914">
              <w:rPr>
                <w:color w:val="auto"/>
                <w:sz w:val="22"/>
                <w:lang w:val="en-US" w:eastAsia="en-US"/>
              </w:rPr>
              <w:t>An irrational fear of hatred of foreigners or strangers or of their politics or culture.</w:t>
            </w:r>
          </w:p>
        </w:tc>
      </w:tr>
      <w:tr w:rsidR="00C03914" w:rsidRPr="00C03914" w14:paraId="55B66456" w14:textId="77777777" w:rsidTr="00C03914">
        <w:tc>
          <w:tcPr>
            <w:tcW w:w="2301" w:type="dxa"/>
            <w:vAlign w:val="center"/>
          </w:tcPr>
          <w:p w14:paraId="7C5C32B0" w14:textId="66D6AFAE" w:rsidR="00C03914" w:rsidRPr="00C03914" w:rsidRDefault="00C03914" w:rsidP="00C03914">
            <w:pPr>
              <w:rPr>
                <w:b/>
                <w:bCs/>
                <w:color w:val="009A91"/>
                <w:sz w:val="22"/>
                <w:lang w:val="en-US" w:eastAsia="en-US"/>
              </w:rPr>
            </w:pPr>
            <w:r w:rsidRPr="00C03914">
              <w:rPr>
                <w:b/>
                <w:bCs/>
                <w:color w:val="009A91"/>
                <w:sz w:val="22"/>
                <w:lang w:val="en-US" w:eastAsia="en-US"/>
              </w:rPr>
              <w:t>Zero Sum Game</w:t>
            </w:r>
          </w:p>
        </w:tc>
        <w:tc>
          <w:tcPr>
            <w:tcW w:w="12725" w:type="dxa"/>
            <w:vAlign w:val="center"/>
          </w:tcPr>
          <w:p w14:paraId="7811960D" w14:textId="01DD7A8E" w:rsidR="00C03914" w:rsidRPr="00C03914" w:rsidRDefault="00C03914" w:rsidP="00C03914">
            <w:pPr>
              <w:rPr>
                <w:color w:val="auto"/>
                <w:sz w:val="22"/>
                <w:lang w:val="en-US" w:eastAsia="en-US"/>
              </w:rPr>
            </w:pPr>
            <w:r w:rsidRPr="00C03914">
              <w:rPr>
                <w:color w:val="auto"/>
                <w:sz w:val="22"/>
                <w:lang w:val="en-US" w:eastAsia="en-US"/>
              </w:rPr>
              <w:t>The mindset relating to or denoting a situation in which whatever is gained by one side is lost by the other. We need to challenge this to emphasise that by ensuring someone is included does not mean someone else is excluded.</w:t>
            </w:r>
          </w:p>
        </w:tc>
      </w:tr>
    </w:tbl>
    <w:p w14:paraId="6E881BEE" w14:textId="28B346B2" w:rsidR="00B65C8E" w:rsidRDefault="00B65C8E" w:rsidP="0038565A">
      <w:pPr>
        <w:rPr>
          <w:b/>
          <w:bCs/>
          <w:color w:val="009A91"/>
          <w:sz w:val="32"/>
          <w:szCs w:val="32"/>
          <w:lang w:val="en-US" w:eastAsia="en-US"/>
        </w:rPr>
      </w:pPr>
    </w:p>
    <w:p w14:paraId="6E34E162" w14:textId="77777777" w:rsidR="00CD7997" w:rsidRDefault="00CD7997" w:rsidP="0038565A">
      <w:pPr>
        <w:rPr>
          <w:b/>
          <w:bCs/>
          <w:color w:val="009A91"/>
          <w:sz w:val="32"/>
          <w:szCs w:val="32"/>
          <w:lang w:val="en-US" w:eastAsia="en-US"/>
        </w:rPr>
        <w:sectPr w:rsidR="00CD7997" w:rsidSect="000C57E0">
          <w:pgSz w:w="16838" w:h="11906" w:orient="landscape"/>
          <w:pgMar w:top="1440" w:right="1440" w:bottom="1440" w:left="1440" w:header="709" w:footer="709" w:gutter="0"/>
          <w:cols w:space="720"/>
          <w:docGrid w:linePitch="326"/>
        </w:sectPr>
      </w:pPr>
    </w:p>
    <w:p w14:paraId="4B9F03CA" w14:textId="77777777" w:rsidR="00C03914" w:rsidRPr="00B65C8E" w:rsidRDefault="00C03914" w:rsidP="0038565A">
      <w:pPr>
        <w:rPr>
          <w:b/>
          <w:bCs/>
          <w:color w:val="009A91"/>
          <w:sz w:val="32"/>
          <w:szCs w:val="32"/>
          <w:lang w:val="en-US" w:eastAsia="en-US"/>
        </w:rPr>
      </w:pPr>
    </w:p>
    <w:p w14:paraId="55BABEFC" w14:textId="5A4BFAF8" w:rsidR="002D0C4B" w:rsidRDefault="002D0C4B" w:rsidP="002D0C4B"/>
    <w:p w14:paraId="783DA328" w14:textId="2FE7E72B" w:rsidR="002D0C4B" w:rsidRDefault="002D0C4B" w:rsidP="002D0C4B">
      <w:r>
        <w:br/>
      </w:r>
      <w:r w:rsidR="007E2D9E">
        <w:rPr>
          <w:noProof/>
        </w:rPr>
        <w:drawing>
          <wp:inline distT="0" distB="0" distL="0" distR="0" wp14:anchorId="6E9C25C0" wp14:editId="77611B60">
            <wp:extent cx="3695700" cy="836098"/>
            <wp:effectExtent l="0" t="0" r="0" b="254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745798" cy="847432"/>
                    </a:xfrm>
                    <a:prstGeom prst="rect">
                      <a:avLst/>
                    </a:prstGeom>
                  </pic:spPr>
                </pic:pic>
              </a:graphicData>
            </a:graphic>
          </wp:inline>
        </w:drawing>
      </w:r>
      <w:r>
        <w:br/>
      </w:r>
      <w:r>
        <w:br/>
      </w:r>
    </w:p>
    <w:p w14:paraId="6FA93F06" w14:textId="77777777" w:rsidR="002D0C4B" w:rsidRPr="00517EF4" w:rsidRDefault="002D0C4B" w:rsidP="002D0C4B">
      <w:pPr>
        <w:pStyle w:val="Heading2"/>
        <w:rPr>
          <w:sz w:val="21"/>
        </w:rPr>
      </w:pPr>
      <w:bookmarkStart w:id="4" w:name="_Toc39480885"/>
      <w:r w:rsidRPr="00517EF4">
        <w:t>Find out more</w:t>
      </w:r>
      <w:bookmarkEnd w:id="4"/>
    </w:p>
    <w:p w14:paraId="4AE3AF02" w14:textId="77777777" w:rsidR="002D0C4B" w:rsidRPr="00517EF4" w:rsidRDefault="002D0C4B" w:rsidP="002D0C4B">
      <w:pPr>
        <w:pStyle w:val="BasicParagraph"/>
        <w:suppressAutoHyphens/>
        <w:spacing w:after="113"/>
        <w:rPr>
          <w:rFonts w:ascii="Arial" w:hAnsi="Arial" w:cs="Arial"/>
        </w:rPr>
      </w:pPr>
    </w:p>
    <w:p w14:paraId="1BBDB3E0" w14:textId="77777777" w:rsidR="002D0C4B" w:rsidRPr="00517EF4" w:rsidRDefault="002D0C4B" w:rsidP="002D0C4B">
      <w:pPr>
        <w:pStyle w:val="BasicParagraph"/>
        <w:suppressAutoHyphens/>
        <w:spacing w:after="113"/>
        <w:rPr>
          <w:rFonts w:ascii="Arial" w:hAnsi="Arial" w:cs="Arial"/>
        </w:rPr>
      </w:pPr>
      <w:r w:rsidRPr="00517EF4">
        <w:rPr>
          <w:rFonts w:ascii="Arial" w:hAnsi="Arial" w:cs="Arial"/>
          <w:sz w:val="36"/>
          <w:szCs w:val="36"/>
        </w:rPr>
        <w:t>westyorks-ca.gov.uk</w:t>
      </w:r>
      <w:r w:rsidRPr="00517EF4">
        <w:rPr>
          <w:rFonts w:ascii="Arial" w:hAnsi="Arial" w:cs="Arial"/>
        </w:rPr>
        <w:br/>
      </w:r>
    </w:p>
    <w:p w14:paraId="57AA4B2D" w14:textId="77777777" w:rsidR="002D0C4B" w:rsidRPr="00517EF4" w:rsidRDefault="002D0C4B" w:rsidP="002D0C4B">
      <w:pPr>
        <w:pStyle w:val="BasicParagraph"/>
        <w:suppressAutoHyphens/>
        <w:spacing w:after="57"/>
        <w:rPr>
          <w:rFonts w:ascii="Arial" w:hAnsi="Arial" w:cs="Arial"/>
          <w:b/>
          <w:bCs/>
        </w:rPr>
      </w:pPr>
      <w:r w:rsidRPr="00517EF4">
        <w:rPr>
          <w:rFonts w:ascii="Arial" w:hAnsi="Arial" w:cs="Arial"/>
          <w:b/>
          <w:bCs/>
        </w:rPr>
        <w:t>West Yorkshire Combined Authority</w:t>
      </w:r>
    </w:p>
    <w:p w14:paraId="3B12DD08" w14:textId="71ECE24E" w:rsidR="002D0C4B" w:rsidRPr="00517EF4" w:rsidRDefault="002D0C4B" w:rsidP="002D0C4B">
      <w:pPr>
        <w:pStyle w:val="BasicParagraph"/>
        <w:suppressAutoHyphens/>
        <w:spacing w:after="57"/>
        <w:rPr>
          <w:rFonts w:ascii="Arial" w:hAnsi="Arial" w:cs="Arial"/>
        </w:rPr>
      </w:pPr>
      <w:r w:rsidRPr="18BC97D5">
        <w:rPr>
          <w:rFonts w:ascii="Arial" w:hAnsi="Arial" w:cs="Arial"/>
        </w:rPr>
        <w:t xml:space="preserve">Wellington </w:t>
      </w:r>
      <w:r w:rsidR="35A36BC9" w:rsidRPr="18BC97D5">
        <w:rPr>
          <w:rFonts w:ascii="Arial" w:hAnsi="Arial" w:cs="Arial"/>
        </w:rPr>
        <w:t>House</w:t>
      </w:r>
    </w:p>
    <w:p w14:paraId="5DB65405" w14:textId="73B657E2" w:rsidR="002D0C4B" w:rsidRPr="00517EF4" w:rsidRDefault="35A36BC9" w:rsidP="002D0C4B">
      <w:pPr>
        <w:pStyle w:val="BasicParagraph"/>
        <w:suppressAutoHyphens/>
        <w:spacing w:after="57"/>
        <w:rPr>
          <w:rFonts w:ascii="Arial" w:hAnsi="Arial" w:cs="Arial"/>
        </w:rPr>
      </w:pPr>
      <w:r w:rsidRPr="18BC97D5">
        <w:rPr>
          <w:rFonts w:ascii="Arial" w:hAnsi="Arial" w:cs="Arial"/>
        </w:rPr>
        <w:t xml:space="preserve">40-50 </w:t>
      </w:r>
      <w:r w:rsidR="002D0C4B" w:rsidRPr="18BC97D5">
        <w:rPr>
          <w:rFonts w:ascii="Arial" w:hAnsi="Arial" w:cs="Arial"/>
        </w:rPr>
        <w:t>Wellington Street</w:t>
      </w:r>
    </w:p>
    <w:p w14:paraId="36C23509" w14:textId="30A7FBD6" w:rsidR="002D0C4B" w:rsidRPr="00517EF4" w:rsidRDefault="002D0C4B" w:rsidP="002D0C4B">
      <w:pPr>
        <w:pStyle w:val="BasicParagraph"/>
        <w:suppressAutoHyphens/>
        <w:spacing w:after="57"/>
        <w:rPr>
          <w:rFonts w:ascii="Arial" w:hAnsi="Arial" w:cs="Arial"/>
        </w:rPr>
      </w:pPr>
      <w:r w:rsidRPr="18BC97D5">
        <w:rPr>
          <w:rFonts w:ascii="Arial" w:hAnsi="Arial" w:cs="Arial"/>
        </w:rPr>
        <w:t>Leeds</w:t>
      </w:r>
    </w:p>
    <w:p w14:paraId="53795F5A" w14:textId="77777777" w:rsidR="002D0C4B" w:rsidRPr="00517EF4" w:rsidRDefault="002D0C4B" w:rsidP="002D0C4B">
      <w:pPr>
        <w:spacing w:after="80"/>
        <w:rPr>
          <w:sz w:val="21"/>
          <w:szCs w:val="20"/>
        </w:rPr>
      </w:pPr>
      <w:r w:rsidRPr="00517EF4">
        <w:rPr>
          <w:szCs w:val="24"/>
        </w:rPr>
        <w:t>LS1 2DE</w:t>
      </w:r>
    </w:p>
    <w:p w14:paraId="724BEBAA" w14:textId="77777777" w:rsidR="002D0C4B" w:rsidRDefault="002D0C4B" w:rsidP="002D0C4B">
      <w:pPr>
        <w:spacing w:after="80"/>
      </w:pPr>
    </w:p>
    <w:p w14:paraId="659CCF24" w14:textId="77777777" w:rsidR="002D0C4B" w:rsidRDefault="002D0C4B" w:rsidP="002D0C4B">
      <w:pPr>
        <w:spacing w:after="80"/>
      </w:pPr>
    </w:p>
    <w:p w14:paraId="3B20005D" w14:textId="3787AF75" w:rsidR="00BE3291" w:rsidRPr="002D0C4B" w:rsidRDefault="002D0C4B" w:rsidP="002D0C4B">
      <w:pPr>
        <w:pStyle w:val="Footer"/>
        <w:rPr>
          <w:sz w:val="20"/>
        </w:rPr>
        <w:sectPr w:rsidR="00BE3291" w:rsidRPr="002D0C4B" w:rsidSect="00BE3291">
          <w:pgSz w:w="11906" w:h="16838"/>
          <w:pgMar w:top="1440" w:right="1440" w:bottom="1440" w:left="1440" w:header="709" w:footer="709" w:gutter="0"/>
          <w:cols w:space="720"/>
          <w:docGrid w:linePitch="326"/>
        </w:sectPr>
      </w:pPr>
      <w:r w:rsidRPr="003A2E98">
        <w:rPr>
          <w:sz w:val="20"/>
        </w:rPr>
        <w:t xml:space="preserve">All information correct at time of </w:t>
      </w:r>
      <w:r w:rsidR="00BE3291">
        <w:rPr>
          <w:sz w:val="20"/>
        </w:rPr>
        <w:t>writing</w:t>
      </w:r>
    </w:p>
    <w:p w14:paraId="31761F88" w14:textId="108EE86F" w:rsidR="00CD7997" w:rsidRPr="00CD7997" w:rsidRDefault="00CD7997" w:rsidP="00172B00">
      <w:pPr>
        <w:tabs>
          <w:tab w:val="left" w:pos="2680"/>
        </w:tabs>
      </w:pPr>
    </w:p>
    <w:sectPr w:rsidR="00CD7997" w:rsidRPr="00CD7997" w:rsidSect="00CD7997">
      <w:headerReference w:type="first" r:id="rId22"/>
      <w:footerReference w:type="first" r:id="rId23"/>
      <w:pgSz w:w="11906" w:h="16838"/>
      <w:pgMar w:top="1440" w:right="1440" w:bottom="1440" w:left="1440" w:header="0"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0FEEE" w14:textId="77777777" w:rsidR="00951E17" w:rsidRDefault="00951E17" w:rsidP="00E36F78">
      <w:r>
        <w:separator/>
      </w:r>
    </w:p>
  </w:endnote>
  <w:endnote w:type="continuationSeparator" w:id="0">
    <w:p w14:paraId="52727413" w14:textId="77777777" w:rsidR="00951E17" w:rsidRDefault="00951E17" w:rsidP="00E36F78">
      <w:r>
        <w:continuationSeparator/>
      </w:r>
    </w:p>
  </w:endnote>
  <w:endnote w:type="continuationNotice" w:id="1">
    <w:p w14:paraId="6A6DD053" w14:textId="77777777" w:rsidR="001F7869" w:rsidRDefault="001F7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4 Text">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 LT Std 45 Light">
    <w:altName w:val="Calibri"/>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55215626"/>
      <w:docPartObj>
        <w:docPartGallery w:val="Page Numbers (Bottom of Page)"/>
        <w:docPartUnique/>
      </w:docPartObj>
    </w:sdtPr>
    <w:sdtEndPr>
      <w:rPr>
        <w:rStyle w:val="PageNumber"/>
      </w:rPr>
    </w:sdtEndPr>
    <w:sdtContent>
      <w:p w14:paraId="54298053" w14:textId="3CDFD862" w:rsidR="003373D8" w:rsidRDefault="003373D8" w:rsidP="003373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D620368" w14:textId="77777777" w:rsidR="003373D8" w:rsidRDefault="003373D8" w:rsidP="00A21F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1893652"/>
      <w:docPartObj>
        <w:docPartGallery w:val="Page Numbers (Bottom of Page)"/>
        <w:docPartUnique/>
      </w:docPartObj>
    </w:sdtPr>
    <w:sdtEndPr>
      <w:rPr>
        <w:rStyle w:val="PageNumber"/>
      </w:rPr>
    </w:sdtEndPr>
    <w:sdtContent>
      <w:p w14:paraId="14FA0BB5" w14:textId="231255B9" w:rsidR="003373D8" w:rsidRDefault="003373D8" w:rsidP="003373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4F9FA09" w14:textId="77777777" w:rsidR="003373D8" w:rsidRDefault="003373D8" w:rsidP="00A21FF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45128183"/>
      <w:docPartObj>
        <w:docPartGallery w:val="Page Numbers (Bottom of Page)"/>
        <w:docPartUnique/>
      </w:docPartObj>
    </w:sdtPr>
    <w:sdtEndPr>
      <w:rPr>
        <w:rStyle w:val="PageNumber"/>
      </w:rPr>
    </w:sdtEndPr>
    <w:sdtContent>
      <w:p w14:paraId="60F89D60" w14:textId="31725149" w:rsidR="003373D8" w:rsidRDefault="003373D8" w:rsidP="003373D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3E3BA4" w14:textId="77777777" w:rsidR="003373D8" w:rsidRDefault="003373D8" w:rsidP="009F0BE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90FB7" w14:textId="77777777" w:rsidR="003373D8" w:rsidRPr="00172B00" w:rsidRDefault="003373D8" w:rsidP="00172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D78F0" w14:textId="77777777" w:rsidR="00951E17" w:rsidRDefault="00951E17" w:rsidP="00E36F78">
      <w:r>
        <w:separator/>
      </w:r>
    </w:p>
  </w:footnote>
  <w:footnote w:type="continuationSeparator" w:id="0">
    <w:p w14:paraId="54A05B62" w14:textId="77777777" w:rsidR="00951E17" w:rsidRDefault="00951E17" w:rsidP="00E36F78">
      <w:r>
        <w:continuationSeparator/>
      </w:r>
    </w:p>
  </w:footnote>
  <w:footnote w:type="continuationNotice" w:id="1">
    <w:p w14:paraId="42BD5958" w14:textId="77777777" w:rsidR="001F7869" w:rsidRDefault="001F7869"/>
  </w:footnote>
  <w:footnote w:id="2">
    <w:p w14:paraId="015C3D24" w14:textId="2D121015" w:rsidR="00F77826" w:rsidRDefault="00F77826">
      <w:pPr>
        <w:pStyle w:val="FootnoteText"/>
      </w:pPr>
      <w:r>
        <w:rPr>
          <w:rStyle w:val="FootnoteReference"/>
        </w:rPr>
        <w:footnoteRef/>
      </w:r>
      <w:r>
        <w:t xml:space="preserve"> </w:t>
      </w:r>
      <w:hyperlink r:id="rId1" w:history="1">
        <w:r w:rsidR="003E1B7B" w:rsidRPr="007C652F">
          <w:rPr>
            <w:rStyle w:val="Hyperlink"/>
          </w:rPr>
          <w:t>https://www.gov.uk/government/publications/public-sector-equality-duty</w:t>
        </w:r>
      </w:hyperlink>
      <w:r w:rsidR="003E1B7B">
        <w:t xml:space="preserve"> </w:t>
      </w:r>
    </w:p>
  </w:footnote>
  <w:footnote w:id="3">
    <w:p w14:paraId="4A78519A" w14:textId="2B5A4171" w:rsidR="00696436" w:rsidRDefault="00696436">
      <w:pPr>
        <w:pStyle w:val="FootnoteText"/>
      </w:pPr>
      <w:r>
        <w:rPr>
          <w:rStyle w:val="FootnoteReference"/>
        </w:rPr>
        <w:footnoteRef/>
      </w:r>
      <w:r>
        <w:t xml:space="preserve"> </w:t>
      </w:r>
      <w:hyperlink r:id="rId2" w:history="1">
        <w:r w:rsidR="003E1B7B" w:rsidRPr="007C652F">
          <w:rPr>
            <w:rStyle w:val="Hyperlink"/>
          </w:rPr>
          <w:t>https://census.gov.uk/</w:t>
        </w:r>
      </w:hyperlink>
      <w:r w:rsidR="003E1B7B">
        <w:t xml:space="preserve"> </w:t>
      </w:r>
    </w:p>
  </w:footnote>
  <w:footnote w:id="4">
    <w:p w14:paraId="6F16DCC4" w14:textId="00E9B370" w:rsidR="00937423" w:rsidRDefault="00937423" w:rsidP="001B37C4">
      <w:pPr>
        <w:pStyle w:val="FootnoteText"/>
        <w:ind w:right="-613"/>
      </w:pPr>
      <w:r>
        <w:rPr>
          <w:rStyle w:val="FootnoteReference"/>
        </w:rPr>
        <w:footnoteRef/>
      </w:r>
      <w:r>
        <w:t xml:space="preserve"> </w:t>
      </w:r>
      <w:hyperlink r:id="rId3" w:history="1">
        <w:r w:rsidR="005E75EC" w:rsidRPr="007C652F">
          <w:rPr>
            <w:rStyle w:val="Hyperlink"/>
          </w:rPr>
          <w:t>https://www.equalityhumanrights.com/en/our-work/our-research</w:t>
        </w:r>
      </w:hyperlink>
      <w:r w:rsidR="005E75EC">
        <w:t xml:space="preserve"> </w:t>
      </w:r>
    </w:p>
  </w:footnote>
  <w:footnote w:id="5">
    <w:p w14:paraId="1D0D6722" w14:textId="1071B0F4" w:rsidR="005E75EC" w:rsidRDefault="005E75EC" w:rsidP="001B37C4">
      <w:pPr>
        <w:pStyle w:val="FootnoteText"/>
        <w:ind w:right="-613"/>
      </w:pPr>
      <w:r>
        <w:rPr>
          <w:rStyle w:val="FootnoteReference"/>
        </w:rPr>
        <w:footnoteRef/>
      </w:r>
      <w:r>
        <w:t xml:space="preserve"> </w:t>
      </w:r>
      <w:hyperlink r:id="rId4" w:history="1">
        <w:r w:rsidRPr="007C652F">
          <w:rPr>
            <w:rStyle w:val="Hyperlink"/>
          </w:rPr>
          <w:t>https://gss.civilservice.gov.uk/dashboard/tools/equalities-statistics/database.html</w:t>
        </w:r>
      </w:hyperlink>
      <w:r>
        <w:t xml:space="preserve"> </w:t>
      </w:r>
    </w:p>
  </w:footnote>
  <w:footnote w:id="6">
    <w:p w14:paraId="5A34F9D5" w14:textId="3F30A8B0" w:rsidR="003E1B7B" w:rsidRDefault="003E1B7B" w:rsidP="001B37C4">
      <w:pPr>
        <w:pStyle w:val="FootnoteText"/>
        <w:ind w:right="-613"/>
      </w:pPr>
      <w:r>
        <w:rPr>
          <w:rStyle w:val="FootnoteReference"/>
        </w:rPr>
        <w:footnoteRef/>
      </w:r>
      <w:r>
        <w:t xml:space="preserve"> </w:t>
      </w:r>
      <w:hyperlink r:id="rId5" w:history="1">
        <w:r w:rsidRPr="007C652F">
          <w:rPr>
            <w:rStyle w:val="Hyperlink"/>
          </w:rPr>
          <w:t>https://www.ons.gov.uk/peoplepopulationandcommunity/wellbeing/datasets/inequalitiesdataaudit</w:t>
        </w:r>
      </w:hyperlink>
      <w:r>
        <w:t xml:space="preserve"> </w:t>
      </w:r>
    </w:p>
  </w:footnote>
  <w:footnote w:id="7">
    <w:p w14:paraId="609CFF58" w14:textId="55423DA0" w:rsidR="00360C0E" w:rsidRDefault="00360C0E" w:rsidP="001B37C4">
      <w:pPr>
        <w:pStyle w:val="FootnoteText"/>
        <w:ind w:right="-613"/>
      </w:pPr>
      <w:r>
        <w:rPr>
          <w:rStyle w:val="FootnoteReference"/>
        </w:rPr>
        <w:footnoteRef/>
      </w:r>
      <w:r>
        <w:t xml:space="preserve"> </w:t>
      </w:r>
      <w:hyperlink r:id="rId6" w:history="1">
        <w:r w:rsidRPr="007C652F">
          <w:rPr>
            <w:rStyle w:val="Hyperlink"/>
          </w:rPr>
          <w:t>https://www.legislation.gov.uk/ukpga/2010/15/contents</w:t>
        </w:r>
      </w:hyperlink>
      <w:r>
        <w:t xml:space="preserve"> </w:t>
      </w:r>
    </w:p>
  </w:footnote>
  <w:footnote w:id="8">
    <w:p w14:paraId="3A083D61" w14:textId="6FA24D10" w:rsidR="001B37C4" w:rsidRDefault="001B37C4" w:rsidP="001B37C4">
      <w:pPr>
        <w:pStyle w:val="FootnoteText"/>
        <w:ind w:right="-613"/>
      </w:pPr>
      <w:r>
        <w:rPr>
          <w:rStyle w:val="FootnoteReference"/>
        </w:rPr>
        <w:footnoteRef/>
      </w:r>
      <w:r>
        <w:t xml:space="preserve"> </w:t>
      </w:r>
      <w:hyperlink r:id="rId7" w:history="1">
        <w:r w:rsidRPr="007C652F">
          <w:rPr>
            <w:rStyle w:val="Hyperlink"/>
          </w:rPr>
          <w:t>https://www.gov.uk/government/organisations/government-equalities-office</w:t>
        </w:r>
      </w:hyperlink>
      <w:r>
        <w:t xml:space="preserve"> </w:t>
      </w:r>
    </w:p>
  </w:footnote>
  <w:footnote w:id="9">
    <w:p w14:paraId="0C583F52" w14:textId="27AAA56E" w:rsidR="001B37C4" w:rsidRDefault="001B37C4" w:rsidP="001B37C4">
      <w:pPr>
        <w:pStyle w:val="FootnoteText"/>
        <w:ind w:right="-613"/>
      </w:pPr>
      <w:r>
        <w:rPr>
          <w:rStyle w:val="FootnoteReference"/>
        </w:rPr>
        <w:footnoteRef/>
      </w:r>
      <w:r>
        <w:t xml:space="preserve"> </w:t>
      </w:r>
      <w:hyperlink r:id="rId8" w:history="1">
        <w:r w:rsidRPr="007C652F">
          <w:rPr>
            <w:rStyle w:val="Hyperlink"/>
          </w:rPr>
          <w:t>https://www.gov.uk/government/news/new-large-scale-data-project-will-get-to-the-heart-of-disparities</w:t>
        </w:r>
      </w:hyperlink>
      <w:r>
        <w:t xml:space="preserve"> </w:t>
      </w:r>
    </w:p>
  </w:footnote>
  <w:footnote w:id="10">
    <w:p w14:paraId="2EEC64D4" w14:textId="07288CA5" w:rsidR="001B37C4" w:rsidRDefault="001B37C4" w:rsidP="001B37C4">
      <w:pPr>
        <w:pStyle w:val="FootnoteText"/>
        <w:ind w:right="-613"/>
      </w:pPr>
      <w:r>
        <w:rPr>
          <w:rStyle w:val="FootnoteReference"/>
        </w:rPr>
        <w:footnoteRef/>
      </w:r>
      <w:r>
        <w:t xml:space="preserve"> </w:t>
      </w:r>
      <w:hyperlink r:id="rId9" w:history="1">
        <w:r w:rsidRPr="007C652F">
          <w:rPr>
            <w:rStyle w:val="Hyperlink"/>
          </w:rPr>
          <w:t>https://www.ons.gov.uk/aboutus/whatwedo/programmesandprojects/onscentres/centreforequalitiesandinclusion</w:t>
        </w:r>
      </w:hyperlink>
      <w:r>
        <w:t xml:space="preserve"> </w:t>
      </w:r>
    </w:p>
  </w:footnote>
  <w:footnote w:id="11">
    <w:p w14:paraId="7CEDCD83" w14:textId="3369AF4E" w:rsidR="001B37C4" w:rsidRDefault="001B37C4">
      <w:pPr>
        <w:pStyle w:val="FootnoteText"/>
      </w:pPr>
      <w:r>
        <w:rPr>
          <w:rStyle w:val="FootnoteReference"/>
        </w:rPr>
        <w:footnoteRef/>
      </w:r>
      <w:r>
        <w:t xml:space="preserve"> </w:t>
      </w:r>
      <w:hyperlink r:id="rId10" w:history="1">
        <w:r w:rsidRPr="007C652F">
          <w:rPr>
            <w:rStyle w:val="Hyperlink"/>
          </w:rPr>
          <w:t>https://uksa.statisticsauthority.gov.uk/the-authority-board/committees/inclusive-data-taskforce/</w:t>
        </w:r>
      </w:hyperlink>
      <w:r>
        <w:t xml:space="preserve"> </w:t>
      </w:r>
    </w:p>
  </w:footnote>
  <w:footnote w:id="12">
    <w:p w14:paraId="409ACA31" w14:textId="7BA6A8D0" w:rsidR="008D5EEB" w:rsidRDefault="008D5EEB">
      <w:pPr>
        <w:pStyle w:val="FootnoteText"/>
      </w:pPr>
      <w:r>
        <w:rPr>
          <w:rStyle w:val="FootnoteReference"/>
        </w:rPr>
        <w:footnoteRef/>
      </w:r>
      <w:r>
        <w:t xml:space="preserve"> </w:t>
      </w:r>
      <w:hyperlink r:id="rId11" w:history="1">
        <w:r w:rsidRPr="007C652F">
          <w:rPr>
            <w:rStyle w:val="Hyperlink"/>
          </w:rPr>
          <w:t>https://jsna.bradford.gov.uk/</w:t>
        </w:r>
      </w:hyperlink>
      <w:r>
        <w:t xml:space="preserve"> </w:t>
      </w:r>
    </w:p>
  </w:footnote>
  <w:footnote w:id="13">
    <w:p w14:paraId="4B6C1AB0" w14:textId="7A798596" w:rsidR="008D5EEB" w:rsidRDefault="008D5EEB">
      <w:pPr>
        <w:pStyle w:val="FootnoteText"/>
      </w:pPr>
      <w:r>
        <w:rPr>
          <w:rStyle w:val="FootnoteReference"/>
        </w:rPr>
        <w:footnoteRef/>
      </w:r>
      <w:r>
        <w:t xml:space="preserve"> </w:t>
      </w:r>
      <w:hyperlink r:id="rId12" w:history="1">
        <w:r w:rsidRPr="007C652F">
          <w:rPr>
            <w:rStyle w:val="Hyperlink"/>
          </w:rPr>
          <w:t>https://dataworks.calderdale.gov.uk/</w:t>
        </w:r>
      </w:hyperlink>
      <w:r>
        <w:t xml:space="preserve"> </w:t>
      </w:r>
    </w:p>
  </w:footnote>
  <w:footnote w:id="14">
    <w:p w14:paraId="6708D88D" w14:textId="3160A95D" w:rsidR="00034BC9" w:rsidRDefault="00034BC9">
      <w:pPr>
        <w:pStyle w:val="FootnoteText"/>
      </w:pPr>
      <w:r>
        <w:rPr>
          <w:rStyle w:val="FootnoteReference"/>
        </w:rPr>
        <w:footnoteRef/>
      </w:r>
      <w:r>
        <w:t xml:space="preserve"> </w:t>
      </w:r>
      <w:hyperlink r:id="rId13" w:history="1">
        <w:r w:rsidRPr="007C652F">
          <w:rPr>
            <w:rStyle w:val="Hyperlink"/>
          </w:rPr>
          <w:t>https://observatory.kirklees.gov.uk/</w:t>
        </w:r>
      </w:hyperlink>
      <w:r>
        <w:t xml:space="preserve"> </w:t>
      </w:r>
    </w:p>
  </w:footnote>
  <w:footnote w:id="15">
    <w:p w14:paraId="5ABC5281" w14:textId="7E08C575" w:rsidR="008D5EEB" w:rsidRDefault="008D5EEB">
      <w:pPr>
        <w:pStyle w:val="FootnoteText"/>
      </w:pPr>
      <w:r>
        <w:rPr>
          <w:rStyle w:val="FootnoteReference"/>
        </w:rPr>
        <w:footnoteRef/>
      </w:r>
      <w:r>
        <w:t xml:space="preserve"> </w:t>
      </w:r>
      <w:hyperlink r:id="rId14" w:history="1">
        <w:r w:rsidRPr="007C652F">
          <w:rPr>
            <w:rStyle w:val="Hyperlink"/>
          </w:rPr>
          <w:t>https://observatory.leeds.gov.uk/</w:t>
        </w:r>
      </w:hyperlink>
      <w:r>
        <w:t xml:space="preserve"> </w:t>
      </w:r>
    </w:p>
  </w:footnote>
  <w:footnote w:id="16">
    <w:p w14:paraId="7E6BEF7A" w14:textId="1E732092" w:rsidR="008D5EEB" w:rsidRDefault="008D5EEB">
      <w:pPr>
        <w:pStyle w:val="FootnoteText"/>
      </w:pPr>
      <w:r>
        <w:rPr>
          <w:rStyle w:val="FootnoteReference"/>
        </w:rPr>
        <w:footnoteRef/>
      </w:r>
      <w:r>
        <w:t xml:space="preserve"> </w:t>
      </w:r>
      <w:hyperlink r:id="rId15" w:history="1">
        <w:r w:rsidRPr="007C652F">
          <w:rPr>
            <w:rStyle w:val="Hyperlink"/>
          </w:rPr>
          <w:t>http://www.wakefieldjsna.co.uk/</w:t>
        </w:r>
      </w:hyperlink>
      <w:r>
        <w:t xml:space="preserve"> </w:t>
      </w:r>
    </w:p>
  </w:footnote>
  <w:footnote w:id="17">
    <w:p w14:paraId="49E4851D" w14:textId="23E714D6" w:rsidR="0038565A" w:rsidRDefault="0038565A">
      <w:pPr>
        <w:pStyle w:val="FootnoteText"/>
      </w:pPr>
      <w:r>
        <w:rPr>
          <w:rStyle w:val="FootnoteReference"/>
        </w:rPr>
        <w:footnoteRef/>
      </w:r>
      <w:r>
        <w:t xml:space="preserve"> </w:t>
      </w:r>
      <w:hyperlink r:id="rId16" w:anchor="/" w:history="1">
        <w:r w:rsidRPr="00527B8E">
          <w:rPr>
            <w:rStyle w:val="Hyperlink"/>
          </w:rPr>
          <w:t>https://www.ncvo.org.uk/#/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F7038" w14:textId="1CCABEF9" w:rsidR="00C92222" w:rsidRPr="00517EF4" w:rsidRDefault="00415496" w:rsidP="00C406DE">
    <w:pPr>
      <w:pStyle w:val="Subtitle"/>
    </w:pPr>
    <w:r>
      <w:t xml:space="preserve">Header </w:t>
    </w:r>
  </w:p>
  <w:p w14:paraId="5BA0CC04" w14:textId="13DCF14B" w:rsidR="00C92222" w:rsidRDefault="00C406DE" w:rsidP="002C1DB6">
    <w:pPr>
      <w:pStyle w:val="Header"/>
      <w:jc w:val="center"/>
    </w:pPr>
    <w:r>
      <w:rPr>
        <w:noProof/>
      </w:rPr>
      <mc:AlternateContent>
        <mc:Choice Requires="wps">
          <w:drawing>
            <wp:anchor distT="0" distB="0" distL="114300" distR="114300" simplePos="0" relativeHeight="251658240" behindDoc="0" locked="0" layoutInCell="1" allowOverlap="1" wp14:anchorId="7F34BE0E" wp14:editId="176CA2D1">
              <wp:simplePos x="0" y="0"/>
              <wp:positionH relativeFrom="column">
                <wp:posOffset>-31174</wp:posOffset>
              </wp:positionH>
              <wp:positionV relativeFrom="paragraph">
                <wp:posOffset>112915</wp:posOffset>
              </wp:positionV>
              <wp:extent cx="5787737" cy="0"/>
              <wp:effectExtent l="0" t="0" r="16510" b="12700"/>
              <wp:wrapNone/>
              <wp:docPr id="20" name="Straight Connector 20"/>
              <wp:cNvGraphicFramePr/>
              <a:graphic xmlns:a="http://schemas.openxmlformats.org/drawingml/2006/main">
                <a:graphicData uri="http://schemas.microsoft.com/office/word/2010/wordprocessingShape">
                  <wps:wsp>
                    <wps:cNvCnPr/>
                    <wps:spPr>
                      <a:xfrm flipH="1">
                        <a:off x="0" y="0"/>
                        <a:ext cx="5787737"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0"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5a5a5 [2092]" strokeweight=".5pt" from="-2.45pt,8.9pt" to="453.3pt,8.9pt" w14:anchorId="7A88C0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">
              <v:stroke joinstyle="miter"/>
            </v:line>
          </w:pict>
        </mc:Fallback>
      </mc:AlternateContent>
    </w:r>
  </w:p>
  <w:p w14:paraId="42BF8DB8" w14:textId="77777777" w:rsidR="00C92222" w:rsidRDefault="00C922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E0B4C" w14:textId="68BDA984" w:rsidR="003373D8" w:rsidRDefault="003373D8" w:rsidP="00415496">
    <w:pPr>
      <w:pStyle w:val="Header"/>
      <w:jc w:val="center"/>
    </w:pPr>
  </w:p>
  <w:p w14:paraId="2AB72AAA" w14:textId="5156E500" w:rsidR="003373D8" w:rsidRDefault="003373D8" w:rsidP="004154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4DF58" w14:textId="17F09801" w:rsidR="003373D8" w:rsidRDefault="003373D8" w:rsidP="002C1DB6">
    <w:pPr>
      <w:pStyle w:val="Header"/>
      <w:jc w:val="center"/>
    </w:pPr>
  </w:p>
  <w:p w14:paraId="16F907CA" w14:textId="77777777" w:rsidR="003373D8" w:rsidRDefault="003373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90FB6" w14:textId="77777777" w:rsidR="003373D8" w:rsidRPr="00172B00" w:rsidRDefault="003373D8" w:rsidP="00172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90F62"/>
    <w:multiLevelType w:val="singleLevel"/>
    <w:tmpl w:val="41606694"/>
    <w:name w:val="templateBullet1"/>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1" w15:restartNumberingAfterBreak="0">
    <w:nsid w:val="179E45B9"/>
    <w:multiLevelType w:val="hybridMultilevel"/>
    <w:tmpl w:val="8BE2E084"/>
    <w:lvl w:ilvl="0" w:tplc="08090001">
      <w:start w:val="1"/>
      <w:numFmt w:val="bullet"/>
      <w:lvlText w:val=""/>
      <w:lvlJc w:val="left"/>
      <w:pPr>
        <w:ind w:left="1080" w:hanging="360"/>
      </w:pPr>
      <w:rPr>
        <w:rFonts w:ascii="Symbol" w:hAnsi="Symbol" w:hint="default"/>
        <w:color w:val="009A9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FD1AD0"/>
    <w:multiLevelType w:val="multilevel"/>
    <w:tmpl w:val="8AB25C3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66E11F7"/>
    <w:multiLevelType w:val="hybridMultilevel"/>
    <w:tmpl w:val="7316A1EE"/>
    <w:lvl w:ilvl="0" w:tplc="08090001">
      <w:start w:val="1"/>
      <w:numFmt w:val="bullet"/>
      <w:lvlText w:val=""/>
      <w:lvlJc w:val="left"/>
      <w:pPr>
        <w:ind w:left="720" w:hanging="360"/>
      </w:pPr>
      <w:rPr>
        <w:rFonts w:ascii="Symbol" w:hAnsi="Symbol" w:hint="default"/>
        <w:color w:val="009A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20FD2"/>
    <w:multiLevelType w:val="hybridMultilevel"/>
    <w:tmpl w:val="A878B4DA"/>
    <w:lvl w:ilvl="0" w:tplc="B4ACA508">
      <w:start w:val="1"/>
      <w:numFmt w:val="bullet"/>
      <w:lvlText w:val=""/>
      <w:lvlJc w:val="left"/>
      <w:pPr>
        <w:ind w:left="720" w:hanging="360"/>
      </w:pPr>
      <w:rPr>
        <w:rFonts w:ascii="Symbol" w:hAnsi="Symbol" w:hint="default"/>
        <w:color w:val="009A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5E679D"/>
    <w:multiLevelType w:val="hybridMultilevel"/>
    <w:tmpl w:val="5AE464B8"/>
    <w:lvl w:ilvl="0" w:tplc="71C89258">
      <w:start w:val="1"/>
      <w:numFmt w:val="bullet"/>
      <w:lvlText w:val=""/>
      <w:lvlJc w:val="left"/>
      <w:pPr>
        <w:ind w:left="720" w:hanging="360"/>
      </w:pPr>
      <w:rPr>
        <w:rFonts w:ascii="Symbol" w:hAnsi="Symbol" w:hint="default"/>
        <w:color w:val="009A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C4261F"/>
    <w:multiLevelType w:val="hybridMultilevel"/>
    <w:tmpl w:val="C9460E44"/>
    <w:lvl w:ilvl="0" w:tplc="C39CE666">
      <w:start w:val="1"/>
      <w:numFmt w:val="bullet"/>
      <w:lvlText w:val=""/>
      <w:lvlJc w:val="left"/>
      <w:pPr>
        <w:ind w:left="720" w:hanging="360"/>
      </w:pPr>
      <w:rPr>
        <w:rFonts w:ascii="Symbol" w:hAnsi="Symbol" w:hint="default"/>
        <w:color w:val="009A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C24FAB"/>
    <w:multiLevelType w:val="hybridMultilevel"/>
    <w:tmpl w:val="B282B970"/>
    <w:lvl w:ilvl="0" w:tplc="71C89258">
      <w:start w:val="1"/>
      <w:numFmt w:val="bullet"/>
      <w:lvlText w:val=""/>
      <w:lvlJc w:val="left"/>
      <w:pPr>
        <w:ind w:left="720" w:hanging="360"/>
      </w:pPr>
      <w:rPr>
        <w:rFonts w:ascii="Symbol" w:hAnsi="Symbol" w:hint="default"/>
        <w:color w:val="009A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FD32C2"/>
    <w:multiLevelType w:val="hybridMultilevel"/>
    <w:tmpl w:val="F4C826B8"/>
    <w:lvl w:ilvl="0" w:tplc="F96A14D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5F0D1A"/>
    <w:multiLevelType w:val="hybridMultilevel"/>
    <w:tmpl w:val="EE002070"/>
    <w:lvl w:ilvl="0" w:tplc="D37CC8F2">
      <w:start w:val="1"/>
      <w:numFmt w:val="bullet"/>
      <w:lvlText w:val=""/>
      <w:lvlJc w:val="left"/>
      <w:pPr>
        <w:ind w:left="720" w:hanging="360"/>
      </w:pPr>
      <w:rPr>
        <w:rFonts w:ascii="Symbol" w:hAnsi="Symbol" w:hint="default"/>
        <w:color w:val="009A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E0063A"/>
    <w:multiLevelType w:val="hybridMultilevel"/>
    <w:tmpl w:val="A788B1B0"/>
    <w:lvl w:ilvl="0" w:tplc="42BCA9BC">
      <w:start w:val="1"/>
      <w:numFmt w:val="bullet"/>
      <w:lvlText w:val=""/>
      <w:lvlJc w:val="left"/>
      <w:pPr>
        <w:ind w:left="720" w:hanging="360"/>
      </w:pPr>
      <w:rPr>
        <w:rFonts w:ascii="Symbol" w:hAnsi="Symbol" w:hint="default"/>
        <w:color w:val="009A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9176171">
    <w:abstractNumId w:val="2"/>
  </w:num>
  <w:num w:numId="2" w16cid:durableId="779883455">
    <w:abstractNumId w:val="0"/>
  </w:num>
  <w:num w:numId="3" w16cid:durableId="1064067435">
    <w:abstractNumId w:val="1"/>
  </w:num>
  <w:num w:numId="4" w16cid:durableId="1965774025">
    <w:abstractNumId w:val="10"/>
  </w:num>
  <w:num w:numId="5" w16cid:durableId="1174808794">
    <w:abstractNumId w:val="9"/>
  </w:num>
  <w:num w:numId="6" w16cid:durableId="2095274066">
    <w:abstractNumId w:val="3"/>
  </w:num>
  <w:num w:numId="7" w16cid:durableId="1965577077">
    <w:abstractNumId w:val="8"/>
  </w:num>
  <w:num w:numId="8" w16cid:durableId="449397461">
    <w:abstractNumId w:val="4"/>
  </w:num>
  <w:num w:numId="9" w16cid:durableId="561135014">
    <w:abstractNumId w:val="6"/>
  </w:num>
  <w:num w:numId="10" w16cid:durableId="764812037">
    <w:abstractNumId w:val="7"/>
  </w:num>
  <w:num w:numId="11" w16cid:durableId="68263663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3"/>
    <w:rsid w:val="00022E50"/>
    <w:rsid w:val="00034BC9"/>
    <w:rsid w:val="00050A32"/>
    <w:rsid w:val="00063D68"/>
    <w:rsid w:val="00063E35"/>
    <w:rsid w:val="00070110"/>
    <w:rsid w:val="0008307C"/>
    <w:rsid w:val="00096F6A"/>
    <w:rsid w:val="000A4284"/>
    <w:rsid w:val="000A4C67"/>
    <w:rsid w:val="000B0436"/>
    <w:rsid w:val="000B7A8D"/>
    <w:rsid w:val="000C187C"/>
    <w:rsid w:val="000C276A"/>
    <w:rsid w:val="000C42A7"/>
    <w:rsid w:val="000C57E0"/>
    <w:rsid w:val="000D0584"/>
    <w:rsid w:val="000D3CA2"/>
    <w:rsid w:val="000E1E4E"/>
    <w:rsid w:val="000E1F36"/>
    <w:rsid w:val="000E732E"/>
    <w:rsid w:val="000F1962"/>
    <w:rsid w:val="000F27C6"/>
    <w:rsid w:val="00126661"/>
    <w:rsid w:val="00140683"/>
    <w:rsid w:val="00140C14"/>
    <w:rsid w:val="00146853"/>
    <w:rsid w:val="001572D0"/>
    <w:rsid w:val="0016380B"/>
    <w:rsid w:val="0017274D"/>
    <w:rsid w:val="00172B00"/>
    <w:rsid w:val="0018072F"/>
    <w:rsid w:val="00183C96"/>
    <w:rsid w:val="00192705"/>
    <w:rsid w:val="001B37C4"/>
    <w:rsid w:val="001B75D3"/>
    <w:rsid w:val="001C08B8"/>
    <w:rsid w:val="001D2107"/>
    <w:rsid w:val="001F7869"/>
    <w:rsid w:val="002027B2"/>
    <w:rsid w:val="00206D7A"/>
    <w:rsid w:val="00207BAF"/>
    <w:rsid w:val="002150CA"/>
    <w:rsid w:val="0023081E"/>
    <w:rsid w:val="00231395"/>
    <w:rsid w:val="00234480"/>
    <w:rsid w:val="002347C2"/>
    <w:rsid w:val="00245DDE"/>
    <w:rsid w:val="00252812"/>
    <w:rsid w:val="00252BE1"/>
    <w:rsid w:val="00277809"/>
    <w:rsid w:val="00277A67"/>
    <w:rsid w:val="00277DF1"/>
    <w:rsid w:val="00277FDF"/>
    <w:rsid w:val="00291E3F"/>
    <w:rsid w:val="00293627"/>
    <w:rsid w:val="00293B6B"/>
    <w:rsid w:val="002A3344"/>
    <w:rsid w:val="002B2FB9"/>
    <w:rsid w:val="002B7134"/>
    <w:rsid w:val="002C1DB6"/>
    <w:rsid w:val="002D0C4B"/>
    <w:rsid w:val="002E778F"/>
    <w:rsid w:val="00306E5D"/>
    <w:rsid w:val="003312A4"/>
    <w:rsid w:val="003373D8"/>
    <w:rsid w:val="003425A7"/>
    <w:rsid w:val="00345CC7"/>
    <w:rsid w:val="00360C0E"/>
    <w:rsid w:val="00360F8E"/>
    <w:rsid w:val="003636A0"/>
    <w:rsid w:val="003667B9"/>
    <w:rsid w:val="003727BC"/>
    <w:rsid w:val="0038565A"/>
    <w:rsid w:val="003A28C7"/>
    <w:rsid w:val="003A2E98"/>
    <w:rsid w:val="003A32B2"/>
    <w:rsid w:val="003A67F0"/>
    <w:rsid w:val="003A6B58"/>
    <w:rsid w:val="003B7848"/>
    <w:rsid w:val="003E0A1B"/>
    <w:rsid w:val="003E1B7B"/>
    <w:rsid w:val="003E2986"/>
    <w:rsid w:val="003E6676"/>
    <w:rsid w:val="003F63F8"/>
    <w:rsid w:val="004100EA"/>
    <w:rsid w:val="00413048"/>
    <w:rsid w:val="004151E5"/>
    <w:rsid w:val="00415496"/>
    <w:rsid w:val="004260DD"/>
    <w:rsid w:val="00431669"/>
    <w:rsid w:val="004439CE"/>
    <w:rsid w:val="00450137"/>
    <w:rsid w:val="0047074E"/>
    <w:rsid w:val="00477576"/>
    <w:rsid w:val="0048179D"/>
    <w:rsid w:val="00495132"/>
    <w:rsid w:val="004B6773"/>
    <w:rsid w:val="004C46CA"/>
    <w:rsid w:val="004C6773"/>
    <w:rsid w:val="004D7F3B"/>
    <w:rsid w:val="004E09DC"/>
    <w:rsid w:val="004E413A"/>
    <w:rsid w:val="004F1351"/>
    <w:rsid w:val="0050120F"/>
    <w:rsid w:val="005014AF"/>
    <w:rsid w:val="00503FA9"/>
    <w:rsid w:val="00517EF4"/>
    <w:rsid w:val="00520F42"/>
    <w:rsid w:val="00547A8F"/>
    <w:rsid w:val="00561667"/>
    <w:rsid w:val="00575EA9"/>
    <w:rsid w:val="0058241A"/>
    <w:rsid w:val="005841C4"/>
    <w:rsid w:val="005A0355"/>
    <w:rsid w:val="005C579C"/>
    <w:rsid w:val="005D14DD"/>
    <w:rsid w:val="005D6C36"/>
    <w:rsid w:val="005E2482"/>
    <w:rsid w:val="005E3C55"/>
    <w:rsid w:val="005E4C80"/>
    <w:rsid w:val="005E6723"/>
    <w:rsid w:val="005E75EC"/>
    <w:rsid w:val="005E7E0C"/>
    <w:rsid w:val="006044C8"/>
    <w:rsid w:val="00623AAA"/>
    <w:rsid w:val="00641262"/>
    <w:rsid w:val="00646F11"/>
    <w:rsid w:val="006576B4"/>
    <w:rsid w:val="0066307F"/>
    <w:rsid w:val="00665B2B"/>
    <w:rsid w:val="006719BE"/>
    <w:rsid w:val="00680A55"/>
    <w:rsid w:val="00683F1F"/>
    <w:rsid w:val="006908A7"/>
    <w:rsid w:val="00696436"/>
    <w:rsid w:val="00697BF3"/>
    <w:rsid w:val="006A1B8E"/>
    <w:rsid w:val="006B3DE0"/>
    <w:rsid w:val="006C0597"/>
    <w:rsid w:val="006D06FA"/>
    <w:rsid w:val="006D1267"/>
    <w:rsid w:val="006D3596"/>
    <w:rsid w:val="006E555F"/>
    <w:rsid w:val="006E637B"/>
    <w:rsid w:val="00707E98"/>
    <w:rsid w:val="0071670A"/>
    <w:rsid w:val="00726A0D"/>
    <w:rsid w:val="00735D99"/>
    <w:rsid w:val="00752059"/>
    <w:rsid w:val="00753AF4"/>
    <w:rsid w:val="007B3A36"/>
    <w:rsid w:val="007B3D95"/>
    <w:rsid w:val="007B5873"/>
    <w:rsid w:val="007C0890"/>
    <w:rsid w:val="007D1D6E"/>
    <w:rsid w:val="007D36F7"/>
    <w:rsid w:val="007D6B80"/>
    <w:rsid w:val="007E2D9E"/>
    <w:rsid w:val="007F2350"/>
    <w:rsid w:val="00801196"/>
    <w:rsid w:val="0080372F"/>
    <w:rsid w:val="00813E72"/>
    <w:rsid w:val="008228CE"/>
    <w:rsid w:val="00824B1A"/>
    <w:rsid w:val="008262A4"/>
    <w:rsid w:val="00832227"/>
    <w:rsid w:val="00834A8D"/>
    <w:rsid w:val="008410A9"/>
    <w:rsid w:val="00852CCA"/>
    <w:rsid w:val="008556C9"/>
    <w:rsid w:val="008627F1"/>
    <w:rsid w:val="00873FD2"/>
    <w:rsid w:val="008A0BCB"/>
    <w:rsid w:val="008B1EA6"/>
    <w:rsid w:val="008C04A3"/>
    <w:rsid w:val="008C40B5"/>
    <w:rsid w:val="008C71F4"/>
    <w:rsid w:val="008D53B6"/>
    <w:rsid w:val="008D5EEB"/>
    <w:rsid w:val="008D696D"/>
    <w:rsid w:val="008E2900"/>
    <w:rsid w:val="008F2553"/>
    <w:rsid w:val="008F3F83"/>
    <w:rsid w:val="00902387"/>
    <w:rsid w:val="00916C77"/>
    <w:rsid w:val="00916D12"/>
    <w:rsid w:val="0092589B"/>
    <w:rsid w:val="00937423"/>
    <w:rsid w:val="00951E17"/>
    <w:rsid w:val="00955CE8"/>
    <w:rsid w:val="00962AF9"/>
    <w:rsid w:val="00974E37"/>
    <w:rsid w:val="00983A32"/>
    <w:rsid w:val="00994710"/>
    <w:rsid w:val="009A40ED"/>
    <w:rsid w:val="009A5F26"/>
    <w:rsid w:val="009C2E42"/>
    <w:rsid w:val="009C3F33"/>
    <w:rsid w:val="009F0BE3"/>
    <w:rsid w:val="009F0F16"/>
    <w:rsid w:val="009F7161"/>
    <w:rsid w:val="00A04289"/>
    <w:rsid w:val="00A04931"/>
    <w:rsid w:val="00A11F9E"/>
    <w:rsid w:val="00A21FF6"/>
    <w:rsid w:val="00A26B40"/>
    <w:rsid w:val="00A371E0"/>
    <w:rsid w:val="00A47866"/>
    <w:rsid w:val="00A5734F"/>
    <w:rsid w:val="00A629D2"/>
    <w:rsid w:val="00A678D9"/>
    <w:rsid w:val="00A70908"/>
    <w:rsid w:val="00A745B1"/>
    <w:rsid w:val="00A75FC8"/>
    <w:rsid w:val="00A82A74"/>
    <w:rsid w:val="00AA171E"/>
    <w:rsid w:val="00AA212F"/>
    <w:rsid w:val="00AA4F11"/>
    <w:rsid w:val="00AC2EB3"/>
    <w:rsid w:val="00AE277D"/>
    <w:rsid w:val="00AF1DA4"/>
    <w:rsid w:val="00AF4EFE"/>
    <w:rsid w:val="00AF53DB"/>
    <w:rsid w:val="00AF67F6"/>
    <w:rsid w:val="00AF7FB5"/>
    <w:rsid w:val="00B02F6B"/>
    <w:rsid w:val="00B27F6D"/>
    <w:rsid w:val="00B511A3"/>
    <w:rsid w:val="00B5331B"/>
    <w:rsid w:val="00B55EFD"/>
    <w:rsid w:val="00B63EF2"/>
    <w:rsid w:val="00B65C8E"/>
    <w:rsid w:val="00B8304B"/>
    <w:rsid w:val="00B90269"/>
    <w:rsid w:val="00BA54CC"/>
    <w:rsid w:val="00BB2E78"/>
    <w:rsid w:val="00BB517C"/>
    <w:rsid w:val="00BC29E2"/>
    <w:rsid w:val="00BC52CA"/>
    <w:rsid w:val="00BD4982"/>
    <w:rsid w:val="00BE0379"/>
    <w:rsid w:val="00BE3291"/>
    <w:rsid w:val="00BF4F55"/>
    <w:rsid w:val="00C0338C"/>
    <w:rsid w:val="00C03914"/>
    <w:rsid w:val="00C04583"/>
    <w:rsid w:val="00C07084"/>
    <w:rsid w:val="00C26128"/>
    <w:rsid w:val="00C2754C"/>
    <w:rsid w:val="00C332AA"/>
    <w:rsid w:val="00C35FE8"/>
    <w:rsid w:val="00C406DE"/>
    <w:rsid w:val="00C523B9"/>
    <w:rsid w:val="00C63B1F"/>
    <w:rsid w:val="00C63E13"/>
    <w:rsid w:val="00C7523E"/>
    <w:rsid w:val="00C84D00"/>
    <w:rsid w:val="00C9121E"/>
    <w:rsid w:val="00C92222"/>
    <w:rsid w:val="00CB2289"/>
    <w:rsid w:val="00CC2E41"/>
    <w:rsid w:val="00CD7997"/>
    <w:rsid w:val="00CF2F65"/>
    <w:rsid w:val="00CF5F84"/>
    <w:rsid w:val="00D04E0E"/>
    <w:rsid w:val="00D07845"/>
    <w:rsid w:val="00D35F36"/>
    <w:rsid w:val="00D54DB3"/>
    <w:rsid w:val="00D56B66"/>
    <w:rsid w:val="00D63C4D"/>
    <w:rsid w:val="00D643FF"/>
    <w:rsid w:val="00D72187"/>
    <w:rsid w:val="00D85477"/>
    <w:rsid w:val="00D9005D"/>
    <w:rsid w:val="00D921A3"/>
    <w:rsid w:val="00D93A43"/>
    <w:rsid w:val="00D94288"/>
    <w:rsid w:val="00DA7696"/>
    <w:rsid w:val="00DB2DB7"/>
    <w:rsid w:val="00DB309F"/>
    <w:rsid w:val="00DB5059"/>
    <w:rsid w:val="00DC07FE"/>
    <w:rsid w:val="00E15DCD"/>
    <w:rsid w:val="00E2330C"/>
    <w:rsid w:val="00E342A6"/>
    <w:rsid w:val="00E36F78"/>
    <w:rsid w:val="00E43CE6"/>
    <w:rsid w:val="00E44484"/>
    <w:rsid w:val="00E50C18"/>
    <w:rsid w:val="00E51673"/>
    <w:rsid w:val="00E562CA"/>
    <w:rsid w:val="00E64D8D"/>
    <w:rsid w:val="00E75A77"/>
    <w:rsid w:val="00E81B98"/>
    <w:rsid w:val="00E83FC2"/>
    <w:rsid w:val="00E86232"/>
    <w:rsid w:val="00E90D8A"/>
    <w:rsid w:val="00E93BC9"/>
    <w:rsid w:val="00EA1C2A"/>
    <w:rsid w:val="00EA3AC0"/>
    <w:rsid w:val="00EB23E2"/>
    <w:rsid w:val="00EC0BC2"/>
    <w:rsid w:val="00ED0970"/>
    <w:rsid w:val="00ED2386"/>
    <w:rsid w:val="00EE7C90"/>
    <w:rsid w:val="00EF61DF"/>
    <w:rsid w:val="00F02342"/>
    <w:rsid w:val="00F422E5"/>
    <w:rsid w:val="00F468DE"/>
    <w:rsid w:val="00F47363"/>
    <w:rsid w:val="00F71DF6"/>
    <w:rsid w:val="00F7747F"/>
    <w:rsid w:val="00F77826"/>
    <w:rsid w:val="00F944B9"/>
    <w:rsid w:val="00FB553E"/>
    <w:rsid w:val="00FB5C74"/>
    <w:rsid w:val="00FC74DE"/>
    <w:rsid w:val="00FD3391"/>
    <w:rsid w:val="00FD3629"/>
    <w:rsid w:val="00FE0647"/>
    <w:rsid w:val="00FF1663"/>
    <w:rsid w:val="18BC97D5"/>
    <w:rsid w:val="28DFA058"/>
    <w:rsid w:val="35A36BC9"/>
    <w:rsid w:val="6C004882"/>
    <w:rsid w:val="7C39D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690F49"/>
  <w15:docId w15:val="{13D37CE4-E763-4E0F-81EC-4F81BFE1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F4EFE"/>
    <w:rPr>
      <w:sz w:val="24"/>
    </w:rPr>
  </w:style>
  <w:style w:type="paragraph" w:styleId="Heading1">
    <w:name w:val="heading 1"/>
    <w:basedOn w:val="Normal"/>
    <w:next w:val="Standfirst"/>
    <w:link w:val="Heading1Char"/>
    <w:uiPriority w:val="9"/>
    <w:qFormat/>
    <w:rsid w:val="00994710"/>
    <w:pPr>
      <w:keepNext/>
      <w:keepLines/>
      <w:pageBreakBefore/>
      <w:spacing w:before="120" w:after="120"/>
      <w:outlineLvl w:val="0"/>
    </w:pPr>
    <w:rPr>
      <w:b/>
      <w:color w:val="009A91"/>
      <w:sz w:val="48"/>
      <w:szCs w:val="48"/>
    </w:rPr>
  </w:style>
  <w:style w:type="paragraph" w:styleId="Heading2">
    <w:name w:val="heading 2"/>
    <w:basedOn w:val="Normal"/>
    <w:next w:val="Normal"/>
    <w:link w:val="Heading2Char"/>
    <w:uiPriority w:val="9"/>
    <w:qFormat/>
    <w:rsid w:val="00994710"/>
    <w:pPr>
      <w:keepNext/>
      <w:keepLines/>
      <w:spacing w:before="240" w:after="120"/>
      <w:outlineLvl w:val="1"/>
    </w:pPr>
    <w:rPr>
      <w:b/>
      <w:color w:val="009A91"/>
      <w:sz w:val="40"/>
      <w:szCs w:val="36"/>
    </w:rPr>
  </w:style>
  <w:style w:type="paragraph" w:styleId="Heading3">
    <w:name w:val="heading 3"/>
    <w:basedOn w:val="Normal"/>
    <w:next w:val="Normal"/>
    <w:qFormat/>
    <w:rsid w:val="00994710"/>
    <w:pPr>
      <w:keepNext/>
      <w:keepLines/>
      <w:spacing w:before="120" w:after="120"/>
      <w:contextualSpacing/>
      <w:outlineLvl w:val="2"/>
    </w:pPr>
    <w:rPr>
      <w:b/>
      <w:color w:val="009A91"/>
      <w:szCs w:val="28"/>
    </w:rPr>
  </w:style>
  <w:style w:type="paragraph" w:styleId="Heading4">
    <w:name w:val="heading 4"/>
    <w:aliases w:val="Italicised teal"/>
    <w:basedOn w:val="Normal"/>
    <w:next w:val="Normal"/>
    <w:link w:val="Heading4Char"/>
    <w:uiPriority w:val="9"/>
    <w:qFormat/>
    <w:rsid w:val="00994710"/>
    <w:pPr>
      <w:keepNext/>
      <w:keepLines/>
      <w:spacing w:after="120"/>
      <w:contextualSpacing/>
      <w:outlineLvl w:val="3"/>
    </w:pPr>
    <w:rPr>
      <w:i/>
      <w:color w:val="009A91"/>
      <w:szCs w:val="24"/>
    </w:rPr>
  </w:style>
  <w:style w:type="paragraph" w:styleId="Heading5">
    <w:name w:val="heading 5"/>
    <w:basedOn w:val="Normal"/>
    <w:next w:val="Normal"/>
    <w:link w:val="Heading5Char"/>
    <w:uiPriority w:val="9"/>
    <w:qFormat/>
    <w:pPr>
      <w:keepNext/>
      <w:keepLines/>
      <w:spacing w:before="240" w:after="80"/>
      <w:contextualSpacing/>
      <w:outlineLvl w:val="4"/>
    </w:pPr>
    <w:rPr>
      <w:color w:val="666666"/>
    </w:rPr>
  </w:style>
  <w:style w:type="paragraph" w:styleId="Heading6">
    <w:name w:val="heading 6"/>
    <w:basedOn w:val="Normal"/>
    <w:next w:val="Normal"/>
    <w:uiPriority w:val="3"/>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ain title"/>
    <w:basedOn w:val="Normal"/>
    <w:next w:val="Normal"/>
    <w:link w:val="TitleChar"/>
    <w:uiPriority w:val="2"/>
    <w:qFormat/>
    <w:rsid w:val="00C406DE"/>
    <w:rPr>
      <w:b/>
      <w:bCs/>
      <w:color w:val="009A91"/>
      <w:sz w:val="72"/>
      <w:szCs w:val="72"/>
    </w:rPr>
  </w:style>
  <w:style w:type="paragraph" w:styleId="Subtitle">
    <w:name w:val="Subtitle"/>
    <w:basedOn w:val="Normal"/>
    <w:next w:val="Normal"/>
    <w:link w:val="SubtitleChar"/>
    <w:qFormat/>
    <w:rsid w:val="00C406DE"/>
    <w:rPr>
      <w:b/>
    </w:rPr>
  </w:style>
  <w:style w:type="paragraph" w:styleId="Header">
    <w:name w:val="header"/>
    <w:basedOn w:val="Normal"/>
    <w:link w:val="HeaderChar"/>
    <w:unhideWhenUsed/>
    <w:rsid w:val="00BB2E78"/>
    <w:pPr>
      <w:tabs>
        <w:tab w:val="center" w:pos="4513"/>
        <w:tab w:val="right" w:pos="9026"/>
      </w:tabs>
    </w:pPr>
  </w:style>
  <w:style w:type="character" w:customStyle="1" w:styleId="HeaderChar">
    <w:name w:val="Header Char"/>
    <w:basedOn w:val="DefaultParagraphFont"/>
    <w:link w:val="Header"/>
    <w:rsid w:val="00BB2E78"/>
  </w:style>
  <w:style w:type="paragraph" w:styleId="Footer">
    <w:name w:val="footer"/>
    <w:basedOn w:val="Normal"/>
    <w:link w:val="FooterChar"/>
    <w:uiPriority w:val="99"/>
    <w:unhideWhenUsed/>
    <w:rsid w:val="00BB2E78"/>
    <w:pPr>
      <w:tabs>
        <w:tab w:val="center" w:pos="4513"/>
        <w:tab w:val="right" w:pos="9026"/>
      </w:tabs>
    </w:pPr>
  </w:style>
  <w:style w:type="character" w:customStyle="1" w:styleId="FooterChar">
    <w:name w:val="Footer Char"/>
    <w:basedOn w:val="DefaultParagraphFont"/>
    <w:link w:val="Footer"/>
    <w:uiPriority w:val="99"/>
    <w:rsid w:val="00BB2E78"/>
  </w:style>
  <w:style w:type="paragraph" w:styleId="NormalWeb">
    <w:name w:val="Normal (Web)"/>
    <w:basedOn w:val="Normal"/>
    <w:uiPriority w:val="99"/>
    <w:unhideWhenUsed/>
    <w:rsid w:val="002E778F"/>
    <w:pPr>
      <w:spacing w:before="100" w:beforeAutospacing="1" w:after="100" w:afterAutospacing="1"/>
    </w:pPr>
    <w:rPr>
      <w:rFonts w:ascii="Times New Roman" w:eastAsiaTheme="minorEastAsia" w:hAnsi="Times New Roman" w:cs="Times New Roman"/>
      <w:color w:val="auto"/>
      <w:szCs w:val="24"/>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974E37"/>
    <w:pPr>
      <w:numPr>
        <w:numId w:val="1"/>
      </w:numPr>
      <w:spacing w:before="80"/>
    </w:pPr>
  </w:style>
  <w:style w:type="character" w:styleId="Hyperlink">
    <w:name w:val="Hyperlink"/>
    <w:basedOn w:val="DefaultParagraphFont"/>
    <w:uiPriority w:val="99"/>
    <w:unhideWhenUsed/>
    <w:rsid w:val="00F468DE"/>
    <w:rPr>
      <w:color w:val="0096A9"/>
      <w:u w:val="single"/>
    </w:rPr>
  </w:style>
  <w:style w:type="table" w:styleId="TableGrid">
    <w:name w:val="Table Grid"/>
    <w:basedOn w:val="TableNormal"/>
    <w:uiPriority w:val="39"/>
    <w:rsid w:val="00671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3B6B"/>
    <w:rPr>
      <w:color w:val="808080"/>
    </w:rPr>
  </w:style>
  <w:style w:type="character" w:customStyle="1" w:styleId="TitleChar">
    <w:name w:val="Title Char"/>
    <w:aliases w:val="Main title Char"/>
    <w:basedOn w:val="DefaultParagraphFont"/>
    <w:link w:val="Title"/>
    <w:uiPriority w:val="2"/>
    <w:rsid w:val="00C406DE"/>
    <w:rPr>
      <w:b/>
      <w:bCs/>
      <w:color w:val="009A91"/>
      <w:sz w:val="72"/>
      <w:szCs w:val="72"/>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974E37"/>
    <w:rPr>
      <w:sz w:val="24"/>
    </w:rPr>
  </w:style>
  <w:style w:type="character" w:customStyle="1" w:styleId="Heading1Char">
    <w:name w:val="Heading 1 Char"/>
    <w:basedOn w:val="DefaultParagraphFont"/>
    <w:link w:val="Heading1"/>
    <w:uiPriority w:val="9"/>
    <w:rsid w:val="00994710"/>
    <w:rPr>
      <w:b/>
      <w:color w:val="009A91"/>
      <w:sz w:val="48"/>
      <w:szCs w:val="48"/>
    </w:rPr>
  </w:style>
  <w:style w:type="character" w:customStyle="1" w:styleId="Heading2Char">
    <w:name w:val="Heading 2 Char"/>
    <w:basedOn w:val="DefaultParagraphFont"/>
    <w:link w:val="Heading2"/>
    <w:uiPriority w:val="9"/>
    <w:rsid w:val="00994710"/>
    <w:rPr>
      <w:b/>
      <w:color w:val="009A91"/>
      <w:sz w:val="40"/>
      <w:szCs w:val="36"/>
    </w:rPr>
  </w:style>
  <w:style w:type="table" w:styleId="ListTable2-Accent6">
    <w:name w:val="List Table 2 Accent 6"/>
    <w:basedOn w:val="TableNormal"/>
    <w:uiPriority w:val="47"/>
    <w:rsid w:val="00B5331B"/>
    <w:rPr>
      <w:sz w:val="24"/>
    </w:rPr>
    <w:tblPr>
      <w:tblStyleRowBandSize w:val="1"/>
      <w:tblStyleColBandSize w:val="1"/>
      <w:tblBorders>
        <w:insideH w:val="single" w:sz="4" w:space="0" w:color="08717F"/>
        <w:insideV w:val="single" w:sz="4" w:space="0" w:color="08717F"/>
      </w:tblBorders>
      <w:tblCellMar>
        <w:top w:w="85" w:type="dxa"/>
        <w:left w:w="85" w:type="dxa"/>
        <w:bottom w:w="85" w:type="dxa"/>
        <w:right w:w="85" w:type="dxa"/>
      </w:tblCellMar>
    </w:tblPr>
    <w:tcPr>
      <w:shd w:val="clear" w:color="auto" w:fill="FFFFFF" w:themeFill="background1"/>
      <w:vAlign w:val="center"/>
    </w:tcPr>
    <w:tblStylePr w:type="firstRow">
      <w:rPr>
        <w:rFonts w:ascii="Arial" w:hAnsi="Arial"/>
        <w:b/>
        <w:bCs/>
        <w:color w:val="FFFFFF" w:themeColor="background1"/>
      </w:rPr>
      <w:tblPr/>
      <w:tcPr>
        <w:shd w:val="clear" w:color="auto" w:fill="00313F"/>
      </w:tcPr>
    </w:tblStylePr>
    <w:tblStylePr w:type="lastRow">
      <w:rPr>
        <w:b/>
        <w:bCs/>
      </w:rPr>
    </w:tblStylePr>
    <w:tblStylePr w:type="firstCol">
      <w:rPr>
        <w:b/>
        <w:bCs/>
      </w:rPr>
    </w:tblStylePr>
    <w:tblStylePr w:type="lastCol">
      <w:rPr>
        <w:b/>
        <w:bCs/>
      </w:rPr>
    </w:tblStylePr>
    <w:tblStylePr w:type="band1Vert">
      <w:rPr>
        <w:color w:val="000000" w:themeColor="text1"/>
      </w:rPr>
      <w:tblPr/>
      <w:tcPr>
        <w:tcBorders>
          <w:top w:val="nil"/>
          <w:left w:val="single" w:sz="4" w:space="0" w:color="08717F"/>
          <w:bottom w:val="nil"/>
          <w:right w:val="single" w:sz="4" w:space="0" w:color="08717F"/>
          <w:insideH w:val="single" w:sz="4" w:space="0" w:color="08717F"/>
          <w:insideV w:val="single" w:sz="4" w:space="0" w:color="08717F"/>
        </w:tcBorders>
        <w:shd w:val="clear" w:color="auto" w:fill="D9F1F3"/>
      </w:tcPr>
    </w:tblStylePr>
    <w:tblStylePr w:type="band1Horz">
      <w:tblPr/>
      <w:tcPr>
        <w:shd w:val="clear" w:color="auto" w:fill="D9F1F3"/>
      </w:tcPr>
    </w:tblStylePr>
  </w:style>
  <w:style w:type="paragraph" w:customStyle="1" w:styleId="Author">
    <w:name w:val="Author"/>
    <w:basedOn w:val="Subtitle"/>
    <w:link w:val="AuthorChar"/>
    <w:uiPriority w:val="2"/>
    <w:qFormat/>
    <w:rsid w:val="00070110"/>
    <w:pPr>
      <w:spacing w:after="1200"/>
    </w:pPr>
    <w:rPr>
      <w:sz w:val="32"/>
    </w:rPr>
  </w:style>
  <w:style w:type="paragraph" w:customStyle="1" w:styleId="Standfirst">
    <w:name w:val="Standfirst"/>
    <w:basedOn w:val="Normal"/>
    <w:next w:val="Normal"/>
    <w:link w:val="StandfirstChar"/>
    <w:uiPriority w:val="1"/>
    <w:qFormat/>
    <w:rsid w:val="00994710"/>
    <w:pPr>
      <w:spacing w:after="240"/>
    </w:pPr>
    <w:rPr>
      <w:b/>
      <w:color w:val="009A91"/>
    </w:rPr>
  </w:style>
  <w:style w:type="character" w:customStyle="1" w:styleId="SubtitleChar">
    <w:name w:val="Subtitle Char"/>
    <w:basedOn w:val="DefaultParagraphFont"/>
    <w:link w:val="Subtitle"/>
    <w:rsid w:val="00C406DE"/>
    <w:rPr>
      <w:b/>
      <w:sz w:val="24"/>
    </w:rPr>
  </w:style>
  <w:style w:type="character" w:customStyle="1" w:styleId="AuthorChar">
    <w:name w:val="Author Char"/>
    <w:basedOn w:val="SubtitleChar"/>
    <w:link w:val="Author"/>
    <w:uiPriority w:val="2"/>
    <w:rsid w:val="009C3F33"/>
    <w:rPr>
      <w:b/>
      <w:color w:val="24B1C5"/>
      <w:sz w:val="32"/>
    </w:rPr>
  </w:style>
  <w:style w:type="character" w:customStyle="1" w:styleId="StandfirstChar">
    <w:name w:val="Standfirst Char"/>
    <w:basedOn w:val="DefaultParagraphFont"/>
    <w:link w:val="Standfirst"/>
    <w:uiPriority w:val="1"/>
    <w:rsid w:val="00994710"/>
    <w:rPr>
      <w:b/>
      <w:color w:val="009A91"/>
      <w:sz w:val="24"/>
    </w:rPr>
  </w:style>
  <w:style w:type="paragraph" w:customStyle="1" w:styleId="Default">
    <w:name w:val="Default"/>
    <w:uiPriority w:val="99"/>
    <w:rsid w:val="005D6C36"/>
    <w:pPr>
      <w:autoSpaceDE w:val="0"/>
      <w:autoSpaceDN w:val="0"/>
      <w:adjustRightInd w:val="0"/>
    </w:pPr>
    <w:rPr>
      <w:rFonts w:ascii="C4 Text" w:eastAsiaTheme="minorHAnsi" w:hAnsi="C4 Text" w:cs="C4 Text"/>
      <w:sz w:val="24"/>
      <w:szCs w:val="24"/>
      <w:lang w:eastAsia="en-US"/>
    </w:rPr>
  </w:style>
  <w:style w:type="paragraph" w:styleId="FootnoteText">
    <w:name w:val="footnote text"/>
    <w:basedOn w:val="Normal"/>
    <w:link w:val="FootnoteTextChar"/>
    <w:uiPriority w:val="99"/>
    <w:semiHidden/>
    <w:unhideWhenUsed/>
    <w:rsid w:val="005D6C36"/>
    <w:rPr>
      <w:rFonts w:asciiTheme="minorHAnsi" w:eastAsiaTheme="minorEastAsia"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5D6C36"/>
    <w:rPr>
      <w:rFonts w:asciiTheme="minorHAnsi" w:eastAsiaTheme="minorEastAsia" w:hAnsiTheme="minorHAnsi" w:cstheme="minorBidi"/>
      <w:color w:val="auto"/>
      <w:sz w:val="20"/>
      <w:szCs w:val="20"/>
      <w:lang w:eastAsia="en-US"/>
    </w:rPr>
  </w:style>
  <w:style w:type="character" w:styleId="FootnoteReference">
    <w:name w:val="footnote reference"/>
    <w:basedOn w:val="DefaultParagraphFont"/>
    <w:uiPriority w:val="99"/>
    <w:semiHidden/>
    <w:unhideWhenUsed/>
    <w:rsid w:val="005D6C36"/>
    <w:rPr>
      <w:vertAlign w:val="superscript"/>
    </w:rPr>
  </w:style>
  <w:style w:type="paragraph" w:styleId="NoSpacing">
    <w:name w:val="No Spacing"/>
    <w:uiPriority w:val="1"/>
    <w:qFormat/>
    <w:rsid w:val="005E3C55"/>
    <w:pPr>
      <w:spacing w:before="240" w:after="240"/>
    </w:pPr>
    <w:rPr>
      <w:rFonts w:eastAsiaTheme="minorHAnsi"/>
      <w:color w:val="auto"/>
      <w:sz w:val="24"/>
      <w:szCs w:val="24"/>
      <w:lang w:eastAsia="en-US"/>
    </w:rPr>
  </w:style>
  <w:style w:type="paragraph" w:styleId="Quote">
    <w:name w:val="Quote"/>
    <w:basedOn w:val="Normal"/>
    <w:next w:val="Normal"/>
    <w:link w:val="QuoteChar"/>
    <w:uiPriority w:val="29"/>
    <w:qFormat/>
    <w:rsid w:val="00994710"/>
    <w:pPr>
      <w:spacing w:before="200" w:after="160"/>
      <w:ind w:left="864" w:right="864"/>
      <w:jc w:val="center"/>
    </w:pPr>
    <w:rPr>
      <w:i/>
      <w:iCs/>
      <w:color w:val="16223C"/>
    </w:rPr>
  </w:style>
  <w:style w:type="character" w:customStyle="1" w:styleId="QuoteChar">
    <w:name w:val="Quote Char"/>
    <w:basedOn w:val="DefaultParagraphFont"/>
    <w:link w:val="Quote"/>
    <w:uiPriority w:val="29"/>
    <w:rsid w:val="00994710"/>
    <w:rPr>
      <w:i/>
      <w:iCs/>
      <w:color w:val="16223C"/>
      <w:sz w:val="24"/>
    </w:rPr>
  </w:style>
  <w:style w:type="character" w:styleId="FollowedHyperlink">
    <w:name w:val="FollowedHyperlink"/>
    <w:basedOn w:val="DefaultParagraphFont"/>
    <w:uiPriority w:val="99"/>
    <w:semiHidden/>
    <w:unhideWhenUsed/>
    <w:rsid w:val="00517EF4"/>
    <w:rPr>
      <w:color w:val="954F72" w:themeColor="followedHyperlink"/>
      <w:u w:val="single"/>
    </w:rPr>
  </w:style>
  <w:style w:type="character" w:styleId="UnresolvedMention">
    <w:name w:val="Unresolved Mention"/>
    <w:basedOn w:val="DefaultParagraphFont"/>
    <w:uiPriority w:val="99"/>
    <w:semiHidden/>
    <w:unhideWhenUsed/>
    <w:rsid w:val="00517EF4"/>
    <w:rPr>
      <w:color w:val="605E5C"/>
      <w:shd w:val="clear" w:color="auto" w:fill="E1DFDD"/>
    </w:rPr>
  </w:style>
  <w:style w:type="paragraph" w:customStyle="1" w:styleId="BasicParagraph">
    <w:name w:val="[Basic Paragraph]"/>
    <w:basedOn w:val="Normal"/>
    <w:uiPriority w:val="99"/>
    <w:rsid w:val="00517EF4"/>
    <w:pPr>
      <w:autoSpaceDE w:val="0"/>
      <w:autoSpaceDN w:val="0"/>
      <w:adjustRightInd w:val="0"/>
      <w:spacing w:line="288" w:lineRule="auto"/>
      <w:textAlignment w:val="center"/>
    </w:pPr>
    <w:rPr>
      <w:rFonts w:ascii="Minion Pro" w:hAnsi="Minion Pro" w:cs="Minion Pro"/>
      <w:szCs w:val="24"/>
    </w:rPr>
  </w:style>
  <w:style w:type="paragraph" w:styleId="BalloonText">
    <w:name w:val="Balloon Text"/>
    <w:basedOn w:val="Normal"/>
    <w:link w:val="BalloonTextChar"/>
    <w:semiHidden/>
    <w:unhideWhenUsed/>
    <w:rsid w:val="005E3C55"/>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5E3C55"/>
    <w:rPr>
      <w:rFonts w:ascii="Times New Roman" w:hAnsi="Times New Roman" w:cs="Times New Roman"/>
      <w:sz w:val="18"/>
      <w:szCs w:val="18"/>
    </w:rPr>
  </w:style>
  <w:style w:type="character" w:styleId="CommentReference">
    <w:name w:val="annotation reference"/>
    <w:basedOn w:val="DefaultParagraphFont"/>
    <w:semiHidden/>
    <w:unhideWhenUsed/>
    <w:rsid w:val="005E3C55"/>
    <w:rPr>
      <w:sz w:val="16"/>
      <w:szCs w:val="16"/>
    </w:rPr>
  </w:style>
  <w:style w:type="paragraph" w:styleId="CommentText">
    <w:name w:val="annotation text"/>
    <w:basedOn w:val="Normal"/>
    <w:link w:val="CommentTextChar"/>
    <w:unhideWhenUsed/>
    <w:rsid w:val="005E3C55"/>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rsid w:val="005E3C55"/>
    <w:rPr>
      <w:rFonts w:asciiTheme="minorHAnsi" w:eastAsiaTheme="minorHAnsi" w:hAnsiTheme="minorHAnsi" w:cstheme="minorBidi"/>
      <w:color w:val="auto"/>
      <w:sz w:val="20"/>
      <w:szCs w:val="20"/>
      <w:lang w:eastAsia="en-US"/>
    </w:rPr>
  </w:style>
  <w:style w:type="character" w:customStyle="1" w:styleId="Heading4Char">
    <w:name w:val="Heading 4 Char"/>
    <w:aliases w:val="Italicised teal Char"/>
    <w:basedOn w:val="DefaultParagraphFont"/>
    <w:link w:val="Heading4"/>
    <w:uiPriority w:val="9"/>
    <w:rsid w:val="0058241A"/>
    <w:rPr>
      <w:i/>
      <w:color w:val="009A91"/>
      <w:sz w:val="24"/>
      <w:szCs w:val="24"/>
    </w:rPr>
  </w:style>
  <w:style w:type="character" w:customStyle="1" w:styleId="Heading5Char">
    <w:name w:val="Heading 5 Char"/>
    <w:basedOn w:val="DefaultParagraphFont"/>
    <w:link w:val="Heading5"/>
    <w:uiPriority w:val="9"/>
    <w:rsid w:val="0058241A"/>
    <w:rPr>
      <w:color w:val="666666"/>
      <w:sz w:val="24"/>
    </w:rPr>
  </w:style>
  <w:style w:type="paragraph" w:customStyle="1" w:styleId="CharCharCharChar">
    <w:name w:val="Char Char Char Char"/>
    <w:basedOn w:val="Normal"/>
    <w:rsid w:val="0058241A"/>
    <w:pPr>
      <w:spacing w:after="160" w:line="240" w:lineRule="exact"/>
    </w:pPr>
    <w:rPr>
      <w:rFonts w:ascii="Tahoma" w:eastAsia="Times New Roman" w:hAnsi="Tahoma"/>
      <w:color w:val="auto"/>
      <w:sz w:val="20"/>
      <w:szCs w:val="20"/>
      <w:lang w:eastAsia="en-US"/>
    </w:rPr>
  </w:style>
  <w:style w:type="paragraph" w:customStyle="1" w:styleId="Char">
    <w:name w:val="Char"/>
    <w:basedOn w:val="Normal"/>
    <w:rsid w:val="0058241A"/>
    <w:pPr>
      <w:spacing w:after="160" w:line="240" w:lineRule="exact"/>
    </w:pPr>
    <w:rPr>
      <w:rFonts w:ascii="Tahoma" w:eastAsia="Times New Roman" w:hAnsi="Tahoma" w:cs="Times New Roman"/>
      <w:color w:val="auto"/>
      <w:sz w:val="20"/>
      <w:szCs w:val="20"/>
      <w:lang w:eastAsia="en-US"/>
    </w:rPr>
  </w:style>
  <w:style w:type="paragraph" w:customStyle="1" w:styleId="default0">
    <w:name w:val="default"/>
    <w:basedOn w:val="Normal"/>
    <w:uiPriority w:val="99"/>
    <w:rsid w:val="0058241A"/>
    <w:pPr>
      <w:autoSpaceDE w:val="0"/>
      <w:autoSpaceDN w:val="0"/>
    </w:pPr>
    <w:rPr>
      <w:rFonts w:eastAsia="Calibri"/>
      <w:szCs w:val="24"/>
    </w:rPr>
  </w:style>
  <w:style w:type="paragraph" w:customStyle="1" w:styleId="CharChar">
    <w:name w:val="(文字) (文字) Char Char (文字) (文字)"/>
    <w:basedOn w:val="Normal"/>
    <w:rsid w:val="0058241A"/>
    <w:pPr>
      <w:spacing w:after="160" w:line="240" w:lineRule="exact"/>
    </w:pPr>
    <w:rPr>
      <w:rFonts w:ascii="Verdana" w:eastAsia="Times New Roman" w:hAnsi="Verdana" w:cs="Times New Roman"/>
      <w:color w:val="auto"/>
      <w:sz w:val="20"/>
      <w:szCs w:val="20"/>
      <w:lang w:eastAsia="en-US"/>
    </w:rPr>
  </w:style>
  <w:style w:type="paragraph" w:styleId="CommentSubject">
    <w:name w:val="annotation subject"/>
    <w:basedOn w:val="CommentText"/>
    <w:next w:val="CommentText"/>
    <w:link w:val="CommentSubjectChar"/>
    <w:semiHidden/>
    <w:rsid w:val="0058241A"/>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58241A"/>
    <w:rPr>
      <w:rFonts w:asciiTheme="minorHAnsi" w:eastAsia="Times New Roman" w:hAnsiTheme="minorHAnsi" w:cs="Times New Roman"/>
      <w:b/>
      <w:bCs/>
      <w:color w:val="auto"/>
      <w:sz w:val="20"/>
      <w:szCs w:val="20"/>
      <w:lang w:eastAsia="en-US"/>
    </w:rPr>
  </w:style>
  <w:style w:type="paragraph" w:customStyle="1" w:styleId="Pa15">
    <w:name w:val="Pa15"/>
    <w:basedOn w:val="Default"/>
    <w:next w:val="Default"/>
    <w:uiPriority w:val="99"/>
    <w:rsid w:val="0058241A"/>
    <w:pPr>
      <w:spacing w:line="241" w:lineRule="atLeast"/>
    </w:pPr>
    <w:rPr>
      <w:rFonts w:ascii="Frutiger LT Std 45 Light" w:eastAsia="Times New Roman" w:hAnsi="Frutiger LT Std 45 Light" w:cs="Times New Roman"/>
      <w:color w:val="auto"/>
      <w:lang w:eastAsia="en-GB"/>
    </w:rPr>
  </w:style>
  <w:style w:type="character" w:customStyle="1" w:styleId="A10">
    <w:name w:val="A10"/>
    <w:uiPriority w:val="99"/>
    <w:rsid w:val="0058241A"/>
    <w:rPr>
      <w:rFonts w:cs="Frutiger LT Std 45 Light"/>
      <w:color w:val="000000"/>
    </w:rPr>
  </w:style>
  <w:style w:type="paragraph" w:styleId="ListBullet">
    <w:name w:val="List Bullet"/>
    <w:basedOn w:val="Normal"/>
    <w:rsid w:val="0058241A"/>
    <w:pPr>
      <w:numPr>
        <w:numId w:val="2"/>
      </w:numPr>
      <w:spacing w:after="240"/>
      <w:jc w:val="both"/>
    </w:pPr>
    <w:rPr>
      <w:rFonts w:ascii="Times New Roman" w:eastAsia="Times New Roman" w:hAnsi="Times New Roman" w:cs="Times New Roman"/>
      <w:color w:val="auto"/>
      <w:sz w:val="22"/>
      <w:lang w:eastAsia="zh-CN"/>
    </w:rPr>
  </w:style>
  <w:style w:type="paragraph" w:styleId="BodyText2">
    <w:name w:val="Body Text 2"/>
    <w:basedOn w:val="Normal"/>
    <w:link w:val="BodyText2Char"/>
    <w:rsid w:val="0058241A"/>
    <w:pPr>
      <w:overflowPunct w:val="0"/>
      <w:autoSpaceDE w:val="0"/>
      <w:autoSpaceDN w:val="0"/>
      <w:adjustRightInd w:val="0"/>
      <w:ind w:left="792"/>
      <w:textAlignment w:val="baseline"/>
    </w:pPr>
    <w:rPr>
      <w:rFonts w:ascii="Times New Roman" w:eastAsia="Times New Roman" w:hAnsi="Times New Roman" w:cs="Times New Roman"/>
      <w:color w:val="auto"/>
      <w:szCs w:val="20"/>
      <w:lang w:eastAsia="en-US"/>
    </w:rPr>
  </w:style>
  <w:style w:type="character" w:customStyle="1" w:styleId="BodyText2Char">
    <w:name w:val="Body Text 2 Char"/>
    <w:basedOn w:val="DefaultParagraphFont"/>
    <w:link w:val="BodyText2"/>
    <w:rsid w:val="0058241A"/>
    <w:rPr>
      <w:rFonts w:ascii="Times New Roman" w:eastAsia="Times New Roman" w:hAnsi="Times New Roman" w:cs="Times New Roman"/>
      <w:color w:val="auto"/>
      <w:sz w:val="24"/>
      <w:szCs w:val="20"/>
      <w:lang w:eastAsia="en-US"/>
    </w:rPr>
  </w:style>
  <w:style w:type="paragraph" w:customStyle="1" w:styleId="CharChar1">
    <w:name w:val="Char Char1"/>
    <w:basedOn w:val="Normal"/>
    <w:rsid w:val="0058241A"/>
    <w:pPr>
      <w:spacing w:after="160" w:line="240" w:lineRule="exact"/>
    </w:pPr>
    <w:rPr>
      <w:rFonts w:ascii="Tahoma" w:eastAsia="Times New Roman" w:hAnsi="Tahoma" w:cs="Times New Roman"/>
      <w:color w:val="auto"/>
      <w:sz w:val="20"/>
      <w:szCs w:val="20"/>
      <w:lang w:eastAsia="en-US"/>
    </w:rPr>
  </w:style>
  <w:style w:type="character" w:customStyle="1" w:styleId="cohl">
    <w:name w:val="co_hl"/>
    <w:basedOn w:val="DefaultParagraphFont"/>
    <w:rsid w:val="0058241A"/>
  </w:style>
  <w:style w:type="paragraph" w:customStyle="1" w:styleId="paragraph">
    <w:name w:val="paragraph"/>
    <w:basedOn w:val="Normal"/>
    <w:rsid w:val="0058241A"/>
    <w:pPr>
      <w:spacing w:before="100" w:beforeAutospacing="1" w:after="100" w:afterAutospacing="1"/>
    </w:pPr>
    <w:rPr>
      <w:rFonts w:ascii="Times New Roman" w:eastAsia="Times New Roman" w:hAnsi="Times New Roman" w:cs="Times New Roman"/>
      <w:color w:val="auto"/>
      <w:szCs w:val="24"/>
    </w:rPr>
  </w:style>
  <w:style w:type="character" w:customStyle="1" w:styleId="normaltextrun">
    <w:name w:val="normaltextrun"/>
    <w:basedOn w:val="DefaultParagraphFont"/>
    <w:rsid w:val="0058241A"/>
  </w:style>
  <w:style w:type="character" w:customStyle="1" w:styleId="eop">
    <w:name w:val="eop"/>
    <w:basedOn w:val="DefaultParagraphFont"/>
    <w:rsid w:val="0058241A"/>
  </w:style>
  <w:style w:type="character" w:customStyle="1" w:styleId="spellingerror">
    <w:name w:val="spellingerror"/>
    <w:basedOn w:val="DefaultParagraphFont"/>
    <w:rsid w:val="0058241A"/>
  </w:style>
  <w:style w:type="paragraph" w:customStyle="1" w:styleId="xmsonormal">
    <w:name w:val="x_msonormal"/>
    <w:basedOn w:val="Normal"/>
    <w:rsid w:val="0058241A"/>
    <w:rPr>
      <w:rFonts w:ascii="Calibri" w:eastAsiaTheme="minorHAnsi" w:hAnsi="Calibri" w:cs="Times New Roman"/>
      <w:color w:val="auto"/>
      <w:sz w:val="22"/>
    </w:rPr>
  </w:style>
  <w:style w:type="character" w:customStyle="1" w:styleId="contextualspellingandgrammarerror">
    <w:name w:val="contextualspellingandgrammarerror"/>
    <w:basedOn w:val="DefaultParagraphFont"/>
    <w:rsid w:val="0058241A"/>
  </w:style>
  <w:style w:type="character" w:styleId="Emphasis">
    <w:name w:val="Emphasis"/>
    <w:basedOn w:val="DefaultParagraphFont"/>
    <w:uiPriority w:val="20"/>
    <w:qFormat/>
    <w:rsid w:val="0058241A"/>
    <w:rPr>
      <w:i/>
      <w:iCs/>
    </w:rPr>
  </w:style>
  <w:style w:type="paragraph" w:customStyle="1" w:styleId="indent">
    <w:name w:val="indent"/>
    <w:basedOn w:val="Normal"/>
    <w:rsid w:val="0058241A"/>
    <w:pPr>
      <w:spacing w:before="100" w:beforeAutospacing="1" w:after="100" w:afterAutospacing="1"/>
    </w:pPr>
    <w:rPr>
      <w:rFonts w:ascii="Times New Roman" w:eastAsia="Times New Roman" w:hAnsi="Times New Roman" w:cs="Times New Roman"/>
      <w:color w:val="auto"/>
      <w:szCs w:val="24"/>
    </w:rPr>
  </w:style>
  <w:style w:type="paragraph" w:styleId="TOCHeading">
    <w:name w:val="TOC Heading"/>
    <w:aliases w:val="Body"/>
    <w:basedOn w:val="BodyText2"/>
    <w:next w:val="Normal"/>
    <w:uiPriority w:val="39"/>
    <w:unhideWhenUsed/>
    <w:qFormat/>
    <w:rsid w:val="000D0584"/>
    <w:pPr>
      <w:spacing w:before="120" w:after="120" w:line="259" w:lineRule="auto"/>
      <w:ind w:left="0"/>
    </w:pPr>
    <w:rPr>
      <w:rFonts w:ascii="Arial" w:eastAsiaTheme="majorEastAsia" w:hAnsi="Arial" w:cstheme="majorBidi"/>
      <w:sz w:val="21"/>
      <w:szCs w:val="32"/>
      <w:lang w:val="en-US"/>
    </w:rPr>
  </w:style>
  <w:style w:type="paragraph" w:styleId="TOC1">
    <w:name w:val="toc 1"/>
    <w:basedOn w:val="Normal"/>
    <w:next w:val="Normal"/>
    <w:autoRedefine/>
    <w:uiPriority w:val="39"/>
    <w:unhideWhenUsed/>
    <w:rsid w:val="0058241A"/>
    <w:pPr>
      <w:spacing w:after="100"/>
    </w:pPr>
    <w:rPr>
      <w:rFonts w:eastAsia="Times New Roman" w:cs="Times New Roman"/>
      <w:color w:val="auto"/>
      <w:szCs w:val="24"/>
    </w:rPr>
  </w:style>
  <w:style w:type="paragraph" w:styleId="TOC2">
    <w:name w:val="toc 2"/>
    <w:basedOn w:val="Normal"/>
    <w:next w:val="Normal"/>
    <w:autoRedefine/>
    <w:uiPriority w:val="39"/>
    <w:unhideWhenUsed/>
    <w:rsid w:val="0058241A"/>
    <w:pPr>
      <w:spacing w:after="100"/>
      <w:ind w:left="240"/>
    </w:pPr>
    <w:rPr>
      <w:rFonts w:eastAsia="Times New Roman" w:cs="Times New Roman"/>
      <w:color w:val="auto"/>
      <w:szCs w:val="24"/>
    </w:rPr>
  </w:style>
  <w:style w:type="character" w:customStyle="1" w:styleId="legaddition">
    <w:name w:val="legaddition"/>
    <w:basedOn w:val="DefaultParagraphFont"/>
    <w:rsid w:val="0058241A"/>
  </w:style>
  <w:style w:type="character" w:styleId="Strong">
    <w:name w:val="Strong"/>
    <w:basedOn w:val="DefaultParagraphFont"/>
    <w:uiPriority w:val="22"/>
    <w:qFormat/>
    <w:rsid w:val="000D0584"/>
    <w:rPr>
      <w:b/>
      <w:bCs/>
    </w:rPr>
  </w:style>
  <w:style w:type="paragraph" w:styleId="TOC3">
    <w:name w:val="toc 3"/>
    <w:basedOn w:val="Normal"/>
    <w:next w:val="Normal"/>
    <w:autoRedefine/>
    <w:uiPriority w:val="39"/>
    <w:unhideWhenUsed/>
    <w:rsid w:val="006044C8"/>
    <w:pPr>
      <w:spacing w:after="100"/>
      <w:ind w:left="480"/>
    </w:pPr>
  </w:style>
  <w:style w:type="character" w:styleId="PageNumber">
    <w:name w:val="page number"/>
    <w:basedOn w:val="DefaultParagraphFont"/>
    <w:uiPriority w:val="99"/>
    <w:semiHidden/>
    <w:unhideWhenUsed/>
    <w:rsid w:val="00C92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15896">
      <w:bodyDiv w:val="1"/>
      <w:marLeft w:val="0"/>
      <w:marRight w:val="0"/>
      <w:marTop w:val="0"/>
      <w:marBottom w:val="0"/>
      <w:divBdr>
        <w:top w:val="none" w:sz="0" w:space="0" w:color="auto"/>
        <w:left w:val="none" w:sz="0" w:space="0" w:color="auto"/>
        <w:bottom w:val="none" w:sz="0" w:space="0" w:color="auto"/>
        <w:right w:val="none" w:sz="0" w:space="0" w:color="auto"/>
      </w:divBdr>
    </w:div>
    <w:div w:id="1586526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news/new-large-scale-data-project-will-get-to-the-heart-of-disparities" TargetMode="External"/><Relationship Id="rId13" Type="http://schemas.openxmlformats.org/officeDocument/2006/relationships/hyperlink" Target="https://observatory.kirklees.gov.uk/" TargetMode="External"/><Relationship Id="rId3" Type="http://schemas.openxmlformats.org/officeDocument/2006/relationships/hyperlink" Target="https://www.equalityhumanrights.com/en/our-work/our-research" TargetMode="External"/><Relationship Id="rId7" Type="http://schemas.openxmlformats.org/officeDocument/2006/relationships/hyperlink" Target="https://www.gov.uk/government/organisations/government-equalities-office" TargetMode="External"/><Relationship Id="rId12" Type="http://schemas.openxmlformats.org/officeDocument/2006/relationships/hyperlink" Target="https://dataworks.calderdale.gov.uk/" TargetMode="External"/><Relationship Id="rId2" Type="http://schemas.openxmlformats.org/officeDocument/2006/relationships/hyperlink" Target="https://census.gov.uk/" TargetMode="External"/><Relationship Id="rId16" Type="http://schemas.openxmlformats.org/officeDocument/2006/relationships/hyperlink" Target="https://www.ncvo.org.uk/" TargetMode="External"/><Relationship Id="rId1" Type="http://schemas.openxmlformats.org/officeDocument/2006/relationships/hyperlink" Target="https://www.gov.uk/government/publications/public-sector-equality-duty" TargetMode="External"/><Relationship Id="rId6" Type="http://schemas.openxmlformats.org/officeDocument/2006/relationships/hyperlink" Target="https://www.legislation.gov.uk/ukpga/2010/15/contents" TargetMode="External"/><Relationship Id="rId11" Type="http://schemas.openxmlformats.org/officeDocument/2006/relationships/hyperlink" Target="https://jsna.bradford.gov.uk/" TargetMode="External"/><Relationship Id="rId5" Type="http://schemas.openxmlformats.org/officeDocument/2006/relationships/hyperlink" Target="https://www.ons.gov.uk/peoplepopulationandcommunity/wellbeing/datasets/inequalitiesdataaudit" TargetMode="External"/><Relationship Id="rId15" Type="http://schemas.openxmlformats.org/officeDocument/2006/relationships/hyperlink" Target="http://www.wakefieldjsna.co.uk/" TargetMode="External"/><Relationship Id="rId10" Type="http://schemas.openxmlformats.org/officeDocument/2006/relationships/hyperlink" Target="https://uksa.statisticsauthority.gov.uk/the-authority-board/committees/inclusive-data-taskforce/" TargetMode="External"/><Relationship Id="rId4" Type="http://schemas.openxmlformats.org/officeDocument/2006/relationships/hyperlink" Target="https://gss.civilservice.gov.uk/dashboard/tools/equalities-statistics/database.html" TargetMode="External"/><Relationship Id="rId9" Type="http://schemas.openxmlformats.org/officeDocument/2006/relationships/hyperlink" Target="https://www.ons.gov.uk/aboutus/whatwedo/programmesandprojects/onscentres/centreforequalitiesandinclusion" TargetMode="External"/><Relationship Id="rId14" Type="http://schemas.openxmlformats.org/officeDocument/2006/relationships/hyperlink" Target="https://observatory.leed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9ab9c12-b0d4-4def-b8e1-fbe1a9b0378c">
      <UserInfo>
        <DisplayName>Roger Baker</DisplayName>
        <AccountId>207</AccountId>
        <AccountType/>
      </UserInfo>
      <UserInfo>
        <DisplayName>Farah Tam</DisplayName>
        <AccountId>607</AccountId>
        <AccountType/>
      </UserInfo>
    </SharedWithUsers>
    <MediaLengthInSeconds xmlns="45671d71-1a40-4a0a-b7f1-25bb7a2b1cd1" xsi:nil="true"/>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DateReceived xmlns="45671d71-1a40-4a0a-b7f1-25bb7a2b1cd1" xsi:nil="true"/>
    <Where xmlns="45671d71-1a40-4a0a-b7f1-25bb7a2b1cd1">
      <UserInfo>
        <DisplayName/>
        <AccountId xsi:nil="true"/>
        <AccountType/>
      </UserInfo>
    </Wher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4F9A8-3557-4B04-A538-A9BA3D641CA7}">
  <ds:schemaRefs>
    <ds:schemaRef ds:uri="http://schemas.microsoft.com/sharepoint/v3/contenttype/forms"/>
  </ds:schemaRefs>
</ds:datastoreItem>
</file>

<file path=customXml/itemProps2.xml><?xml version="1.0" encoding="utf-8"?>
<ds:datastoreItem xmlns:ds="http://schemas.openxmlformats.org/officeDocument/2006/customXml" ds:itemID="{C56745A2-46C2-4247-8D75-303C50FA5DD8}">
  <ds:schemaRefs>
    <ds:schemaRef ds:uri="http://schemas.microsoft.com/office/2006/metadata/properties"/>
    <ds:schemaRef ds:uri="http://schemas.microsoft.com/office/infopath/2007/PartnerControls"/>
    <ds:schemaRef ds:uri="4474a179-c98d-40b3-9c5b-9062908e77d1"/>
    <ds:schemaRef ds:uri="eb51ae21-19fb-4878-96d5-0c8189954368"/>
    <ds:schemaRef ds:uri="adf3b71a-ce4d-4119-b569-dd79b06abaca"/>
    <ds:schemaRef ds:uri="cf3a1e81-e3de-429b-ad8a-06c832898a34"/>
    <ds:schemaRef ds:uri="aee8cb11-4769-4f32-a285-2be46ac61cc8"/>
    <ds:schemaRef ds:uri="609d8ea2-166c-4bc4-b8e6-471679cf7152"/>
    <ds:schemaRef ds:uri="99ab9c12-b0d4-4def-b8e1-fbe1a9b0378c"/>
    <ds:schemaRef ds:uri="45671d71-1a40-4a0a-b7f1-25bb7a2b1cd1"/>
  </ds:schemaRefs>
</ds:datastoreItem>
</file>

<file path=customXml/itemProps3.xml><?xml version="1.0" encoding="utf-8"?>
<ds:datastoreItem xmlns:ds="http://schemas.openxmlformats.org/officeDocument/2006/customXml" ds:itemID="{073DC70A-DCE0-4924-BC82-10B53269D20A}">
  <ds:schemaRefs>
    <ds:schemaRef ds:uri="http://schemas.openxmlformats.org/officeDocument/2006/bibliography"/>
  </ds:schemaRefs>
</ds:datastoreItem>
</file>

<file path=customXml/itemProps4.xml><?xml version="1.0" encoding="utf-8"?>
<ds:datastoreItem xmlns:ds="http://schemas.openxmlformats.org/officeDocument/2006/customXml" ds:itemID="{AA78BFC6-DCA2-42D9-9D06-15AE5B03E1EC}"/>
</file>

<file path=docProps/app.xml><?xml version="1.0" encoding="utf-8"?>
<Properties xmlns="http://schemas.openxmlformats.org/officeDocument/2006/extended-properties" xmlns:vt="http://schemas.openxmlformats.org/officeDocument/2006/docPropsVTypes">
  <Template>Normal</Template>
  <TotalTime>10</TotalTime>
  <Pages>31</Pages>
  <Words>6365</Words>
  <Characters>36282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Humberside Police</Company>
  <LinksUpToDate>false</LinksUpToDate>
  <CharactersWithSpaces>42562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Janine Greenwood</dc:creator>
  <cp:lastModifiedBy>Julia Clough</cp:lastModifiedBy>
  <cp:revision>13</cp:revision>
  <cp:lastPrinted>2021-02-25T19:44:00Z</cp:lastPrinted>
  <dcterms:created xsi:type="dcterms:W3CDTF">2023-01-03T17:28:00Z</dcterms:created>
  <dcterms:modified xsi:type="dcterms:W3CDTF">2024-03-13T10:46:00Z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0e8c1554-4fc2-4e6d-b57b-6ec22c52ee0f</vt:lpwstr>
  </property>
  <property fmtid="{D5CDD505-2E9C-101B-9397-08002B2CF9AE}" pid="3" name="aliashHeaderFooter">
    <vt:lpwstr>NOT PROTECTIVELY MARKED - INTERNAL USE ONLY</vt:lpwstr>
  </property>
  <property fmtid="{D5CDD505-2E9C-101B-9397-08002B2CF9AE}" pid="4" name="Humberside PoliceClassification">
    <vt:lpwstr>NOT PROTECTIVELY MARKED</vt:lpwstr>
  </property>
  <property fmtid="{D5CDD505-2E9C-101B-9397-08002B2CF9AE}" pid="5" name="Humberside PoliceDescriptors">
    <vt:lpwstr>INTERNAL USE ONLY</vt:lpwstr>
  </property>
  <property fmtid="{D5CDD505-2E9C-101B-9397-08002B2CF9AE}" pid="6" name="ContentTypeId">
    <vt:lpwstr>0x01010096F88C861C26E74D88A4773E77A5DF53</vt:lpwstr>
  </property>
  <property fmtid="{D5CDD505-2E9C-101B-9397-08002B2CF9AE}" pid="7" name="Order">
    <vt:r8>97798500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Service Area">
    <vt:lpwstr>18;#Communications and marketing|0c49be34-b533-4a18-91fb-6b5d9abcb553</vt:lpwstr>
  </property>
  <property fmtid="{D5CDD505-2E9C-101B-9397-08002B2CF9AE}" pid="14" name="Directorate">
    <vt:lpwstr>17;#Policy, strategy and communications|d7c80275-d601-4cf9-8cff-5f3cd52312ea</vt:lpwstr>
  </property>
  <property fmtid="{D5CDD505-2E9C-101B-9397-08002B2CF9AE}" pid="15" name="TriggerFlowInfo">
    <vt:lpwstr/>
  </property>
  <property fmtid="{D5CDD505-2E9C-101B-9397-08002B2CF9AE}" pid="16" name="MediaServiceImageTags">
    <vt:lpwstr/>
  </property>
</Properties>
</file>